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青岛市住房和城乡建设局关于转发山东省住房和城乡建设厅房屋建筑工程“提质筑安我先行”</w:t>
      </w:r>
    </w:p>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2024-04-10</w:t>
      </w:r>
    </w:p>
    <w:p>
      <w:pPr>
        <w:pStyle w:val="3"/>
        <w:keepNext w:val="0"/>
        <w:keepLines w:val="0"/>
        <w:widowControl/>
        <w:suppressLineNumbers w:val="0"/>
        <w:spacing w:before="0" w:beforeAutospacing="0" w:after="150" w:afterAutospacing="0"/>
        <w:ind w:left="0" w:right="0"/>
        <w:jc w:val="left"/>
      </w:pPr>
      <w:r>
        <w:rPr>
          <w:rFonts w:hint="default" w:ascii="Helvetica" w:hAnsi="Helvetica" w:eastAsia="Helvetica" w:cs="Helvetica"/>
          <w:i w:val="0"/>
          <w:iCs w:val="0"/>
          <w:caps w:val="0"/>
          <w:color w:val="333333"/>
          <w:spacing w:val="0"/>
          <w:sz w:val="21"/>
          <w:szCs w:val="21"/>
        </w:rPr>
        <w:t> </w:t>
      </w:r>
    </w:p>
    <w:p>
      <w:pPr>
        <w:pStyle w:val="3"/>
        <w:keepNext w:val="0"/>
        <w:keepLines w:val="0"/>
        <w:widowControl/>
        <w:suppressLineNumbers w:val="0"/>
        <w:spacing w:before="0" w:beforeAutospacing="0" w:after="0" w:afterAutospacing="0" w:line="555" w:lineRule="atLeast"/>
        <w:ind w:left="0" w:right="0"/>
        <w:jc w:val="left"/>
      </w:pPr>
      <w:r>
        <w:rPr>
          <w:rFonts w:ascii="仿宋_GB2312" w:hAnsi="Helvetica" w:eastAsia="仿宋_GB2312" w:cs="仿宋_GB2312"/>
          <w:i w:val="0"/>
          <w:iCs w:val="0"/>
          <w:caps w:val="0"/>
          <w:color w:val="333333"/>
          <w:spacing w:val="0"/>
          <w:sz w:val="31"/>
          <w:szCs w:val="31"/>
        </w:rPr>
        <w:t>各区（市）住房城乡建设主管部门，各建设、勘察、设计、施工、监理单位，各工程质量检测机构、预拌混凝土（砂浆）生产企业，各有关单位：</w:t>
      </w:r>
    </w:p>
    <w:p>
      <w:pPr>
        <w:pStyle w:val="3"/>
        <w:keepNext w:val="0"/>
        <w:keepLines w:val="0"/>
        <w:widowControl/>
        <w:suppressLineNumbers w:val="0"/>
        <w:spacing w:before="0" w:beforeAutospacing="0" w:after="0" w:afterAutospacing="0" w:line="555" w:lineRule="atLeast"/>
        <w:ind w:left="0" w:right="0"/>
        <w:jc w:val="left"/>
      </w:pPr>
      <w:r>
        <w:rPr>
          <w:rFonts w:hint="default" w:ascii="仿宋_GB2312" w:hAnsi="Helvetica" w:eastAsia="仿宋_GB2312" w:cs="仿宋_GB2312"/>
          <w:i w:val="0"/>
          <w:iCs w:val="0"/>
          <w:caps w:val="0"/>
          <w:color w:val="333333"/>
          <w:spacing w:val="0"/>
          <w:sz w:val="31"/>
          <w:szCs w:val="31"/>
        </w:rPr>
        <w:t>    现将山东省住房和城乡建设厅《关于印发房屋建筑工程“提质筑安我先行”活动实施方案的通知》（以下简称“《方案》”）转发给你们，有关事项通知如下：</w:t>
      </w:r>
    </w:p>
    <w:p>
      <w:pPr>
        <w:pStyle w:val="3"/>
        <w:keepNext w:val="0"/>
        <w:keepLines w:val="0"/>
        <w:widowControl/>
        <w:suppressLineNumbers w:val="0"/>
        <w:spacing w:before="0" w:beforeAutospacing="0" w:after="0" w:afterAutospacing="0" w:line="555" w:lineRule="atLeast"/>
        <w:ind w:left="0" w:right="0"/>
        <w:jc w:val="left"/>
      </w:pPr>
      <w:r>
        <w:rPr>
          <w:rFonts w:ascii="黑体" w:hAnsi="宋体" w:eastAsia="黑体" w:cs="黑体"/>
          <w:i w:val="0"/>
          <w:iCs w:val="0"/>
          <w:caps w:val="0"/>
          <w:color w:val="333333"/>
          <w:spacing w:val="0"/>
          <w:sz w:val="31"/>
          <w:szCs w:val="31"/>
        </w:rPr>
        <w:t>    </w:t>
      </w:r>
      <w:r>
        <w:rPr>
          <w:rFonts w:hint="eastAsia" w:ascii="黑体" w:hAnsi="宋体" w:eastAsia="黑体" w:cs="黑体"/>
          <w:i w:val="0"/>
          <w:iCs w:val="0"/>
          <w:caps w:val="0"/>
          <w:color w:val="333333"/>
          <w:spacing w:val="0"/>
          <w:sz w:val="31"/>
          <w:szCs w:val="31"/>
        </w:rPr>
        <w:t>一、总体要求</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区（市）住房城乡建设主管部门要切实提高认识、加强宣传引导，发动辖区内市场主体按照《方案》要求积极参与活动，充分发挥典型示范引领作用，总结提炼典型经验，常态化向市住房城乡建设局提报，市住房城乡建设局将择优上报省住房城乡建设厅。</w:t>
      </w:r>
    </w:p>
    <w:p>
      <w:pPr>
        <w:pStyle w:val="3"/>
        <w:keepNext w:val="0"/>
        <w:keepLines w:val="0"/>
        <w:widowControl/>
        <w:suppressLineNumbers w:val="0"/>
        <w:spacing w:before="0" w:beforeAutospacing="0" w:after="0" w:afterAutospacing="0" w:line="555" w:lineRule="atLeast"/>
        <w:ind w:left="645" w:right="0" w:firstLine="0"/>
        <w:jc w:val="left"/>
      </w:pPr>
      <w:r>
        <w:rPr>
          <w:rFonts w:hint="eastAsia" w:ascii="黑体" w:hAnsi="宋体" w:eastAsia="黑体" w:cs="黑体"/>
          <w:i w:val="0"/>
          <w:iCs w:val="0"/>
          <w:caps w:val="0"/>
          <w:color w:val="333333"/>
          <w:spacing w:val="0"/>
          <w:sz w:val="31"/>
          <w:szCs w:val="31"/>
        </w:rPr>
        <w:t>二、提报内容</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聚焦贯彻落实全国、全省住房城乡建设工作会议精神和省委、市委工作要求，在创新党建引领、提升监管服务能力、深化工程质量管理体制机制创新、提升本质安全水平、提升岗位人员素质和创新工程建设新质生产力等重点工作领域，探索形成的富有成效、可复制推广的创新做法和成功经验。</w:t>
      </w:r>
    </w:p>
    <w:p>
      <w:pPr>
        <w:pStyle w:val="3"/>
        <w:keepNext w:val="0"/>
        <w:keepLines w:val="0"/>
        <w:widowControl/>
        <w:suppressLineNumbers w:val="0"/>
        <w:spacing w:before="0" w:beforeAutospacing="0" w:after="0" w:afterAutospacing="0" w:line="555" w:lineRule="atLeast"/>
        <w:ind w:left="645" w:right="0"/>
        <w:jc w:val="left"/>
      </w:pPr>
      <w:r>
        <w:rPr>
          <w:rFonts w:hint="eastAsia" w:ascii="黑体" w:hAnsi="宋体" w:eastAsia="黑体" w:cs="黑体"/>
          <w:i w:val="0"/>
          <w:iCs w:val="0"/>
          <w:caps w:val="0"/>
          <w:color w:val="333333"/>
          <w:spacing w:val="0"/>
          <w:sz w:val="31"/>
          <w:szCs w:val="31"/>
        </w:rPr>
        <w:t>三、提报形式</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一）创新做法和成功经验以典型案例形式常态化提报，主要包括典型案例名称、实施背景、主要做法、实施成效、创新性及可推广性，字数控制在3000字以内。提报时请注明“提质筑安我先行活动典型案例”，并注明联系人及联系电话。</w:t>
      </w:r>
    </w:p>
    <w:p>
      <w:pPr>
        <w:pStyle w:val="3"/>
        <w:keepNext w:val="0"/>
        <w:keepLines w:val="0"/>
        <w:widowControl/>
        <w:suppressLineNumbers w:val="0"/>
        <w:spacing w:before="0" w:beforeAutospacing="0" w:after="0" w:afterAutospacing="0" w:line="555" w:lineRule="atLeast"/>
        <w:ind w:left="0" w:right="0"/>
        <w:jc w:val="left"/>
      </w:pPr>
      <w:r>
        <w:rPr>
          <w:rFonts w:hint="default" w:ascii="仿宋_GB2312" w:hAnsi="Helvetica" w:eastAsia="仿宋_GB2312" w:cs="仿宋_GB2312"/>
          <w:i w:val="0"/>
          <w:iCs w:val="0"/>
          <w:caps w:val="0"/>
          <w:color w:val="333333"/>
          <w:spacing w:val="0"/>
          <w:sz w:val="31"/>
          <w:szCs w:val="31"/>
        </w:rPr>
        <w:t>    （二）各市场主体在工作实践中形成的创新做法、成功经验等典型案例，向属地住房城乡建设主管部门提报，由属地择优向市住房城乡建设局提报。</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勘察设计方向联系人：王孜纯，联系电话：0532-85756533，邮箱：kcsjc@qd.shandong.cn；工程质量管理方向联系人：刘会俊，联系电话：0532-85061007，邮箱：qdjgzx@qd.shandong.cn；工程安全管理方向联系人：赵鹏祥，联系电话：0532-85065009，邮箱：aj85065009@163.com。</w:t>
      </w:r>
    </w:p>
    <w:p>
      <w:pPr>
        <w:pStyle w:val="3"/>
        <w:keepNext w:val="0"/>
        <w:keepLines w:val="0"/>
        <w:widowControl/>
        <w:suppressLineNumbers w:val="0"/>
        <w:spacing w:before="0" w:beforeAutospacing="0" w:after="150" w:afterAutospacing="0"/>
        <w:ind w:left="0" w:right="0"/>
        <w:jc w:val="left"/>
        <w:rPr>
          <w:rFonts w:hint="default" w:ascii="仿宋_GB2312" w:hAnsi="Helvetica" w:eastAsia="仿宋_GB2312" w:cs="仿宋_GB2312"/>
          <w:i w:val="0"/>
          <w:iCs w:val="0"/>
          <w:caps w:val="0"/>
          <w:color w:val="333333"/>
          <w:spacing w:val="0"/>
          <w:sz w:val="31"/>
          <w:szCs w:val="31"/>
        </w:rPr>
      </w:pPr>
    </w:p>
    <w:p>
      <w:pPr>
        <w:pStyle w:val="3"/>
        <w:keepNext w:val="0"/>
        <w:keepLines w:val="0"/>
        <w:widowControl/>
        <w:suppressLineNumbers w:val="0"/>
        <w:spacing w:before="0" w:beforeAutospacing="0" w:after="150" w:afterAutospacing="0"/>
        <w:ind w:left="0" w:right="0"/>
        <w:jc w:val="left"/>
        <w:rPr>
          <w:sz w:val="31"/>
          <w:szCs w:val="31"/>
        </w:rPr>
      </w:pPr>
      <w:r>
        <w:rPr>
          <w:rFonts w:hint="default" w:ascii="仿宋_GB2312" w:hAnsi="Helvetica" w:eastAsia="仿宋_GB2312" w:cs="仿宋_GB2312"/>
          <w:i w:val="0"/>
          <w:iCs w:val="0"/>
          <w:caps w:val="0"/>
          <w:color w:val="333333"/>
          <w:spacing w:val="0"/>
          <w:sz w:val="31"/>
          <w:szCs w:val="31"/>
        </w:rPr>
        <w:t>附件：</w:t>
      </w:r>
      <w:r>
        <w:rPr>
          <w:rFonts w:hint="default" w:ascii="仿宋_GB2312" w:hAnsi="Helvetica" w:eastAsia="仿宋_GB2312" w:cs="仿宋_GB2312"/>
          <w:i w:val="0"/>
          <w:iCs w:val="0"/>
          <w:caps w:val="0"/>
          <w:color w:val="333333"/>
          <w:spacing w:val="0"/>
          <w:sz w:val="31"/>
          <w:szCs w:val="31"/>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"http://sjw.qingdao.gov.cn/cxjsj1/cxjsj35/202404/P020240410611667284054.pdf" \o "山东省住房和城乡建设厅关于印发房屋建筑工程\“提质筑安我先行\”活动实施方案的通知.pdf"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山东省住房和城乡建设厅关于印发房屋建筑工程“提质筑安我先行”活动实施方案的通知.pdf</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0" w:afterAutospacing="0" w:line="555" w:lineRule="atLeast"/>
        <w:ind w:left="0" w:right="0" w:firstLine="645"/>
        <w:jc w:val="left"/>
      </w:pPr>
      <w:bookmarkStart w:id="0" w:name="_GoBack"/>
      <w:bookmarkEnd w:id="0"/>
    </w:p>
    <w:p>
      <w:pPr>
        <w:pStyle w:val="3"/>
        <w:keepNext w:val="0"/>
        <w:keepLines w:val="0"/>
        <w:widowControl/>
        <w:suppressLineNumbers w:val="0"/>
        <w:spacing w:before="0" w:beforeAutospacing="0" w:after="0" w:afterAutospacing="0" w:line="555" w:lineRule="atLeast"/>
        <w:ind w:right="0"/>
        <w:jc w:val="right"/>
      </w:pPr>
      <w:r>
        <w:rPr>
          <w:rFonts w:hint="default" w:ascii="仿宋_GB2312" w:hAnsi="Helvetica" w:eastAsia="仿宋_GB2312" w:cs="仿宋_GB2312"/>
          <w:i w:val="0"/>
          <w:iCs w:val="0"/>
          <w:caps w:val="0"/>
          <w:color w:val="333333"/>
          <w:spacing w:val="0"/>
          <w:sz w:val="31"/>
          <w:szCs w:val="31"/>
        </w:rPr>
        <w:t>青岛市住房和城乡建设局</w:t>
      </w:r>
    </w:p>
    <w:p>
      <w:pPr>
        <w:pStyle w:val="3"/>
        <w:keepNext w:val="0"/>
        <w:keepLines w:val="0"/>
        <w:widowControl/>
        <w:suppressLineNumbers w:val="0"/>
        <w:spacing w:before="0" w:beforeAutospacing="0" w:after="0" w:afterAutospacing="0" w:line="555" w:lineRule="atLeast"/>
        <w:ind w:left="0" w:right="0" w:firstLine="5760"/>
        <w:jc w:val="right"/>
      </w:pPr>
      <w:r>
        <w:rPr>
          <w:rFonts w:hint="default" w:ascii="仿宋_GB2312" w:hAnsi="Helvetica" w:eastAsia="仿宋_GB2312" w:cs="仿宋_GB2312"/>
          <w:i w:val="0"/>
          <w:iCs w:val="0"/>
          <w:caps w:val="0"/>
          <w:color w:val="333333"/>
          <w:spacing w:val="0"/>
          <w:sz w:val="31"/>
          <w:szCs w:val="31"/>
        </w:rPr>
        <w:t>2024年4月10日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02744FBC"/>
    <w:rsid w:val="18402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2024-04-16T03:36:00Z</dcterms:created>
  <dc:creator>Administrator</dc:creator>
  <cp:lastModifiedBy>刘卫东</cp:lastModifiedBy>
  <dcterms:modified xsi:type="dcterms:W3CDTF">2024-04-16T06:21:24Z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027E05D702D24F85947EA92DF94D9DAD_12</vt:lpwstr>
  </property>
</Properties>
</file>