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582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582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  <w:lang w:val="en-US" w:eastAsia="zh-CN" w:bidi="ar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u w:val="single"/>
          <w:lang w:val="en-US" w:eastAsia="zh-CN"/>
        </w:rPr>
        <w:t xml:space="preserve"> </w:t>
      </w: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u w:val="none"/>
          <w:lang w:val="en-US" w:eastAsia="zh-CN"/>
        </w:rPr>
        <w:t>工程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u w:val="single"/>
          <w:lang w:val="en-US" w:eastAsia="zh-CN"/>
        </w:rPr>
        <w:t>XX分包单位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管理人员信息登记表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建设单位（盖章）：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 xml:space="preserve">     联系人及联系方式：             年  月  日</w:t>
      </w:r>
    </w:p>
    <w:tbl>
      <w:tblPr>
        <w:tblStyle w:val="6"/>
        <w:tblpPr w:leftFromText="180" w:rightFromText="180" w:vertAnchor="text" w:horzAnchor="page" w:tblpX="960" w:tblpY="217"/>
        <w:tblOverlap w:val="never"/>
        <w:tblW w:w="10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65"/>
        <w:gridCol w:w="2175"/>
        <w:gridCol w:w="2783"/>
        <w:gridCol w:w="1355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有效时间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35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13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资质证书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35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35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B类证书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5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5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专职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安全员</w:t>
            </w:r>
          </w:p>
        </w:tc>
        <w:tc>
          <w:tcPr>
            <w:tcW w:w="13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C类证书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5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项目技术负责人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施工员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材料员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质检员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3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9033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1、项目部资料员应将表中人员的资质(格)证书的原件(B、C证除外)和复印件报送项目总监审查，项目总监应对证书的有效性和合法性进行审查核实，审查核实完毕后应在名册上方签署“证件有效,人证合一”的意见;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2、表中人员资质(格)证书的复印件上应写明工程名称、工程地点，经本人签字并加盖单位公章附后，以备检查。</w:t>
            </w:r>
          </w:p>
        </w:tc>
      </w:tr>
    </w:tbl>
    <w:p>
      <w:pPr>
        <w:jc w:val="left"/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  <w:t>分包单位（盖章）：       施工总承包单位（盖章）：      监理单位（盖章）：</w:t>
      </w:r>
    </w:p>
    <w:sectPr>
      <w:footerReference r:id="rId3" w:type="default"/>
      <w:pgSz w:w="11906" w:h="16838"/>
      <w:pgMar w:top="1440" w:right="1474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MThmYmU2NjNhNTgwYjhjMDA4YTU4M2U5NTdhM2IifQ=="/>
  </w:docVars>
  <w:rsids>
    <w:rsidRoot w:val="197A7BA4"/>
    <w:rsid w:val="197A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2024-06-03T05:50:00Z</dcterms:created>
  <dc:creator>哈欠</dc:creator>
  <cp:lastModifiedBy>哈欠</cp:lastModifiedBy>
  <dcterms:modified xsi:type="dcterms:W3CDTF">2024-06-03T05:53:11Z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B7EF0EEF8B5341E3817EA5E37B05A775_11</vt:lpwstr>
  </property>
</Properties>
</file>