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8267F42">
      <w:pPr>
        <w:pStyle w:val="19"/>
        <w:spacing w:before="0" w:line="300" w:lineRule="auto"/>
        <w:rPr>
          <w:rFonts w:hint="eastAsia" w:ascii="黑体" w:hAnsi="黑体" w:eastAsia="黑体" w:cs="方正小标宋简体"/>
          <w:bCs/>
          <w:color w:val="auto"/>
          <w:kern w:val="2"/>
          <w:position w:val="-28"/>
          <w:sz w:val="52"/>
          <w:szCs w:val="52"/>
          <w:highlight w:val="none"/>
        </w:rPr>
      </w:pPr>
    </w:p>
    <w:p w14:paraId="3ACF288A">
      <w:pPr>
        <w:pStyle w:val="19"/>
        <w:spacing w:before="0" w:line="300" w:lineRule="auto"/>
        <w:rPr>
          <w:rFonts w:hint="eastAsia" w:ascii="黑体" w:hAnsi="黑体" w:eastAsia="黑体" w:cs="方正小标宋简体"/>
          <w:bCs/>
          <w:color w:val="auto"/>
          <w:kern w:val="2"/>
          <w:position w:val="-28"/>
          <w:sz w:val="52"/>
          <w:szCs w:val="52"/>
          <w:highlight w:val="none"/>
        </w:rPr>
      </w:pPr>
    </w:p>
    <w:p w14:paraId="12E2F7CF">
      <w:pPr>
        <w:pStyle w:val="19"/>
        <w:spacing w:before="0" w:line="300" w:lineRule="auto"/>
        <w:rPr>
          <w:rFonts w:ascii="黑体" w:hAnsi="黑体" w:eastAsia="黑体" w:cs="方正小标宋简体"/>
          <w:bCs/>
          <w:color w:val="auto"/>
          <w:kern w:val="2"/>
          <w:position w:val="-28"/>
          <w:sz w:val="52"/>
          <w:szCs w:val="52"/>
          <w:highlight w:val="none"/>
        </w:rPr>
      </w:pPr>
      <w:r>
        <w:rPr>
          <w:rFonts w:hint="eastAsia" w:ascii="黑体" w:hAnsi="黑体" w:eastAsia="黑体" w:cs="方正小标宋简体"/>
          <w:bCs/>
          <w:color w:val="auto"/>
          <w:kern w:val="2"/>
          <w:position w:val="-28"/>
          <w:sz w:val="52"/>
          <w:szCs w:val="52"/>
          <w:highlight w:val="none"/>
        </w:rPr>
        <w:t>青岛市城市轨道交通工程</w:t>
      </w:r>
    </w:p>
    <w:p w14:paraId="589D9292">
      <w:pPr>
        <w:pStyle w:val="19"/>
        <w:spacing w:before="0" w:line="300" w:lineRule="auto"/>
        <w:rPr>
          <w:rFonts w:ascii="黑体" w:hAnsi="黑体" w:eastAsia="黑体" w:cs="方正小标宋简体"/>
          <w:bCs/>
          <w:color w:val="auto"/>
          <w:kern w:val="2"/>
          <w:position w:val="-28"/>
          <w:sz w:val="52"/>
          <w:szCs w:val="52"/>
          <w:highlight w:val="none"/>
        </w:rPr>
      </w:pPr>
      <w:r>
        <w:rPr>
          <w:rFonts w:hint="eastAsia" w:ascii="黑体" w:hAnsi="黑体" w:eastAsia="黑体" w:cs="方正小标宋简体"/>
          <w:bCs/>
          <w:color w:val="auto"/>
          <w:kern w:val="2"/>
          <w:position w:val="-28"/>
          <w:sz w:val="52"/>
          <w:szCs w:val="52"/>
          <w:highlight w:val="none"/>
        </w:rPr>
        <w:t>施工现场专职安全生产管理人员</w:t>
      </w:r>
    </w:p>
    <w:p w14:paraId="4EAAF185">
      <w:pPr>
        <w:pStyle w:val="19"/>
        <w:spacing w:before="0" w:line="300" w:lineRule="auto"/>
        <w:rPr>
          <w:rFonts w:hint="eastAsia" w:ascii="黑体" w:hAnsi="黑体" w:eastAsia="黑体" w:cs="方正小标宋简体"/>
          <w:bCs/>
          <w:color w:val="auto"/>
          <w:kern w:val="2"/>
          <w:position w:val="-28"/>
          <w:sz w:val="52"/>
          <w:szCs w:val="52"/>
          <w:highlight w:val="none"/>
          <w:lang w:eastAsia="zh-CN"/>
        </w:rPr>
      </w:pPr>
      <w:r>
        <w:rPr>
          <w:rFonts w:hint="eastAsia" w:ascii="黑体" w:hAnsi="黑体" w:eastAsia="黑体" w:cs="方正小标宋简体"/>
          <w:bCs/>
          <w:color w:val="auto"/>
          <w:kern w:val="2"/>
          <w:position w:val="-28"/>
          <w:sz w:val="52"/>
          <w:szCs w:val="52"/>
          <w:highlight w:val="none"/>
        </w:rPr>
        <w:t>工作指南</w:t>
      </w:r>
      <w:bookmarkStart w:id="94" w:name="_GoBack"/>
      <w:bookmarkEnd w:id="94"/>
    </w:p>
    <w:p w14:paraId="46F436A2">
      <w:pPr>
        <w:pStyle w:val="19"/>
        <w:spacing w:before="0" w:line="300" w:lineRule="auto"/>
        <w:rPr>
          <w:color w:val="auto"/>
          <w:highlight w:val="none"/>
        </w:rPr>
      </w:pPr>
    </w:p>
    <w:p w14:paraId="7F0B354C">
      <w:pPr>
        <w:pStyle w:val="12"/>
        <w:rPr>
          <w:color w:val="auto"/>
          <w:highlight w:val="none"/>
        </w:rPr>
      </w:pPr>
    </w:p>
    <w:p w14:paraId="6330D66E">
      <w:pPr>
        <w:pStyle w:val="12"/>
        <w:rPr>
          <w:color w:val="auto"/>
          <w:highlight w:val="none"/>
        </w:rPr>
      </w:pPr>
    </w:p>
    <w:p w14:paraId="29D38D4A">
      <w:pPr>
        <w:pStyle w:val="12"/>
        <w:rPr>
          <w:color w:val="auto"/>
          <w:highlight w:val="none"/>
        </w:rPr>
      </w:pPr>
    </w:p>
    <w:p w14:paraId="73DADF78">
      <w:pPr>
        <w:pStyle w:val="12"/>
        <w:rPr>
          <w:color w:val="auto"/>
          <w:highlight w:val="none"/>
        </w:rPr>
      </w:pPr>
    </w:p>
    <w:p w14:paraId="5A121D23">
      <w:pPr>
        <w:pStyle w:val="12"/>
        <w:rPr>
          <w:color w:val="auto"/>
          <w:highlight w:val="none"/>
        </w:rPr>
      </w:pPr>
    </w:p>
    <w:p w14:paraId="74C09412">
      <w:pPr>
        <w:pStyle w:val="12"/>
        <w:rPr>
          <w:color w:val="auto"/>
          <w:highlight w:val="none"/>
        </w:rPr>
      </w:pPr>
    </w:p>
    <w:p w14:paraId="622275BC">
      <w:pPr>
        <w:pStyle w:val="12"/>
        <w:rPr>
          <w:color w:val="auto"/>
          <w:highlight w:val="none"/>
        </w:rPr>
      </w:pPr>
    </w:p>
    <w:p w14:paraId="54FB38FA">
      <w:pPr>
        <w:pStyle w:val="12"/>
        <w:rPr>
          <w:color w:val="auto"/>
          <w:highlight w:val="none"/>
        </w:rPr>
      </w:pPr>
    </w:p>
    <w:p w14:paraId="791B6890">
      <w:pPr>
        <w:pStyle w:val="12"/>
        <w:rPr>
          <w:color w:val="auto"/>
          <w:highlight w:val="none"/>
        </w:rPr>
      </w:pPr>
    </w:p>
    <w:p w14:paraId="035902AB">
      <w:pPr>
        <w:pStyle w:val="12"/>
        <w:rPr>
          <w:color w:val="auto"/>
          <w:highlight w:val="none"/>
        </w:rPr>
      </w:pPr>
    </w:p>
    <w:p w14:paraId="4F4DE900">
      <w:pPr>
        <w:pStyle w:val="12"/>
        <w:rPr>
          <w:color w:val="auto"/>
          <w:highlight w:val="none"/>
        </w:rPr>
      </w:pPr>
    </w:p>
    <w:p w14:paraId="5BAE95B1">
      <w:pPr>
        <w:pStyle w:val="12"/>
        <w:rPr>
          <w:color w:val="auto"/>
          <w:highlight w:val="none"/>
        </w:rPr>
      </w:pPr>
    </w:p>
    <w:p w14:paraId="76B1892C">
      <w:pPr>
        <w:pStyle w:val="12"/>
        <w:rPr>
          <w:color w:val="auto"/>
          <w:highlight w:val="none"/>
        </w:rPr>
      </w:pPr>
    </w:p>
    <w:p w14:paraId="18CD8AD2">
      <w:pPr>
        <w:pStyle w:val="12"/>
        <w:rPr>
          <w:color w:val="auto"/>
          <w:highlight w:val="none"/>
        </w:rPr>
      </w:pPr>
    </w:p>
    <w:p w14:paraId="25697AA8">
      <w:pPr>
        <w:pStyle w:val="12"/>
        <w:rPr>
          <w:color w:val="auto"/>
          <w:highlight w:val="none"/>
        </w:rPr>
      </w:pPr>
    </w:p>
    <w:p w14:paraId="2F9FBFA7">
      <w:pPr>
        <w:pStyle w:val="12"/>
        <w:rPr>
          <w:color w:val="auto"/>
          <w:highlight w:val="none"/>
        </w:rPr>
      </w:pPr>
    </w:p>
    <w:p w14:paraId="1AC574B7">
      <w:pPr>
        <w:rPr>
          <w:rFonts w:ascii="宋体"/>
          <w:b/>
          <w:bCs/>
          <w:color w:val="auto"/>
          <w:highlight w:val="none"/>
        </w:rPr>
      </w:pPr>
    </w:p>
    <w:p w14:paraId="2356411E">
      <w:pPr>
        <w:rPr>
          <w:rFonts w:ascii="黑体" w:hAnsi="黑体" w:eastAsia="黑体"/>
          <w:b/>
          <w:bCs/>
          <w:color w:val="auto"/>
          <w:sz w:val="28"/>
          <w:szCs w:val="28"/>
          <w:highlight w:val="none"/>
        </w:rPr>
      </w:pPr>
      <w:r>
        <w:rPr>
          <w:bCs/>
          <w:color w:val="auto"/>
          <w:highlight w:val="none"/>
        </w:rPr>
        <mc:AlternateContent>
          <mc:Choice Requires="wps">
            <w:drawing>
              <wp:anchor distT="0" distB="0" distL="114300" distR="114300" simplePos="0" relativeHeight="251660288" behindDoc="0" locked="0" layoutInCell="1" allowOverlap="1">
                <wp:simplePos x="0" y="0"/>
                <wp:positionH relativeFrom="column">
                  <wp:posOffset>0</wp:posOffset>
                </wp:positionH>
                <wp:positionV relativeFrom="paragraph">
                  <wp:posOffset>339090</wp:posOffset>
                </wp:positionV>
                <wp:extent cx="5621020" cy="635"/>
                <wp:effectExtent l="0" t="0" r="0" b="0"/>
                <wp:wrapNone/>
                <wp:docPr id="2" name="直线 2"/>
                <wp:cNvGraphicFramePr/>
                <a:graphic xmlns:a="http://schemas.openxmlformats.org/drawingml/2006/main">
                  <a:graphicData uri="http://schemas.microsoft.com/office/word/2010/wordprocessingShape">
                    <wps:wsp>
                      <wps:cNvCnPr/>
                      <wps:spPr>
                        <a:xfrm>
                          <a:off x="0" y="0"/>
                          <a:ext cx="5621020" cy="635"/>
                        </a:xfrm>
                        <a:prstGeom prst="line">
                          <a:avLst/>
                        </a:prstGeom>
                        <a:ln w="9525" cap="flat" cmpd="sng">
                          <a:solidFill>
                            <a:srgbClr val="000000"/>
                          </a:solidFill>
                          <a:prstDash val="solid"/>
                          <a:miter/>
                          <a:headEnd type="none" w="med" len="med"/>
                          <a:tailEnd type="none" w="med" len="med"/>
                        </a:ln>
                      </wps:spPr>
                      <wps:bodyPr upright="1"/>
                    </wps:wsp>
                  </a:graphicData>
                </a:graphic>
              </wp:anchor>
            </w:drawing>
          </mc:Choice>
          <mc:Fallback>
            <w:pict>
              <v:line id="直线 2" o:spid="_x0000_s1026" o:spt="20" style="position:absolute;left:0pt;margin-left:0pt;margin-top:26.7pt;height:0.05pt;width:442.6pt;z-index:251660288;mso-width-relative:page;mso-height-relative:page;" filled="f" stroked="t" coordsize="21600,21600" o:gfxdata="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Ap&#10;WUE+1gAAAAYBAAAPAAAAAAAAAAEAIAAAACIAAABkcnMvZG93bnJldi54bWxQSwECFAAUAAAACACH&#10;TuJAbBTpCe0BAADnAwAADgAAAAAAAAABACAAAAAlAQAAZHJzL2Uyb0RvYy54bWxQSwUGAAAAAAYA&#10;BgBZAQAAhAUAAAAA&#10;">
                <v:fill on="f" focussize="0,0"/>
                <v:stroke color="#000000" joinstyle="miter"/>
                <v:imagedata o:title=""/>
                <o:lock v:ext="edit" aspectratio="f"/>
              </v:line>
            </w:pict>
          </mc:Fallback>
        </mc:AlternateContent>
      </w:r>
      <w:r>
        <w:rPr>
          <w:rFonts w:ascii="黑体" w:hAnsi="黑体" w:eastAsia="黑体"/>
          <w:bCs/>
          <w:color w:val="auto"/>
          <w:sz w:val="28"/>
          <w:szCs w:val="28"/>
          <w:highlight w:val="none"/>
        </w:rPr>
        <w:t>202</w:t>
      </w:r>
      <w:r>
        <w:rPr>
          <w:rFonts w:hint="eastAsia" w:ascii="黑体" w:hAnsi="黑体" w:eastAsia="黑体"/>
          <w:bCs/>
          <w:color w:val="auto"/>
          <w:sz w:val="28"/>
          <w:szCs w:val="28"/>
          <w:highlight w:val="none"/>
        </w:rPr>
        <w:t>4</w:t>
      </w:r>
      <w:r>
        <w:rPr>
          <w:rFonts w:ascii="黑体" w:hAnsi="黑体" w:eastAsia="黑体"/>
          <w:bCs/>
          <w:color w:val="auto"/>
          <w:sz w:val="28"/>
          <w:szCs w:val="28"/>
          <w:highlight w:val="none"/>
        </w:rPr>
        <w:t>年</w:t>
      </w:r>
      <w:r>
        <w:rPr>
          <w:rFonts w:hint="eastAsia" w:ascii="黑体" w:hAnsi="黑体" w:eastAsia="黑体"/>
          <w:bCs/>
          <w:color w:val="auto"/>
          <w:sz w:val="28"/>
          <w:szCs w:val="28"/>
          <w:highlight w:val="none"/>
          <w:lang w:val="en-US" w:eastAsia="zh-CN"/>
        </w:rPr>
        <w:t>6</w:t>
      </w:r>
      <w:r>
        <w:rPr>
          <w:rFonts w:ascii="黑体" w:hAnsi="黑体" w:eastAsia="黑体"/>
          <w:bCs/>
          <w:color w:val="auto"/>
          <w:sz w:val="28"/>
          <w:szCs w:val="28"/>
          <w:highlight w:val="none"/>
        </w:rPr>
        <w:t>月</w:t>
      </w:r>
      <w:r>
        <w:rPr>
          <w:rFonts w:hint="eastAsia" w:ascii="黑体" w:hAnsi="黑体" w:eastAsia="黑体"/>
          <w:bCs/>
          <w:color w:val="auto"/>
          <w:sz w:val="28"/>
          <w:szCs w:val="28"/>
          <w:highlight w:val="none"/>
          <w:lang w:val="en-US" w:eastAsia="zh-CN"/>
        </w:rPr>
        <w:t>20</w:t>
      </w:r>
      <w:r>
        <w:rPr>
          <w:rFonts w:ascii="黑体" w:hAnsi="黑体" w:eastAsia="黑体"/>
          <w:bCs/>
          <w:color w:val="auto"/>
          <w:sz w:val="28"/>
          <w:szCs w:val="28"/>
          <w:highlight w:val="none"/>
        </w:rPr>
        <w:t>日发布                           202</w:t>
      </w:r>
      <w:r>
        <w:rPr>
          <w:rFonts w:hint="eastAsia" w:ascii="黑体" w:hAnsi="黑体" w:eastAsia="黑体"/>
          <w:bCs/>
          <w:color w:val="auto"/>
          <w:sz w:val="28"/>
          <w:szCs w:val="28"/>
          <w:highlight w:val="none"/>
        </w:rPr>
        <w:t>4</w:t>
      </w:r>
      <w:r>
        <w:rPr>
          <w:rFonts w:ascii="黑体" w:hAnsi="黑体" w:eastAsia="黑体"/>
          <w:bCs/>
          <w:color w:val="auto"/>
          <w:sz w:val="28"/>
          <w:szCs w:val="28"/>
          <w:highlight w:val="none"/>
        </w:rPr>
        <w:t>-</w:t>
      </w:r>
      <w:r>
        <w:rPr>
          <w:rFonts w:hint="eastAsia" w:ascii="黑体" w:hAnsi="黑体" w:eastAsia="黑体"/>
          <w:bCs/>
          <w:color w:val="auto"/>
          <w:sz w:val="28"/>
          <w:szCs w:val="28"/>
          <w:highlight w:val="none"/>
          <w:lang w:val="en-US" w:eastAsia="zh-CN"/>
        </w:rPr>
        <w:t>6</w:t>
      </w:r>
      <w:r>
        <w:rPr>
          <w:rFonts w:ascii="黑体" w:hAnsi="黑体" w:eastAsia="黑体"/>
          <w:bCs/>
          <w:color w:val="auto"/>
          <w:sz w:val="28"/>
          <w:szCs w:val="28"/>
          <w:highlight w:val="none"/>
        </w:rPr>
        <w:t>-</w:t>
      </w:r>
      <w:r>
        <w:rPr>
          <w:rFonts w:hint="eastAsia" w:ascii="黑体" w:hAnsi="黑体" w:eastAsia="黑体"/>
          <w:bCs/>
          <w:color w:val="auto"/>
          <w:sz w:val="28"/>
          <w:szCs w:val="28"/>
          <w:highlight w:val="none"/>
          <w:lang w:val="en-US" w:eastAsia="zh-CN"/>
        </w:rPr>
        <w:t>20</w:t>
      </w:r>
      <w:r>
        <w:rPr>
          <w:rFonts w:ascii="黑体" w:hAnsi="黑体" w:eastAsia="黑体"/>
          <w:bCs/>
          <w:color w:val="auto"/>
          <w:sz w:val="28"/>
          <w:szCs w:val="28"/>
          <w:highlight w:val="none"/>
        </w:rPr>
        <w:t>实施</w:t>
      </w:r>
    </w:p>
    <w:p w14:paraId="78D9B637">
      <w:pPr>
        <w:ind w:firstLine="422"/>
        <w:jc w:val="center"/>
        <w:rPr>
          <w:rFonts w:ascii="宋体"/>
          <w:b/>
          <w:bCs/>
          <w:color w:val="auto"/>
          <w:highlight w:val="none"/>
        </w:rPr>
      </w:pPr>
    </w:p>
    <w:p w14:paraId="732F11B0">
      <w:pPr>
        <w:spacing w:line="560" w:lineRule="exact"/>
        <w:jc w:val="center"/>
        <w:rPr>
          <w:rFonts w:hint="default" w:ascii="方正小标宋简体" w:hAnsi="黑体" w:eastAsia="方正小标宋简体" w:cs="黑体"/>
          <w:color w:val="auto"/>
          <w:spacing w:val="6"/>
          <w:w w:val="80"/>
          <w:kern w:val="0"/>
          <w:sz w:val="44"/>
          <w:szCs w:val="44"/>
          <w:highlight w:val="none"/>
          <w:lang w:val="en-US" w:eastAsia="zh-CN"/>
        </w:rPr>
      </w:pPr>
      <w:r>
        <w:rPr>
          <w:rFonts w:hint="eastAsia" w:ascii="方正小标宋简体" w:hAnsi="黑体" w:eastAsia="方正小标宋简体" w:cs="黑体"/>
          <w:color w:val="auto"/>
          <w:spacing w:val="6"/>
          <w:w w:val="80"/>
          <w:kern w:val="0"/>
          <w:sz w:val="44"/>
          <w:szCs w:val="44"/>
          <w:highlight w:val="none"/>
        </w:rPr>
        <mc:AlternateContent>
          <mc:Choice Requires="wps">
            <w:drawing>
              <wp:anchor distT="0" distB="0" distL="114300" distR="114300" simplePos="0" relativeHeight="251661312" behindDoc="0" locked="0" layoutInCell="1" allowOverlap="1">
                <wp:simplePos x="0" y="0"/>
                <wp:positionH relativeFrom="column">
                  <wp:posOffset>4845685</wp:posOffset>
                </wp:positionH>
                <wp:positionV relativeFrom="paragraph">
                  <wp:posOffset>139700</wp:posOffset>
                </wp:positionV>
                <wp:extent cx="737235" cy="487680"/>
                <wp:effectExtent l="0" t="0" r="12065" b="7620"/>
                <wp:wrapNone/>
                <wp:docPr id="4" name="00000e"/>
                <wp:cNvGraphicFramePr/>
                <a:graphic xmlns:a="http://schemas.openxmlformats.org/drawingml/2006/main">
                  <a:graphicData uri="http://schemas.microsoft.com/office/word/2010/wordprocessingShape">
                    <wps:wsp>
                      <wps:cNvSpPr txBox="1"/>
                      <wps:spPr>
                        <a:xfrm>
                          <a:off x="0" y="0"/>
                          <a:ext cx="737235" cy="487680"/>
                        </a:xfrm>
                        <a:prstGeom prst="rect">
                          <a:avLst/>
                        </a:prstGeom>
                        <a:solidFill>
                          <a:srgbClr val="FFFFFF"/>
                        </a:solidFill>
                        <a:ln>
                          <a:noFill/>
                        </a:ln>
                      </wps:spPr>
                      <wps:txbx>
                        <w:txbxContent>
                          <w:p w14:paraId="14CE31FF">
                            <w:pPr>
                              <w:rPr>
                                <w:rFonts w:ascii="黑体" w:hAnsi="黑体" w:eastAsia="黑体"/>
                                <w:color w:val="44546A"/>
                                <w:sz w:val="28"/>
                                <w:szCs w:val="28"/>
                              </w:rPr>
                            </w:pPr>
                            <w:r>
                              <w:rPr>
                                <w:rFonts w:hint="eastAsia" w:ascii="黑体" w:hAnsi="黑体" w:eastAsia="黑体"/>
                                <w:color w:val="44546A"/>
                                <w:sz w:val="32"/>
                                <w:szCs w:val="32"/>
                              </w:rPr>
                              <w:t>发 布</w:t>
                            </w:r>
                          </w:p>
                          <w:p w14:paraId="68CA9E77"/>
                        </w:txbxContent>
                      </wps:txbx>
                      <wps:bodyPr upright="1">
                        <a:spAutoFit/>
                      </wps:bodyPr>
                    </wps:wsp>
                  </a:graphicData>
                </a:graphic>
              </wp:anchor>
            </w:drawing>
          </mc:Choice>
          <mc:Fallback>
            <w:pict>
              <v:shape id="00000e" o:spid="_x0000_s1026" o:spt="202" type="#_x0000_t202" style="position:absolute;left:0pt;margin-left:381.55pt;margin-top:11pt;height:38.4pt;width:58.05pt;z-index:251661312;mso-width-relative:page;mso-height-relative:page;" fillcolor="#FFFFFF" filled="t" stroked="f" coordsize="21600,21600" o:gfxdata="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">
                <v:fill on="t" focussize="0,0"/>
                <v:stroke on="f"/>
                <v:imagedata o:title=""/>
                <o:lock v:ext="edit" aspectratio="f"/>
                <v:textbox style="mso-fit-shape-to-text:t;">
                  <w:txbxContent>
                    <w:p w14:paraId="14CE31FF">
                      <w:pPr>
                        <w:rPr>
                          <w:rFonts w:ascii="黑体" w:hAnsi="黑体" w:eastAsia="黑体"/>
                          <w:color w:val="44546A"/>
                          <w:sz w:val="28"/>
                          <w:szCs w:val="28"/>
                        </w:rPr>
                      </w:pPr>
                      <w:r>
                        <w:rPr>
                          <w:rFonts w:hint="eastAsia" w:ascii="黑体" w:hAnsi="黑体" w:eastAsia="黑体"/>
                          <w:color w:val="44546A"/>
                          <w:sz w:val="32"/>
                          <w:szCs w:val="32"/>
                        </w:rPr>
                        <w:t>发 布</w:t>
                      </w:r>
                    </w:p>
                    <w:p w14:paraId="68CA9E77"/>
                  </w:txbxContent>
                </v:textbox>
              </v:shape>
            </w:pict>
          </mc:Fallback>
        </mc:AlternateContent>
      </w:r>
      <w:r>
        <w:rPr>
          <w:rFonts w:hint="eastAsia" w:ascii="方正小标宋简体" w:hAnsi="黑体" w:eastAsia="方正小标宋简体" w:cs="黑体"/>
          <w:color w:val="auto"/>
          <w:spacing w:val="6"/>
          <w:w w:val="80"/>
          <w:kern w:val="0"/>
          <w:sz w:val="44"/>
          <w:szCs w:val="44"/>
          <w:highlight w:val="none"/>
        </w:rPr>
        <w:t>青岛市</w:t>
      </w:r>
      <w:r>
        <w:rPr>
          <w:rFonts w:hint="eastAsia" w:ascii="方正小标宋简体" w:hAnsi="黑体" w:eastAsia="方正小标宋简体" w:cs="黑体"/>
          <w:color w:val="auto"/>
          <w:spacing w:val="6"/>
          <w:w w:val="80"/>
          <w:kern w:val="0"/>
          <w:sz w:val="44"/>
          <w:szCs w:val="44"/>
          <w:highlight w:val="none"/>
          <w:lang w:val="en-US" w:eastAsia="zh-CN"/>
        </w:rPr>
        <w:t>市政公用工程质量安全监督站</w:t>
      </w:r>
    </w:p>
    <w:p w14:paraId="180F81E7">
      <w:pPr>
        <w:spacing w:line="560" w:lineRule="exact"/>
        <w:jc w:val="center"/>
        <w:rPr>
          <w:rFonts w:hint="default" w:ascii="方正小标宋简体" w:hAnsi="黑体" w:eastAsia="方正小标宋简体" w:cs="黑体"/>
          <w:color w:val="auto"/>
          <w:spacing w:val="6"/>
          <w:w w:val="88"/>
          <w:kern w:val="0"/>
          <w:sz w:val="44"/>
          <w:szCs w:val="44"/>
          <w:highlight w:val="none"/>
          <w:lang w:val="en-US" w:eastAsia="zh-CN"/>
        </w:rPr>
      </w:pPr>
      <w:r>
        <w:rPr>
          <w:rFonts w:hint="eastAsia" w:ascii="方正小标宋简体" w:hAnsi="黑体" w:eastAsia="方正小标宋简体" w:cs="黑体"/>
          <w:color w:val="auto"/>
          <w:spacing w:val="6"/>
          <w:w w:val="88"/>
          <w:kern w:val="0"/>
          <w:sz w:val="44"/>
          <w:szCs w:val="44"/>
          <w:highlight w:val="none"/>
        </w:rPr>
        <w:t>青</w:t>
      </w:r>
      <w:r>
        <w:rPr>
          <w:rFonts w:hint="eastAsia" w:ascii="方正小标宋简体" w:hAnsi="黑体" w:eastAsia="方正小标宋简体" w:cs="黑体"/>
          <w:color w:val="auto"/>
          <w:spacing w:val="6"/>
          <w:w w:val="88"/>
          <w:kern w:val="0"/>
          <w:sz w:val="44"/>
          <w:szCs w:val="44"/>
          <w:highlight w:val="none"/>
          <w:lang w:val="en-US" w:eastAsia="zh-CN"/>
        </w:rPr>
        <w:t xml:space="preserve"> </w:t>
      </w:r>
      <w:r>
        <w:rPr>
          <w:rFonts w:hint="eastAsia" w:ascii="方正小标宋简体" w:hAnsi="黑体" w:eastAsia="方正小标宋简体" w:cs="黑体"/>
          <w:color w:val="auto"/>
          <w:spacing w:val="6"/>
          <w:w w:val="88"/>
          <w:kern w:val="0"/>
          <w:sz w:val="44"/>
          <w:szCs w:val="44"/>
          <w:highlight w:val="none"/>
        </w:rPr>
        <w:t>岛</w:t>
      </w:r>
      <w:bookmarkStart w:id="0" w:name="_Toc10221"/>
      <w:bookmarkStart w:id="1" w:name="_Toc17951"/>
      <w:bookmarkStart w:id="2" w:name="_Toc20265"/>
      <w:bookmarkStart w:id="3" w:name="_Toc112769348"/>
      <w:r>
        <w:rPr>
          <w:rFonts w:hint="eastAsia" w:ascii="方正小标宋简体" w:hAnsi="黑体" w:eastAsia="方正小标宋简体" w:cs="黑体"/>
          <w:color w:val="auto"/>
          <w:spacing w:val="6"/>
          <w:w w:val="88"/>
          <w:kern w:val="0"/>
          <w:sz w:val="44"/>
          <w:szCs w:val="44"/>
          <w:highlight w:val="none"/>
          <w:lang w:val="en-US" w:eastAsia="zh-CN"/>
        </w:rPr>
        <w:t xml:space="preserve"> 地 铁 集 团 有 限 公 司</w:t>
      </w:r>
    </w:p>
    <w:bookmarkEnd w:id="0"/>
    <w:bookmarkEnd w:id="1"/>
    <w:bookmarkEnd w:id="2"/>
    <w:bookmarkEnd w:id="3"/>
    <w:p w14:paraId="263B84D3">
      <w:pPr>
        <w:rPr>
          <w:color w:val="auto"/>
          <w:highlight w:val="none"/>
        </w:rPr>
      </w:pPr>
    </w:p>
    <w:p w14:paraId="24F9F05A">
      <w:pPr>
        <w:rPr>
          <w:color w:val="auto"/>
          <w:highlight w:val="none"/>
        </w:rPr>
      </w:pPr>
    </w:p>
    <w:p w14:paraId="6A484BE6">
      <w:pPr>
        <w:rPr>
          <w:color w:val="auto"/>
          <w:highlight w:val="none"/>
        </w:rPr>
      </w:pPr>
    </w:p>
    <w:p w14:paraId="5873F1B0">
      <w:pPr>
        <w:rPr>
          <w:color w:val="auto"/>
          <w:highlight w:val="none"/>
        </w:rPr>
        <w:sectPr>
          <w:pgSz w:w="11906" w:h="16838"/>
          <w:pgMar w:top="1440" w:right="1800" w:bottom="1440" w:left="1800" w:header="851" w:footer="992" w:gutter="0"/>
          <w:pgNumType w:fmt="decimal"/>
          <w:cols w:space="720" w:num="1"/>
          <w:docGrid w:type="lines" w:linePitch="312" w:charSpace="0"/>
        </w:sectPr>
      </w:pPr>
    </w:p>
    <w:p w14:paraId="70DC8B75">
      <w:pPr>
        <w:pStyle w:val="20"/>
        <w:spacing w:before="640" w:after="560" w:line="300" w:lineRule="auto"/>
        <w:jc w:val="center"/>
        <w:rPr>
          <w:rFonts w:hint="eastAsia" w:ascii="黑体" w:hAnsi="黑体" w:eastAsia="黑体" w:cs="宋体"/>
          <w:bCs/>
          <w:color w:val="auto"/>
          <w:sz w:val="32"/>
          <w:szCs w:val="32"/>
          <w:highlight w:val="none"/>
        </w:rPr>
        <w:sectPr>
          <w:footerReference r:id="rId3" w:type="default"/>
          <w:pgSz w:w="11906" w:h="16838"/>
          <w:pgMar w:top="1440" w:right="1800" w:bottom="1440" w:left="1800" w:header="851" w:footer="992" w:gutter="0"/>
          <w:pgNumType w:fmt="decimal" w:start="1"/>
          <w:cols w:space="720" w:num="1"/>
          <w:docGrid w:type="lines" w:linePitch="312" w:charSpace="0"/>
        </w:sectPr>
      </w:pPr>
    </w:p>
    <w:p w14:paraId="04650B68">
      <w:pPr>
        <w:pStyle w:val="20"/>
        <w:spacing w:before="640" w:after="560" w:line="300" w:lineRule="auto"/>
        <w:jc w:val="center"/>
        <w:rPr>
          <w:rFonts w:ascii="黑体" w:hAnsi="黑体" w:eastAsia="黑体"/>
          <w:bCs/>
          <w:color w:val="auto"/>
          <w:sz w:val="32"/>
          <w:szCs w:val="32"/>
          <w:highlight w:val="none"/>
        </w:rPr>
      </w:pPr>
      <w:r>
        <w:rPr>
          <w:rFonts w:hint="eastAsia" w:ascii="黑体" w:hAnsi="黑体" w:eastAsia="黑体" w:cs="宋体"/>
          <w:bCs/>
          <w:color w:val="auto"/>
          <w:sz w:val="32"/>
          <w:szCs w:val="32"/>
          <w:highlight w:val="none"/>
        </w:rPr>
        <w:t>前   言</w:t>
      </w:r>
    </w:p>
    <w:p w14:paraId="25958AD1">
      <w:pPr>
        <w:pBdr>
          <w:bottom w:val="none" w:color="auto" w:sz="0" w:space="0"/>
        </w:pBdr>
        <w:spacing w:line="300" w:lineRule="auto"/>
        <w:ind w:firstLine="420"/>
        <w:rPr>
          <w:rFonts w:hint="default"/>
          <w:color w:val="auto"/>
          <w:sz w:val="21"/>
          <w:szCs w:val="21"/>
          <w:highlight w:val="none"/>
          <w:lang w:val="en-US" w:eastAsia="zh-CN"/>
        </w:rPr>
      </w:pPr>
      <w:r>
        <w:rPr>
          <w:rFonts w:hint="eastAsia"/>
          <w:color w:val="auto"/>
          <w:sz w:val="21"/>
          <w:szCs w:val="21"/>
          <w:highlight w:val="none"/>
          <w:lang w:val="en-US" w:eastAsia="zh-CN"/>
        </w:rPr>
        <w:t>为全面贯彻《中华人民共和国安全生产法》《建设工程安全生产管理条例》《山东省安全生产条例》，深入开展安全生产治本攻坚三年行动，落实住房和城乡建设部房屋市政工程安全生产治理行动第三次视频调度会议精神，青岛市市政公用工程质量安全监督站、青岛地铁集团有限公司组织有关单位编制了《青岛市城市轨道交通工程施工现场专职安全生产管理人员工作指南》（以下简称《工作指南》），旨在理清青岛市城市轨道交通工程施工现场专职安全生产管理人员主要法定职责和工作流程，促进施工现场专职安全生产管理人员素质能力和工作水平的提升。</w:t>
      </w:r>
    </w:p>
    <w:p w14:paraId="0031A744">
      <w:pPr>
        <w:pBdr>
          <w:bottom w:val="none" w:color="auto" w:sz="0" w:space="0"/>
        </w:pBdr>
        <w:spacing w:line="300" w:lineRule="auto"/>
        <w:ind w:firstLine="420"/>
        <w:rPr>
          <w:rFonts w:hint="default"/>
          <w:color w:val="auto"/>
          <w:sz w:val="21"/>
          <w:szCs w:val="21"/>
          <w:highlight w:val="none"/>
          <w:lang w:val="en-US" w:eastAsia="zh-CN"/>
        </w:rPr>
      </w:pPr>
      <w:r>
        <w:rPr>
          <w:rFonts w:hint="eastAsia"/>
          <w:color w:val="auto"/>
          <w:sz w:val="21"/>
          <w:szCs w:val="21"/>
          <w:highlight w:val="none"/>
          <w:lang w:val="en-US" w:eastAsia="zh-CN"/>
        </w:rPr>
        <w:t>在执行本《工作指南》过程中，望各单位结合工程实践，认真总结、积累资料，如发现需要修改和完善之处，请将建议和有关资料寄交青岛市市政工程质量安全监督站（地址：青岛市市北区南九水路2号甲，邮政编码：266022，邮箱：szgyjdztjyk@163.com），以供今后修订参考。</w:t>
      </w:r>
    </w:p>
    <w:p w14:paraId="58E66E04">
      <w:pPr>
        <w:pStyle w:val="6"/>
        <w:tabs>
          <w:tab w:val="left" w:pos="2268"/>
        </w:tabs>
        <w:spacing w:line="360" w:lineRule="auto"/>
        <w:ind w:left="2013" w:leftChars="200" w:hanging="1593" w:hangingChars="433"/>
        <w:rPr>
          <w:color w:val="auto"/>
          <w:sz w:val="21"/>
          <w:szCs w:val="21"/>
          <w:highlight w:val="none"/>
        </w:rPr>
      </w:pPr>
      <w:r>
        <w:rPr>
          <w:rFonts w:hint="eastAsia" w:ascii="黑体" w:hAnsi="黑体" w:eastAsia="黑体"/>
          <w:color w:val="auto"/>
          <w:spacing w:val="79"/>
          <w:kern w:val="0"/>
          <w:sz w:val="21"/>
          <w:szCs w:val="24"/>
          <w:highlight w:val="none"/>
          <w:fitText w:val="1688" w:id="927358038"/>
        </w:rPr>
        <w:t>主编单位</w:t>
      </w:r>
      <w:r>
        <w:rPr>
          <w:rFonts w:hint="eastAsia" w:ascii="黑体" w:hAnsi="黑体" w:eastAsia="黑体"/>
          <w:color w:val="auto"/>
          <w:spacing w:val="3"/>
          <w:kern w:val="0"/>
          <w:sz w:val="21"/>
          <w:szCs w:val="24"/>
          <w:highlight w:val="none"/>
          <w:fitText w:val="1688" w:id="927358038"/>
        </w:rPr>
        <w:t>：</w:t>
      </w:r>
      <w:r>
        <w:rPr>
          <w:rFonts w:hint="eastAsia"/>
          <w:color w:val="auto"/>
          <w:sz w:val="21"/>
          <w:szCs w:val="21"/>
          <w:highlight w:val="none"/>
        </w:rPr>
        <w:t>青岛市市政</w:t>
      </w:r>
      <w:r>
        <w:rPr>
          <w:rFonts w:hint="eastAsia"/>
          <w:color w:val="auto"/>
          <w:sz w:val="21"/>
          <w:szCs w:val="21"/>
          <w:highlight w:val="none"/>
          <w:lang w:eastAsia="zh-CN"/>
        </w:rPr>
        <w:t>公用</w:t>
      </w:r>
      <w:r>
        <w:rPr>
          <w:rFonts w:hint="eastAsia"/>
          <w:color w:val="auto"/>
          <w:sz w:val="21"/>
          <w:szCs w:val="21"/>
          <w:highlight w:val="none"/>
        </w:rPr>
        <w:t>工程质量安全监督站</w:t>
      </w:r>
      <w:r>
        <w:rPr>
          <w:color w:val="auto"/>
          <w:sz w:val="21"/>
          <w:szCs w:val="21"/>
          <w:highlight w:val="none"/>
        </w:rPr>
        <w:t xml:space="preserve"> </w:t>
      </w:r>
      <w:r>
        <w:rPr>
          <w:rFonts w:hint="eastAsia"/>
          <w:color w:val="auto"/>
          <w:sz w:val="21"/>
          <w:szCs w:val="21"/>
          <w:highlight w:val="none"/>
          <w:lang w:val="en-US" w:eastAsia="zh-CN"/>
        </w:rPr>
        <w:t xml:space="preserve">  </w:t>
      </w:r>
      <w:r>
        <w:rPr>
          <w:color w:val="auto"/>
          <w:sz w:val="21"/>
          <w:szCs w:val="21"/>
          <w:highlight w:val="none"/>
        </w:rPr>
        <w:t xml:space="preserve"> </w:t>
      </w:r>
      <w:r>
        <w:rPr>
          <w:rFonts w:hint="eastAsia"/>
          <w:color w:val="auto"/>
          <w:sz w:val="21"/>
          <w:szCs w:val="21"/>
          <w:highlight w:val="none"/>
        </w:rPr>
        <w:t>青岛地铁集团有限公司</w:t>
      </w:r>
    </w:p>
    <w:p w14:paraId="3DE62DE8">
      <w:pPr>
        <w:pStyle w:val="6"/>
        <w:tabs>
          <w:tab w:val="left" w:pos="2268"/>
        </w:tabs>
        <w:spacing w:line="360" w:lineRule="auto"/>
        <w:ind w:left="2377" w:leftChars="200" w:hanging="1957" w:hangingChars="532"/>
        <w:rPr>
          <w:rFonts w:hint="eastAsia"/>
          <w:color w:val="auto"/>
          <w:sz w:val="21"/>
          <w:szCs w:val="21"/>
          <w:highlight w:val="none"/>
          <w:lang w:val="en-US" w:eastAsia="zh-CN"/>
        </w:rPr>
      </w:pPr>
      <w:r>
        <w:rPr>
          <w:rFonts w:hint="eastAsia" w:ascii="黑体" w:hAnsi="黑体" w:eastAsia="黑体"/>
          <w:color w:val="auto"/>
          <w:spacing w:val="79"/>
          <w:kern w:val="0"/>
          <w:sz w:val="21"/>
          <w:szCs w:val="24"/>
          <w:highlight w:val="none"/>
          <w:fitText w:val="1688" w:id="564006094"/>
        </w:rPr>
        <w:t>参编单位</w:t>
      </w:r>
      <w:r>
        <w:rPr>
          <w:rFonts w:hint="eastAsia" w:ascii="黑体" w:hAnsi="黑体" w:eastAsia="黑体"/>
          <w:color w:val="auto"/>
          <w:spacing w:val="3"/>
          <w:kern w:val="0"/>
          <w:sz w:val="21"/>
          <w:szCs w:val="24"/>
          <w:highlight w:val="none"/>
          <w:fitText w:val="1688" w:id="564006094"/>
        </w:rPr>
        <w:t>：</w:t>
      </w:r>
      <w:r>
        <w:rPr>
          <w:rFonts w:hint="eastAsia"/>
          <w:color w:val="auto"/>
          <w:sz w:val="21"/>
          <w:szCs w:val="21"/>
          <w:highlight w:val="none"/>
        </w:rPr>
        <w:t>青岛地铁集团有限公司</w:t>
      </w:r>
      <w:r>
        <w:rPr>
          <w:rFonts w:hint="eastAsia"/>
          <w:color w:val="auto"/>
          <w:sz w:val="21"/>
          <w:szCs w:val="21"/>
          <w:highlight w:val="none"/>
          <w:lang w:val="en-US" w:eastAsia="zh-CN"/>
        </w:rPr>
        <w:t xml:space="preserve">第二建设分公司  </w:t>
      </w:r>
    </w:p>
    <w:p w14:paraId="4F34C24D">
      <w:pPr>
        <w:pStyle w:val="6"/>
        <w:tabs>
          <w:tab w:val="left" w:pos="2268"/>
        </w:tabs>
        <w:spacing w:line="360" w:lineRule="auto"/>
        <w:ind w:firstLine="2100" w:firstLineChars="1000"/>
        <w:rPr>
          <w:rFonts w:hint="eastAsia"/>
          <w:color w:val="auto"/>
          <w:sz w:val="21"/>
          <w:szCs w:val="21"/>
          <w:highlight w:val="none"/>
          <w:lang w:val="en-US" w:eastAsia="zh-CN"/>
        </w:rPr>
      </w:pPr>
      <w:r>
        <w:rPr>
          <w:rFonts w:hint="eastAsia"/>
          <w:color w:val="auto"/>
          <w:sz w:val="21"/>
          <w:szCs w:val="21"/>
          <w:highlight w:val="none"/>
          <w:lang w:val="en-US" w:eastAsia="zh-CN"/>
        </w:rPr>
        <w:t>中国中铁股份有限公司          中国铁建股份有限公司</w:t>
      </w:r>
    </w:p>
    <w:p w14:paraId="47182636">
      <w:pPr>
        <w:pStyle w:val="6"/>
        <w:tabs>
          <w:tab w:val="left" w:pos="2268"/>
        </w:tabs>
        <w:spacing w:line="360" w:lineRule="auto"/>
        <w:ind w:firstLine="2100" w:firstLineChars="1000"/>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 xml:space="preserve">中建港航局集团有限公司       </w:t>
      </w:r>
      <w:r>
        <w:rPr>
          <w:rFonts w:hint="eastAsia" w:cs="宋体"/>
          <w:color w:val="auto"/>
          <w:sz w:val="21"/>
          <w:szCs w:val="21"/>
          <w:highlight w:val="none"/>
          <w:lang w:val="en-US" w:eastAsia="zh-CN"/>
        </w:rPr>
        <w:t xml:space="preserve"> </w:t>
      </w:r>
      <w:r>
        <w:rPr>
          <w:rFonts w:hint="eastAsia" w:ascii="宋体" w:hAnsi="宋体" w:eastAsia="宋体" w:cs="宋体"/>
          <w:color w:val="auto"/>
          <w:sz w:val="21"/>
          <w:szCs w:val="21"/>
          <w:highlight w:val="none"/>
          <w:lang w:val="en-US" w:eastAsia="zh-CN"/>
        </w:rPr>
        <w:t>中国电建市政建设集团有限公司</w:t>
      </w:r>
    </w:p>
    <w:p w14:paraId="7F26AF83">
      <w:pPr>
        <w:pStyle w:val="6"/>
        <w:tabs>
          <w:tab w:val="left" w:pos="2268"/>
        </w:tabs>
        <w:spacing w:line="360" w:lineRule="auto"/>
        <w:ind w:firstLine="2100" w:firstLineChars="1000"/>
        <w:rPr>
          <w:rFonts w:hint="eastAsia" w:ascii="宋体" w:hAnsi="宋体" w:eastAsia="宋体" w:cs="宋体"/>
          <w:color w:val="auto"/>
          <w:w w:val="80"/>
          <w:sz w:val="21"/>
          <w:szCs w:val="21"/>
          <w:highlight w:val="none"/>
          <w:lang w:val="en-US" w:eastAsia="zh-CN"/>
        </w:rPr>
      </w:pPr>
      <w:r>
        <w:rPr>
          <w:rFonts w:hint="eastAsia" w:ascii="宋体" w:hAnsi="宋体" w:eastAsia="宋体" w:cs="宋体"/>
          <w:color w:val="auto"/>
          <w:sz w:val="21"/>
          <w:szCs w:val="21"/>
          <w:highlight w:val="none"/>
          <w:lang w:val="en-US" w:eastAsia="zh-CN"/>
        </w:rPr>
        <w:t>北京城乡建设集团有限</w:t>
      </w:r>
      <w:r>
        <w:rPr>
          <w:rFonts w:hint="eastAsia" w:cs="宋体"/>
          <w:color w:val="auto"/>
          <w:sz w:val="21"/>
          <w:szCs w:val="21"/>
          <w:highlight w:val="none"/>
          <w:lang w:val="en-US" w:eastAsia="zh-CN"/>
        </w:rPr>
        <w:t>责任</w:t>
      </w:r>
      <w:r>
        <w:rPr>
          <w:rFonts w:hint="eastAsia" w:ascii="宋体" w:hAnsi="宋体" w:eastAsia="宋体" w:cs="宋体"/>
          <w:color w:val="auto"/>
          <w:sz w:val="21"/>
          <w:szCs w:val="21"/>
          <w:highlight w:val="none"/>
          <w:lang w:val="en-US" w:eastAsia="zh-CN"/>
        </w:rPr>
        <w:t xml:space="preserve">公司  </w:t>
      </w:r>
      <w:r>
        <w:rPr>
          <w:rFonts w:hint="eastAsia" w:ascii="宋体" w:hAnsi="宋体" w:eastAsia="宋体" w:cs="宋体"/>
          <w:color w:val="auto"/>
          <w:w w:val="90"/>
          <w:sz w:val="21"/>
          <w:szCs w:val="21"/>
          <w:highlight w:val="none"/>
          <w:lang w:val="en-US" w:eastAsia="zh-CN"/>
        </w:rPr>
        <w:t>青岛市政空间</w:t>
      </w:r>
      <w:r>
        <w:rPr>
          <w:rFonts w:hint="eastAsia" w:cs="宋体"/>
          <w:color w:val="auto"/>
          <w:w w:val="90"/>
          <w:sz w:val="21"/>
          <w:szCs w:val="21"/>
          <w:highlight w:val="none"/>
          <w:lang w:val="en-US" w:eastAsia="zh-CN"/>
        </w:rPr>
        <w:t>开发</w:t>
      </w:r>
      <w:r>
        <w:rPr>
          <w:rFonts w:hint="eastAsia" w:ascii="宋体" w:hAnsi="宋体" w:eastAsia="宋体" w:cs="宋体"/>
          <w:color w:val="auto"/>
          <w:w w:val="90"/>
          <w:sz w:val="21"/>
          <w:szCs w:val="21"/>
          <w:highlight w:val="none"/>
          <w:lang w:val="en-US" w:eastAsia="zh-CN"/>
        </w:rPr>
        <w:t>集团</w:t>
      </w:r>
      <w:r>
        <w:rPr>
          <w:rFonts w:hint="eastAsia" w:cs="宋体"/>
          <w:color w:val="auto"/>
          <w:w w:val="90"/>
          <w:sz w:val="21"/>
          <w:szCs w:val="21"/>
          <w:highlight w:val="none"/>
          <w:lang w:val="en-US" w:eastAsia="zh-CN"/>
        </w:rPr>
        <w:t>有限责任</w:t>
      </w:r>
      <w:r>
        <w:rPr>
          <w:rFonts w:hint="eastAsia" w:ascii="宋体" w:hAnsi="宋体" w:eastAsia="宋体" w:cs="宋体"/>
          <w:color w:val="auto"/>
          <w:w w:val="90"/>
          <w:sz w:val="21"/>
          <w:szCs w:val="21"/>
          <w:highlight w:val="none"/>
          <w:lang w:val="en-US" w:eastAsia="zh-CN"/>
        </w:rPr>
        <w:t>公司</w:t>
      </w:r>
    </w:p>
    <w:p w14:paraId="35A3A86D">
      <w:pPr>
        <w:pStyle w:val="6"/>
        <w:tabs>
          <w:tab w:val="left" w:pos="2268"/>
        </w:tabs>
        <w:spacing w:line="360" w:lineRule="auto"/>
        <w:ind w:firstLine="2100" w:firstLineChars="1000"/>
        <w:rPr>
          <w:rFonts w:hint="default"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 xml:space="preserve">青岛高园建设咨询管理有限公司  </w:t>
      </w:r>
    </w:p>
    <w:p w14:paraId="41C20E8C">
      <w:pPr>
        <w:pStyle w:val="6"/>
        <w:tabs>
          <w:tab w:val="left" w:pos="2268"/>
        </w:tabs>
        <w:spacing w:line="360" w:lineRule="auto"/>
        <w:ind w:left="1329" w:leftChars="200" w:hanging="909" w:hangingChars="433"/>
        <w:rPr>
          <w:rFonts w:hint="eastAsia" w:eastAsia="宋体"/>
          <w:color w:val="auto"/>
          <w:sz w:val="21"/>
          <w:szCs w:val="21"/>
          <w:highlight w:val="none"/>
          <w:lang w:val="en-US" w:eastAsia="zh-CN"/>
        </w:rPr>
      </w:pPr>
      <w:r>
        <w:rPr>
          <w:color w:val="auto"/>
          <w:sz w:val="21"/>
          <w:szCs w:val="21"/>
          <w:highlight w:val="none"/>
        </w:rPr>
        <w:t xml:space="preserve"> </w:t>
      </w:r>
      <w:r>
        <w:rPr>
          <w:rFonts w:hint="eastAsia"/>
          <w:color w:val="auto"/>
          <w:sz w:val="21"/>
          <w:szCs w:val="21"/>
          <w:highlight w:val="none"/>
          <w:lang w:val="en-US" w:eastAsia="zh-CN"/>
        </w:rPr>
        <w:t xml:space="preserve"> </w:t>
      </w:r>
    </w:p>
    <w:p w14:paraId="4CE7E4A9">
      <w:pPr>
        <w:pStyle w:val="6"/>
        <w:tabs>
          <w:tab w:val="left" w:pos="2268"/>
        </w:tabs>
        <w:spacing w:line="360" w:lineRule="auto"/>
        <w:ind w:left="2550" w:leftChars="200" w:right="-105" w:rightChars="-50" w:hanging="2130" w:hangingChars="433"/>
        <w:rPr>
          <w:rFonts w:hint="default" w:eastAsia="黑体"/>
          <w:color w:val="auto"/>
          <w:sz w:val="21"/>
          <w:szCs w:val="21"/>
          <w:highlight w:val="none"/>
          <w:lang w:val="en-US" w:eastAsia="zh-CN"/>
        </w:rPr>
      </w:pPr>
      <w:r>
        <w:rPr>
          <w:rFonts w:hint="eastAsia" w:ascii="黑体" w:hAnsi="黑体" w:eastAsia="黑体"/>
          <w:color w:val="auto"/>
          <w:spacing w:val="141"/>
          <w:kern w:val="0"/>
          <w:sz w:val="21"/>
          <w:szCs w:val="24"/>
          <w:highlight w:val="none"/>
          <w:fitText w:val="1688" w:id="1781795232"/>
        </w:rPr>
        <w:t>编委会</w:t>
      </w:r>
      <w:r>
        <w:rPr>
          <w:rFonts w:hint="eastAsia" w:ascii="黑体" w:hAnsi="黑体" w:eastAsia="黑体"/>
          <w:color w:val="auto"/>
          <w:spacing w:val="1"/>
          <w:kern w:val="0"/>
          <w:sz w:val="21"/>
          <w:szCs w:val="24"/>
          <w:highlight w:val="none"/>
          <w:fitText w:val="1688" w:id="1781795232"/>
        </w:rPr>
        <w:t>：</w:t>
      </w:r>
      <w:r>
        <w:rPr>
          <w:rFonts w:hint="eastAsia" w:ascii="宋体" w:hAnsi="宋体" w:eastAsia="宋体" w:cs="宋体"/>
          <w:color w:val="auto"/>
          <w:sz w:val="21"/>
          <w:szCs w:val="21"/>
          <w:highlight w:val="none"/>
          <w:lang w:val="en-US" w:eastAsia="zh-CN"/>
        </w:rPr>
        <w:t>张海波  王玉亮  高永冬  纪英奎  徐  振</w:t>
      </w:r>
      <w:r>
        <w:rPr>
          <w:rFonts w:hint="eastAsia" w:cs="宋体"/>
          <w:color w:val="auto"/>
          <w:sz w:val="21"/>
          <w:szCs w:val="21"/>
          <w:highlight w:val="none"/>
          <w:lang w:val="en-US" w:eastAsia="zh-CN"/>
        </w:rPr>
        <w:t xml:space="preserve">  牟晓斐</w:t>
      </w:r>
    </w:p>
    <w:p w14:paraId="4F35E95D">
      <w:pPr>
        <w:pStyle w:val="6"/>
        <w:tabs>
          <w:tab w:val="left" w:pos="2268"/>
        </w:tabs>
        <w:spacing w:line="360" w:lineRule="auto"/>
        <w:ind w:left="1329" w:leftChars="200" w:hanging="909" w:hangingChars="433"/>
        <w:rPr>
          <w:rFonts w:hint="default" w:eastAsia="宋体"/>
          <w:color w:val="auto"/>
          <w:sz w:val="21"/>
          <w:szCs w:val="21"/>
          <w:highlight w:val="none"/>
          <w:lang w:val="en-US" w:eastAsia="zh-CN"/>
        </w:rPr>
      </w:pPr>
      <w:r>
        <w:rPr>
          <w:rFonts w:hint="eastAsia"/>
          <w:color w:val="auto"/>
          <w:sz w:val="21"/>
          <w:szCs w:val="21"/>
          <w:highlight w:val="none"/>
          <w:lang w:val="en-US" w:eastAsia="zh-CN"/>
        </w:rPr>
        <w:t xml:space="preserve">  </w:t>
      </w:r>
    </w:p>
    <w:p w14:paraId="0DD6F1E4">
      <w:pPr>
        <w:pStyle w:val="6"/>
        <w:tabs>
          <w:tab w:val="left" w:pos="2268"/>
        </w:tabs>
        <w:spacing w:line="360" w:lineRule="auto"/>
        <w:ind w:right="-304" w:rightChars="-145" w:firstLine="210" w:firstLineChars="100"/>
        <w:rPr>
          <w:rFonts w:hint="eastAsia" w:ascii="宋体" w:hAnsi="宋体" w:eastAsia="宋体" w:cs="宋体"/>
          <w:color w:val="auto"/>
          <w:sz w:val="21"/>
          <w:szCs w:val="21"/>
          <w:highlight w:val="none"/>
          <w:lang w:val="en-US" w:eastAsia="zh-CN"/>
        </w:rPr>
      </w:pPr>
      <w:r>
        <w:rPr>
          <w:rFonts w:hint="eastAsia" w:ascii="黑体" w:hAnsi="黑体" w:eastAsia="黑体"/>
          <w:color w:val="auto"/>
          <w:kern w:val="0"/>
          <w:sz w:val="21"/>
          <w:szCs w:val="24"/>
          <w:highlight w:val="none"/>
          <w:lang w:val="en-US" w:eastAsia="zh-CN"/>
        </w:rPr>
        <w:t>参  编  人  员  ：</w:t>
      </w:r>
      <w:r>
        <w:rPr>
          <w:rFonts w:hint="eastAsia" w:ascii="宋体" w:hAnsi="宋体" w:eastAsia="宋体" w:cs="宋体"/>
          <w:color w:val="auto"/>
          <w:sz w:val="21"/>
          <w:szCs w:val="21"/>
          <w:highlight w:val="none"/>
          <w:lang w:val="en-US" w:eastAsia="zh-CN"/>
        </w:rPr>
        <w:t>王书峰  王  彬  邢建军  肖建辉  徐方林</w:t>
      </w:r>
      <w:r>
        <w:rPr>
          <w:rFonts w:hint="eastAsia" w:cs="宋体"/>
          <w:color w:val="auto"/>
          <w:sz w:val="21"/>
          <w:szCs w:val="21"/>
          <w:highlight w:val="none"/>
          <w:lang w:val="en-US" w:eastAsia="zh-CN"/>
        </w:rPr>
        <w:t xml:space="preserve">  </w:t>
      </w:r>
      <w:r>
        <w:rPr>
          <w:rFonts w:hint="eastAsia" w:ascii="宋体" w:hAnsi="宋体" w:eastAsia="宋体" w:cs="宋体"/>
          <w:color w:val="auto"/>
          <w:sz w:val="21"/>
          <w:szCs w:val="21"/>
          <w:highlight w:val="none"/>
          <w:lang w:val="en-US" w:eastAsia="zh-CN"/>
        </w:rPr>
        <w:t>聂祝宝</w:t>
      </w:r>
      <w:r>
        <w:rPr>
          <w:rFonts w:hint="eastAsia" w:cs="宋体"/>
          <w:color w:val="auto"/>
          <w:sz w:val="21"/>
          <w:szCs w:val="21"/>
          <w:highlight w:val="none"/>
          <w:lang w:val="en-US" w:eastAsia="zh-CN"/>
        </w:rPr>
        <w:t xml:space="preserve">  </w:t>
      </w:r>
      <w:r>
        <w:rPr>
          <w:rFonts w:hint="eastAsia" w:ascii="宋体" w:hAnsi="宋体" w:eastAsia="宋体" w:cs="宋体"/>
          <w:color w:val="auto"/>
          <w:sz w:val="21"/>
          <w:szCs w:val="21"/>
          <w:highlight w:val="none"/>
          <w:lang w:val="en-US" w:eastAsia="zh-CN"/>
        </w:rPr>
        <w:t xml:space="preserve">刘冠正     </w:t>
      </w:r>
    </w:p>
    <w:p w14:paraId="2333DCD1">
      <w:pPr>
        <w:pStyle w:val="6"/>
        <w:tabs>
          <w:tab w:val="left" w:pos="2268"/>
        </w:tabs>
        <w:spacing w:line="360" w:lineRule="auto"/>
        <w:ind w:right="-304" w:rightChars="-145" w:firstLine="2100" w:firstLineChars="1000"/>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 xml:space="preserve">马文浩 </w:t>
      </w:r>
      <w:r>
        <w:rPr>
          <w:rFonts w:hint="eastAsia" w:cs="宋体"/>
          <w:color w:val="auto"/>
          <w:sz w:val="21"/>
          <w:szCs w:val="21"/>
          <w:highlight w:val="none"/>
          <w:lang w:val="en-US" w:eastAsia="zh-CN"/>
        </w:rPr>
        <w:t xml:space="preserve"> </w:t>
      </w:r>
      <w:r>
        <w:rPr>
          <w:rFonts w:hint="eastAsia" w:ascii="宋体" w:hAnsi="宋体" w:eastAsia="宋体" w:cs="宋体"/>
          <w:color w:val="auto"/>
          <w:sz w:val="21"/>
          <w:szCs w:val="21"/>
          <w:highlight w:val="none"/>
          <w:lang w:val="en-US" w:eastAsia="zh-CN"/>
        </w:rPr>
        <w:t>王九利  程晓</w:t>
      </w:r>
      <w:r>
        <w:rPr>
          <w:rFonts w:hint="eastAsia" w:cs="宋体"/>
          <w:color w:val="auto"/>
          <w:sz w:val="21"/>
          <w:szCs w:val="21"/>
          <w:highlight w:val="none"/>
          <w:lang w:val="en-US" w:eastAsia="zh-CN"/>
        </w:rPr>
        <w:t>朋</w:t>
      </w:r>
      <w:r>
        <w:rPr>
          <w:rFonts w:hint="eastAsia" w:ascii="宋体" w:hAnsi="宋体" w:eastAsia="宋体" w:cs="宋体"/>
          <w:color w:val="auto"/>
          <w:sz w:val="21"/>
          <w:szCs w:val="21"/>
          <w:highlight w:val="none"/>
          <w:lang w:val="en-US" w:eastAsia="zh-CN"/>
        </w:rPr>
        <w:t xml:space="preserve">  梁  伟  刘振光  彭金陵  刘小川</w:t>
      </w:r>
    </w:p>
    <w:p w14:paraId="1BF7B1D2">
      <w:pPr>
        <w:pStyle w:val="6"/>
        <w:tabs>
          <w:tab w:val="left" w:pos="2268"/>
        </w:tabs>
        <w:spacing w:line="360" w:lineRule="auto"/>
        <w:ind w:right="-304" w:rightChars="-145" w:firstLine="2100" w:firstLineChars="1000"/>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潘永会  刘  勇  黄小萌  李谦军  赵  忠  李锦涛  冯  琦</w:t>
      </w:r>
    </w:p>
    <w:p w14:paraId="32B36000">
      <w:pPr>
        <w:pStyle w:val="6"/>
        <w:tabs>
          <w:tab w:val="left" w:pos="2268"/>
        </w:tabs>
        <w:spacing w:line="360" w:lineRule="auto"/>
        <w:ind w:right="-304" w:rightChars="-145" w:firstLine="2100" w:firstLineChars="1000"/>
        <w:rPr>
          <w:rFonts w:hint="eastAsia" w:cs="宋体"/>
          <w:color w:val="auto"/>
          <w:sz w:val="21"/>
          <w:szCs w:val="21"/>
          <w:highlight w:val="none"/>
          <w:lang w:val="en-US" w:eastAsia="zh-CN"/>
        </w:rPr>
      </w:pPr>
      <w:r>
        <w:rPr>
          <w:rFonts w:hint="eastAsia" w:cs="宋体"/>
          <w:color w:val="auto"/>
          <w:sz w:val="21"/>
          <w:szCs w:val="21"/>
          <w:highlight w:val="none"/>
          <w:lang w:val="en-US" w:eastAsia="zh-CN"/>
        </w:rPr>
        <w:t>杨尚震  于晓晓  郑嘉佑  张潇潇  柳  帅  周  强  赵  娟</w:t>
      </w:r>
    </w:p>
    <w:p w14:paraId="42396B78">
      <w:pPr>
        <w:pStyle w:val="6"/>
        <w:tabs>
          <w:tab w:val="left" w:pos="2268"/>
        </w:tabs>
        <w:spacing w:line="360" w:lineRule="auto"/>
        <w:ind w:right="-304" w:rightChars="-145" w:firstLine="2100" w:firstLineChars="1000"/>
        <w:rPr>
          <w:rFonts w:hint="default" w:cs="宋体"/>
          <w:color w:val="auto"/>
          <w:sz w:val="21"/>
          <w:szCs w:val="21"/>
          <w:highlight w:val="none"/>
          <w:lang w:val="en-US" w:eastAsia="zh-CN"/>
        </w:rPr>
      </w:pPr>
      <w:r>
        <w:rPr>
          <w:rFonts w:hint="eastAsia" w:cs="宋体"/>
          <w:color w:val="auto"/>
          <w:sz w:val="21"/>
          <w:szCs w:val="21"/>
          <w:highlight w:val="none"/>
          <w:lang w:val="en-US" w:eastAsia="zh-CN"/>
        </w:rPr>
        <w:t xml:space="preserve">史鹏伟 </w:t>
      </w:r>
    </w:p>
    <w:p w14:paraId="3B3C6CDD">
      <w:pPr>
        <w:pStyle w:val="6"/>
        <w:tabs>
          <w:tab w:val="left" w:pos="2268"/>
        </w:tabs>
        <w:spacing w:line="360" w:lineRule="auto"/>
        <w:ind w:left="0" w:leftChars="0" w:right="-304" w:rightChars="-145" w:firstLine="2100" w:firstLineChars="1000"/>
        <w:rPr>
          <w:color w:val="auto"/>
          <w:sz w:val="21"/>
          <w:szCs w:val="21"/>
          <w:highlight w:val="none"/>
        </w:rPr>
      </w:pPr>
      <w:r>
        <w:rPr>
          <w:color w:val="auto"/>
          <w:sz w:val="21"/>
          <w:szCs w:val="21"/>
          <w:highlight w:val="none"/>
        </w:rPr>
        <w:t xml:space="preserve"> </w:t>
      </w:r>
      <w:r>
        <w:rPr>
          <w:rFonts w:hint="eastAsia"/>
          <w:color w:val="auto"/>
          <w:sz w:val="21"/>
          <w:szCs w:val="21"/>
          <w:highlight w:val="none"/>
          <w:lang w:val="en-US" w:eastAsia="zh-CN"/>
        </w:rPr>
        <w:t xml:space="preserve"> </w:t>
      </w:r>
    </w:p>
    <w:p w14:paraId="74D6C5CC">
      <w:pPr>
        <w:spacing w:line="560" w:lineRule="exact"/>
        <w:jc w:val="center"/>
        <w:rPr>
          <w:rFonts w:hint="eastAsia" w:ascii="黑体" w:hAnsi="黑体" w:eastAsia="黑体" w:cs="黑体"/>
          <w:b/>
          <w:color w:val="auto"/>
          <w:w w:val="80"/>
          <w:kern w:val="0"/>
          <w:sz w:val="44"/>
          <w:szCs w:val="44"/>
          <w:highlight w:val="none"/>
          <w:lang w:val="zh-CN"/>
        </w:rPr>
        <w:sectPr>
          <w:footerReference r:id="rId4" w:type="default"/>
          <w:pgSz w:w="11906" w:h="16838"/>
          <w:pgMar w:top="1440" w:right="1800" w:bottom="1440" w:left="1800" w:header="851" w:footer="992" w:gutter="0"/>
          <w:pgNumType w:fmt="decimal" w:start="1"/>
          <w:cols w:space="720" w:num="1"/>
          <w:docGrid w:type="lines" w:linePitch="312" w:charSpace="0"/>
        </w:sectPr>
      </w:pPr>
    </w:p>
    <w:p w14:paraId="70C8DE54">
      <w:pPr>
        <w:spacing w:line="560" w:lineRule="exact"/>
        <w:jc w:val="center"/>
        <w:rPr>
          <w:rFonts w:hint="eastAsia" w:ascii="黑体" w:hAnsi="黑体" w:eastAsia="黑体" w:cs="黑体"/>
          <w:b/>
          <w:color w:val="auto"/>
          <w:w w:val="80"/>
          <w:kern w:val="0"/>
          <w:sz w:val="44"/>
          <w:szCs w:val="44"/>
          <w:highlight w:val="none"/>
          <w:lang w:val="zh-CN"/>
        </w:rPr>
      </w:pPr>
    </w:p>
    <w:p w14:paraId="28EB4A40">
      <w:pPr>
        <w:spacing w:line="560" w:lineRule="exact"/>
        <w:jc w:val="center"/>
        <w:rPr>
          <w:rFonts w:hint="eastAsia" w:ascii="黑体" w:hAnsi="黑体" w:eastAsia="黑体" w:cs="黑体"/>
          <w:b/>
          <w:color w:val="auto"/>
          <w:w w:val="80"/>
          <w:kern w:val="0"/>
          <w:sz w:val="44"/>
          <w:szCs w:val="44"/>
          <w:highlight w:val="none"/>
          <w:lang w:val="zh-CN"/>
        </w:rPr>
      </w:pPr>
    </w:p>
    <w:p w14:paraId="19F783A8">
      <w:pPr>
        <w:rPr>
          <w:color w:val="auto"/>
          <w:highlight w:val="none"/>
        </w:rPr>
      </w:pPr>
    </w:p>
    <w:p w14:paraId="0D0169F9">
      <w:pPr>
        <w:rPr>
          <w:color w:val="auto"/>
          <w:highlight w:val="none"/>
        </w:rPr>
        <w:sectPr>
          <w:footerReference r:id="rId5" w:type="default"/>
          <w:pgSz w:w="11906" w:h="16838"/>
          <w:pgMar w:top="1440" w:right="1800" w:bottom="1440" w:left="1800" w:header="851" w:footer="992" w:gutter="0"/>
          <w:pgNumType w:fmt="decimal" w:start="1"/>
          <w:cols w:space="720" w:num="1"/>
          <w:docGrid w:type="lines" w:linePitch="312" w:charSpace="0"/>
        </w:sectPr>
      </w:pPr>
    </w:p>
    <w:p w14:paraId="215FEC34">
      <w:pPr>
        <w:spacing w:line="560" w:lineRule="exact"/>
        <w:jc w:val="center"/>
        <w:rPr>
          <w:rFonts w:ascii="黑体" w:hAnsi="黑体" w:eastAsia="黑体" w:cs="黑体"/>
          <w:b/>
          <w:color w:val="auto"/>
          <w:w w:val="80"/>
          <w:kern w:val="0"/>
          <w:sz w:val="44"/>
          <w:szCs w:val="44"/>
          <w:highlight w:val="none"/>
          <w:lang w:val="zh-CN"/>
        </w:rPr>
      </w:pPr>
      <w:r>
        <w:rPr>
          <w:rFonts w:hint="eastAsia" w:ascii="黑体" w:hAnsi="黑体" w:eastAsia="黑体" w:cs="黑体"/>
          <w:b/>
          <w:color w:val="auto"/>
          <w:w w:val="80"/>
          <w:kern w:val="0"/>
          <w:sz w:val="44"/>
          <w:szCs w:val="44"/>
          <w:highlight w:val="none"/>
          <w:lang w:val="zh-CN"/>
        </w:rPr>
        <w:t>目  录</w:t>
      </w:r>
    </w:p>
    <w:p w14:paraId="7EF1E074">
      <w:pPr>
        <w:pStyle w:val="10"/>
        <w:tabs>
          <w:tab w:val="right" w:leader="dot" w:pos="8306"/>
        </w:tabs>
      </w:pPr>
      <w:r>
        <w:rPr>
          <w:color w:val="auto"/>
          <w:highlight w:val="none"/>
        </w:rPr>
        <w:fldChar w:fldCharType="begin"/>
      </w:r>
      <w:r>
        <w:rPr>
          <w:color w:val="auto"/>
          <w:highlight w:val="none"/>
        </w:rPr>
        <w:instrText xml:space="preserve">TOC \u \o "1-3" \z \h \tdkey rzu048</w:instrText>
      </w:r>
      <w:r>
        <w:rPr>
          <w:color w:val="auto"/>
          <w:highlight w:val="none"/>
        </w:rPr>
        <w:fldChar w:fldCharType="separate"/>
      </w:r>
      <w:r>
        <w:rPr>
          <w:color w:val="auto"/>
          <w:highlight w:val="none"/>
        </w:rPr>
        <w:fldChar w:fldCharType="begin"/>
      </w:r>
      <w:r>
        <w:rPr>
          <w:highlight w:val="none"/>
        </w:rPr>
        <w:instrText xml:space="preserve"> HYPERLINK \l _Toc15765 </w:instrText>
      </w:r>
      <w:r>
        <w:rPr>
          <w:highlight w:val="none"/>
        </w:rPr>
        <w:fldChar w:fldCharType="separate"/>
      </w:r>
      <w:r>
        <w:rPr>
          <w:rFonts w:hint="eastAsia" w:ascii="黑体" w:hAnsi="黑体" w:eastAsia="黑体" w:cs="黑体"/>
          <w:bCs/>
          <w:szCs w:val="36"/>
          <w:highlight w:val="none"/>
          <w:lang w:val="en-US" w:eastAsia="zh-CN"/>
        </w:rPr>
        <w:t>引</w:t>
      </w:r>
      <w:r>
        <w:rPr>
          <w:rFonts w:hint="eastAsia" w:ascii="黑体" w:hAnsi="黑体" w:eastAsia="黑体" w:cs="黑体"/>
          <w:bCs/>
          <w:szCs w:val="36"/>
          <w:highlight w:val="none"/>
        </w:rPr>
        <w:t xml:space="preserve">   言</w:t>
      </w:r>
      <w:r>
        <w:tab/>
      </w:r>
      <w:r>
        <w:fldChar w:fldCharType="begin"/>
      </w:r>
      <w:r>
        <w:instrText xml:space="preserve"> PAGEREF _Toc15765 \h </w:instrText>
      </w:r>
      <w:r>
        <w:fldChar w:fldCharType="separate"/>
      </w:r>
      <w:r>
        <w:t>1</w:t>
      </w:r>
      <w:r>
        <w:fldChar w:fldCharType="end"/>
      </w:r>
      <w:r>
        <w:rPr>
          <w:color w:val="auto"/>
          <w:highlight w:val="none"/>
        </w:rPr>
        <w:fldChar w:fldCharType="end"/>
      </w:r>
    </w:p>
    <w:p w14:paraId="13C49F9D">
      <w:pPr>
        <w:pStyle w:val="10"/>
        <w:tabs>
          <w:tab w:val="right" w:leader="dot" w:pos="8306"/>
        </w:tabs>
      </w:pPr>
      <w:r>
        <w:rPr>
          <w:color w:val="auto"/>
          <w:highlight w:val="none"/>
        </w:rPr>
        <w:fldChar w:fldCharType="begin"/>
      </w:r>
      <w:r>
        <w:rPr>
          <w:highlight w:val="none"/>
        </w:rPr>
        <w:instrText xml:space="preserve"> HYPERLINK \l _Toc27059 </w:instrText>
      </w:r>
      <w:r>
        <w:rPr>
          <w:highlight w:val="none"/>
        </w:rPr>
        <w:fldChar w:fldCharType="separate"/>
      </w:r>
      <w:r>
        <w:rPr>
          <w:rFonts w:hint="eastAsia" w:ascii="黑体" w:hAnsi="黑体" w:eastAsia="黑体" w:cs="黑体"/>
          <w:bCs/>
          <w:szCs w:val="36"/>
          <w:highlight w:val="none"/>
        </w:rPr>
        <w:t>1 职责清单</w:t>
      </w:r>
      <w:r>
        <w:tab/>
      </w:r>
      <w:r>
        <w:fldChar w:fldCharType="begin"/>
      </w:r>
      <w:r>
        <w:instrText xml:space="preserve"> PAGEREF _Toc27059 \h </w:instrText>
      </w:r>
      <w:r>
        <w:fldChar w:fldCharType="separate"/>
      </w:r>
      <w:r>
        <w:t>2</w:t>
      </w:r>
      <w:r>
        <w:fldChar w:fldCharType="end"/>
      </w:r>
      <w:r>
        <w:rPr>
          <w:color w:val="auto"/>
          <w:highlight w:val="none"/>
        </w:rPr>
        <w:fldChar w:fldCharType="end"/>
      </w:r>
    </w:p>
    <w:p w14:paraId="734F0F31">
      <w:pPr>
        <w:pStyle w:val="11"/>
        <w:tabs>
          <w:tab w:val="right" w:leader="dot" w:pos="8306"/>
        </w:tabs>
      </w:pPr>
      <w:r>
        <w:rPr>
          <w:color w:val="auto"/>
          <w:highlight w:val="none"/>
        </w:rPr>
        <w:fldChar w:fldCharType="begin"/>
      </w:r>
      <w:r>
        <w:rPr>
          <w:highlight w:val="none"/>
        </w:rPr>
        <w:instrText xml:space="preserve"> HYPERLINK \l _Toc20941 </w:instrText>
      </w:r>
      <w:r>
        <w:rPr>
          <w:highlight w:val="none"/>
        </w:rPr>
        <w:fldChar w:fldCharType="separate"/>
      </w:r>
      <w:r>
        <w:rPr>
          <w:rFonts w:hint="eastAsia" w:ascii="黑体" w:hAnsi="黑体" w:eastAsia="黑体" w:cs="黑体"/>
          <w:bCs/>
          <w:highlight w:val="none"/>
        </w:rPr>
        <w:t>1.1 安全总监职责清单</w:t>
      </w:r>
      <w:r>
        <w:tab/>
      </w:r>
      <w:r>
        <w:fldChar w:fldCharType="begin"/>
      </w:r>
      <w:r>
        <w:instrText xml:space="preserve"> PAGEREF _Toc20941 \h </w:instrText>
      </w:r>
      <w:r>
        <w:fldChar w:fldCharType="separate"/>
      </w:r>
      <w:r>
        <w:t>2</w:t>
      </w:r>
      <w:r>
        <w:fldChar w:fldCharType="end"/>
      </w:r>
      <w:r>
        <w:rPr>
          <w:color w:val="auto"/>
          <w:highlight w:val="none"/>
        </w:rPr>
        <w:fldChar w:fldCharType="end"/>
      </w:r>
    </w:p>
    <w:p w14:paraId="3BBDF403">
      <w:pPr>
        <w:pStyle w:val="11"/>
        <w:tabs>
          <w:tab w:val="right" w:leader="dot" w:pos="8306"/>
        </w:tabs>
      </w:pPr>
      <w:r>
        <w:rPr>
          <w:color w:val="auto"/>
          <w:highlight w:val="none"/>
        </w:rPr>
        <w:fldChar w:fldCharType="begin"/>
      </w:r>
      <w:r>
        <w:rPr>
          <w:highlight w:val="none"/>
        </w:rPr>
        <w:instrText xml:space="preserve"> HYPERLINK \l _Toc8592 </w:instrText>
      </w:r>
      <w:r>
        <w:rPr>
          <w:highlight w:val="none"/>
        </w:rPr>
        <w:fldChar w:fldCharType="separate"/>
      </w:r>
      <w:r>
        <w:rPr>
          <w:rFonts w:hint="eastAsia" w:ascii="黑体" w:hAnsi="黑体" w:eastAsia="黑体" w:cs="黑体"/>
          <w:bCs/>
          <w:highlight w:val="none"/>
        </w:rPr>
        <w:t xml:space="preserve">1.2 </w:t>
      </w:r>
      <w:r>
        <w:rPr>
          <w:rFonts w:hint="eastAsia" w:ascii="黑体" w:hAnsi="黑体" w:eastAsia="黑体" w:cs="黑体"/>
          <w:bCs/>
          <w:highlight w:val="none"/>
          <w:lang w:eastAsia="zh-CN"/>
        </w:rPr>
        <w:t>安全生产管理部门负责人</w:t>
      </w:r>
      <w:r>
        <w:rPr>
          <w:rFonts w:hint="eastAsia" w:ascii="黑体" w:hAnsi="黑体" w:eastAsia="黑体" w:cs="黑体"/>
          <w:bCs/>
          <w:highlight w:val="none"/>
        </w:rPr>
        <w:t>职责清单</w:t>
      </w:r>
      <w:r>
        <w:tab/>
      </w:r>
      <w:r>
        <w:fldChar w:fldCharType="begin"/>
      </w:r>
      <w:r>
        <w:instrText xml:space="preserve"> PAGEREF _Toc8592 \h </w:instrText>
      </w:r>
      <w:r>
        <w:fldChar w:fldCharType="separate"/>
      </w:r>
      <w:r>
        <w:t>3</w:t>
      </w:r>
      <w:r>
        <w:fldChar w:fldCharType="end"/>
      </w:r>
      <w:r>
        <w:rPr>
          <w:color w:val="auto"/>
          <w:highlight w:val="none"/>
        </w:rPr>
        <w:fldChar w:fldCharType="end"/>
      </w:r>
    </w:p>
    <w:p w14:paraId="10318A1D">
      <w:pPr>
        <w:pStyle w:val="11"/>
        <w:tabs>
          <w:tab w:val="right" w:leader="dot" w:pos="8306"/>
        </w:tabs>
      </w:pPr>
      <w:r>
        <w:rPr>
          <w:color w:val="auto"/>
          <w:highlight w:val="none"/>
        </w:rPr>
        <w:fldChar w:fldCharType="begin"/>
      </w:r>
      <w:r>
        <w:rPr>
          <w:highlight w:val="none"/>
        </w:rPr>
        <w:instrText xml:space="preserve"> HYPERLINK \l _Toc29122 </w:instrText>
      </w:r>
      <w:r>
        <w:rPr>
          <w:highlight w:val="none"/>
        </w:rPr>
        <w:fldChar w:fldCharType="separate"/>
      </w:r>
      <w:r>
        <w:rPr>
          <w:rFonts w:hint="eastAsia" w:ascii="黑体" w:hAnsi="黑体" w:eastAsia="黑体" w:cs="黑体"/>
          <w:bCs/>
          <w:highlight w:val="none"/>
        </w:rPr>
        <w:t xml:space="preserve">1.3 </w:t>
      </w:r>
      <w:r>
        <w:rPr>
          <w:rFonts w:hint="eastAsia" w:ascii="黑体" w:hAnsi="黑体" w:eastAsia="黑体" w:cs="黑体"/>
          <w:bCs/>
          <w:highlight w:val="none"/>
          <w:lang w:eastAsia="zh-CN"/>
        </w:rPr>
        <w:t>专职安全生产管理人员</w:t>
      </w:r>
      <w:r>
        <w:rPr>
          <w:rFonts w:hint="eastAsia" w:ascii="黑体" w:hAnsi="黑体" w:eastAsia="黑体" w:cs="黑体"/>
          <w:bCs/>
          <w:highlight w:val="none"/>
        </w:rPr>
        <w:t>职责清单</w:t>
      </w:r>
      <w:r>
        <w:tab/>
      </w:r>
      <w:r>
        <w:fldChar w:fldCharType="begin"/>
      </w:r>
      <w:r>
        <w:instrText xml:space="preserve"> PAGEREF _Toc29122 \h </w:instrText>
      </w:r>
      <w:r>
        <w:fldChar w:fldCharType="separate"/>
      </w:r>
      <w:r>
        <w:t>3</w:t>
      </w:r>
      <w:r>
        <w:fldChar w:fldCharType="end"/>
      </w:r>
      <w:r>
        <w:rPr>
          <w:color w:val="auto"/>
          <w:highlight w:val="none"/>
        </w:rPr>
        <w:fldChar w:fldCharType="end"/>
      </w:r>
    </w:p>
    <w:p w14:paraId="1581395E">
      <w:pPr>
        <w:pStyle w:val="10"/>
        <w:tabs>
          <w:tab w:val="right" w:leader="dot" w:pos="8306"/>
        </w:tabs>
      </w:pPr>
      <w:r>
        <w:rPr>
          <w:color w:val="auto"/>
          <w:highlight w:val="none"/>
        </w:rPr>
        <w:fldChar w:fldCharType="begin"/>
      </w:r>
      <w:r>
        <w:rPr>
          <w:highlight w:val="none"/>
        </w:rPr>
        <w:instrText xml:space="preserve"> HYPERLINK \l _Toc31661 </w:instrText>
      </w:r>
      <w:r>
        <w:rPr>
          <w:highlight w:val="none"/>
        </w:rPr>
        <w:fldChar w:fldCharType="separate"/>
      </w:r>
      <w:r>
        <w:rPr>
          <w:rFonts w:hint="eastAsia" w:ascii="黑体" w:hAnsi="黑体" w:eastAsia="黑体" w:cs="黑体"/>
          <w:bCs/>
          <w:szCs w:val="36"/>
          <w:highlight w:val="none"/>
        </w:rPr>
        <w:t xml:space="preserve">2 </w:t>
      </w:r>
      <w:r>
        <w:rPr>
          <w:rFonts w:hint="eastAsia" w:ascii="黑体" w:hAnsi="黑体" w:eastAsia="黑体" w:cs="黑体"/>
          <w:bCs/>
          <w:szCs w:val="36"/>
          <w:highlight w:val="none"/>
          <w:lang w:val="en-US" w:eastAsia="zh-CN"/>
        </w:rPr>
        <w:t>安全管理工作</w:t>
      </w:r>
      <w:r>
        <w:tab/>
      </w:r>
      <w:r>
        <w:fldChar w:fldCharType="begin"/>
      </w:r>
      <w:r>
        <w:instrText xml:space="preserve"> PAGEREF _Toc31661 \h </w:instrText>
      </w:r>
      <w:r>
        <w:fldChar w:fldCharType="separate"/>
      </w:r>
      <w:r>
        <w:t>4</w:t>
      </w:r>
      <w:r>
        <w:fldChar w:fldCharType="end"/>
      </w:r>
      <w:r>
        <w:rPr>
          <w:color w:val="auto"/>
          <w:highlight w:val="none"/>
        </w:rPr>
        <w:fldChar w:fldCharType="end"/>
      </w:r>
    </w:p>
    <w:p w14:paraId="41C93D9A">
      <w:pPr>
        <w:pStyle w:val="11"/>
        <w:tabs>
          <w:tab w:val="right" w:leader="dot" w:pos="8306"/>
        </w:tabs>
      </w:pPr>
      <w:r>
        <w:rPr>
          <w:color w:val="auto"/>
          <w:highlight w:val="none"/>
        </w:rPr>
        <w:fldChar w:fldCharType="begin"/>
      </w:r>
      <w:r>
        <w:rPr>
          <w:highlight w:val="none"/>
        </w:rPr>
        <w:instrText xml:space="preserve"> HYPERLINK \l _Toc914 </w:instrText>
      </w:r>
      <w:r>
        <w:rPr>
          <w:highlight w:val="none"/>
        </w:rPr>
        <w:fldChar w:fldCharType="separate"/>
      </w:r>
      <w:r>
        <w:rPr>
          <w:rFonts w:hint="eastAsia" w:ascii="黑体" w:hAnsi="黑体" w:eastAsia="黑体" w:cs="黑体"/>
          <w:bCs/>
          <w:highlight w:val="none"/>
        </w:rPr>
        <w:t>2.1 全员安全生产责任制落实</w:t>
      </w:r>
      <w:r>
        <w:tab/>
      </w:r>
      <w:r>
        <w:fldChar w:fldCharType="begin"/>
      </w:r>
      <w:r>
        <w:instrText xml:space="preserve"> PAGEREF _Toc914 \h </w:instrText>
      </w:r>
      <w:r>
        <w:fldChar w:fldCharType="separate"/>
      </w:r>
      <w:r>
        <w:t>4</w:t>
      </w:r>
      <w:r>
        <w:fldChar w:fldCharType="end"/>
      </w:r>
      <w:r>
        <w:rPr>
          <w:color w:val="auto"/>
          <w:highlight w:val="none"/>
        </w:rPr>
        <w:fldChar w:fldCharType="end"/>
      </w:r>
    </w:p>
    <w:p w14:paraId="5F1DD3FF">
      <w:pPr>
        <w:pStyle w:val="7"/>
        <w:tabs>
          <w:tab w:val="right" w:leader="dot" w:pos="8306"/>
        </w:tabs>
      </w:pPr>
      <w:r>
        <w:rPr>
          <w:color w:val="auto"/>
          <w:highlight w:val="none"/>
        </w:rPr>
        <w:fldChar w:fldCharType="begin"/>
      </w:r>
      <w:r>
        <w:rPr>
          <w:highlight w:val="none"/>
        </w:rPr>
        <w:instrText xml:space="preserve"> HYPERLINK \l _Toc31589 </w:instrText>
      </w:r>
      <w:r>
        <w:rPr>
          <w:highlight w:val="none"/>
        </w:rPr>
        <w:fldChar w:fldCharType="separate"/>
      </w:r>
      <w:r>
        <w:rPr>
          <w:rFonts w:hint="eastAsia" w:ascii="黑体" w:hAnsi="黑体" w:eastAsia="黑体" w:cs="黑体"/>
          <w:bCs/>
          <w:highlight w:val="none"/>
        </w:rPr>
        <w:t>2.1.1 工作流程</w:t>
      </w:r>
      <w:r>
        <w:tab/>
      </w:r>
      <w:r>
        <w:fldChar w:fldCharType="begin"/>
      </w:r>
      <w:r>
        <w:instrText xml:space="preserve"> PAGEREF _Toc31589 \h </w:instrText>
      </w:r>
      <w:r>
        <w:fldChar w:fldCharType="separate"/>
      </w:r>
      <w:r>
        <w:t>4</w:t>
      </w:r>
      <w:r>
        <w:fldChar w:fldCharType="end"/>
      </w:r>
      <w:r>
        <w:rPr>
          <w:color w:val="auto"/>
          <w:highlight w:val="none"/>
        </w:rPr>
        <w:fldChar w:fldCharType="end"/>
      </w:r>
    </w:p>
    <w:p w14:paraId="358F3B0D">
      <w:pPr>
        <w:pStyle w:val="7"/>
        <w:tabs>
          <w:tab w:val="right" w:leader="dot" w:pos="8306"/>
        </w:tabs>
      </w:pPr>
      <w:r>
        <w:rPr>
          <w:color w:val="auto"/>
          <w:highlight w:val="none"/>
        </w:rPr>
        <w:fldChar w:fldCharType="begin"/>
      </w:r>
      <w:r>
        <w:rPr>
          <w:highlight w:val="none"/>
        </w:rPr>
        <w:instrText xml:space="preserve"> HYPERLINK \l _Toc9243 </w:instrText>
      </w:r>
      <w:r>
        <w:rPr>
          <w:highlight w:val="none"/>
        </w:rPr>
        <w:fldChar w:fldCharType="separate"/>
      </w:r>
      <w:r>
        <w:rPr>
          <w:rFonts w:hint="eastAsia" w:ascii="黑体" w:hAnsi="黑体" w:eastAsia="黑体" w:cs="黑体"/>
          <w:bCs/>
          <w:highlight w:val="none"/>
        </w:rPr>
        <w:t>2.1.2 工作内容</w:t>
      </w:r>
      <w:r>
        <w:tab/>
      </w:r>
      <w:r>
        <w:fldChar w:fldCharType="begin"/>
      </w:r>
      <w:r>
        <w:instrText xml:space="preserve"> PAGEREF _Toc9243 \h </w:instrText>
      </w:r>
      <w:r>
        <w:fldChar w:fldCharType="separate"/>
      </w:r>
      <w:r>
        <w:t>4</w:t>
      </w:r>
      <w:r>
        <w:fldChar w:fldCharType="end"/>
      </w:r>
      <w:r>
        <w:rPr>
          <w:color w:val="auto"/>
          <w:highlight w:val="none"/>
        </w:rPr>
        <w:fldChar w:fldCharType="end"/>
      </w:r>
    </w:p>
    <w:p w14:paraId="1F208746">
      <w:pPr>
        <w:pStyle w:val="7"/>
        <w:tabs>
          <w:tab w:val="right" w:leader="dot" w:pos="8306"/>
        </w:tabs>
      </w:pPr>
      <w:r>
        <w:rPr>
          <w:color w:val="auto"/>
          <w:highlight w:val="none"/>
        </w:rPr>
        <w:fldChar w:fldCharType="begin"/>
      </w:r>
      <w:r>
        <w:rPr>
          <w:highlight w:val="none"/>
        </w:rPr>
        <w:instrText xml:space="preserve"> HYPERLINK \l _Toc32089 </w:instrText>
      </w:r>
      <w:r>
        <w:rPr>
          <w:highlight w:val="none"/>
        </w:rPr>
        <w:fldChar w:fldCharType="separate"/>
      </w:r>
      <w:r>
        <w:rPr>
          <w:rFonts w:hint="eastAsia" w:ascii="黑体" w:hAnsi="黑体" w:eastAsia="黑体" w:cs="黑体"/>
          <w:bCs/>
          <w:highlight w:val="none"/>
        </w:rPr>
        <w:t>2.1.3 工作清单</w:t>
      </w:r>
      <w:r>
        <w:tab/>
      </w:r>
      <w:r>
        <w:fldChar w:fldCharType="begin"/>
      </w:r>
      <w:r>
        <w:instrText xml:space="preserve"> PAGEREF _Toc32089 \h </w:instrText>
      </w:r>
      <w:r>
        <w:fldChar w:fldCharType="separate"/>
      </w:r>
      <w:r>
        <w:t>5</w:t>
      </w:r>
      <w:r>
        <w:fldChar w:fldCharType="end"/>
      </w:r>
      <w:r>
        <w:rPr>
          <w:color w:val="auto"/>
          <w:highlight w:val="none"/>
        </w:rPr>
        <w:fldChar w:fldCharType="end"/>
      </w:r>
    </w:p>
    <w:p w14:paraId="330CCAF4">
      <w:pPr>
        <w:pStyle w:val="11"/>
        <w:tabs>
          <w:tab w:val="right" w:leader="dot" w:pos="8306"/>
        </w:tabs>
      </w:pPr>
      <w:r>
        <w:rPr>
          <w:color w:val="auto"/>
          <w:highlight w:val="none"/>
        </w:rPr>
        <w:fldChar w:fldCharType="begin"/>
      </w:r>
      <w:r>
        <w:rPr>
          <w:highlight w:val="none"/>
        </w:rPr>
        <w:instrText xml:space="preserve"> HYPERLINK \l _Toc11185 </w:instrText>
      </w:r>
      <w:r>
        <w:rPr>
          <w:highlight w:val="none"/>
        </w:rPr>
        <w:fldChar w:fldCharType="separate"/>
      </w:r>
      <w:r>
        <w:rPr>
          <w:rFonts w:hint="eastAsia" w:ascii="黑体" w:hAnsi="黑体" w:eastAsia="黑体" w:cs="黑体"/>
          <w:bCs/>
          <w:highlight w:val="none"/>
        </w:rPr>
        <w:t>2.2 安全生产规章制度建设</w:t>
      </w:r>
      <w:r>
        <w:tab/>
      </w:r>
      <w:r>
        <w:fldChar w:fldCharType="begin"/>
      </w:r>
      <w:r>
        <w:instrText xml:space="preserve"> PAGEREF _Toc11185 \h </w:instrText>
      </w:r>
      <w:r>
        <w:fldChar w:fldCharType="separate"/>
      </w:r>
      <w:r>
        <w:t>5</w:t>
      </w:r>
      <w:r>
        <w:fldChar w:fldCharType="end"/>
      </w:r>
      <w:r>
        <w:rPr>
          <w:color w:val="auto"/>
          <w:highlight w:val="none"/>
        </w:rPr>
        <w:fldChar w:fldCharType="end"/>
      </w:r>
    </w:p>
    <w:p w14:paraId="7AD4F666">
      <w:pPr>
        <w:pStyle w:val="7"/>
        <w:tabs>
          <w:tab w:val="right" w:leader="dot" w:pos="8306"/>
        </w:tabs>
      </w:pPr>
      <w:r>
        <w:rPr>
          <w:color w:val="auto"/>
          <w:highlight w:val="none"/>
        </w:rPr>
        <w:fldChar w:fldCharType="begin"/>
      </w:r>
      <w:r>
        <w:rPr>
          <w:highlight w:val="none"/>
        </w:rPr>
        <w:instrText xml:space="preserve"> HYPERLINK \l _Toc5601 </w:instrText>
      </w:r>
      <w:r>
        <w:rPr>
          <w:highlight w:val="none"/>
        </w:rPr>
        <w:fldChar w:fldCharType="separate"/>
      </w:r>
      <w:r>
        <w:rPr>
          <w:rFonts w:hint="eastAsia" w:ascii="黑体" w:hAnsi="黑体" w:eastAsia="黑体" w:cs="黑体"/>
          <w:bCs/>
          <w:highlight w:val="none"/>
        </w:rPr>
        <w:t>2.2.1 工作流程</w:t>
      </w:r>
      <w:r>
        <w:tab/>
      </w:r>
      <w:r>
        <w:fldChar w:fldCharType="begin"/>
      </w:r>
      <w:r>
        <w:instrText xml:space="preserve"> PAGEREF _Toc5601 \h </w:instrText>
      </w:r>
      <w:r>
        <w:fldChar w:fldCharType="separate"/>
      </w:r>
      <w:r>
        <w:t>5</w:t>
      </w:r>
      <w:r>
        <w:fldChar w:fldCharType="end"/>
      </w:r>
      <w:r>
        <w:rPr>
          <w:color w:val="auto"/>
          <w:highlight w:val="none"/>
        </w:rPr>
        <w:fldChar w:fldCharType="end"/>
      </w:r>
    </w:p>
    <w:p w14:paraId="1479AD27">
      <w:pPr>
        <w:pStyle w:val="7"/>
        <w:tabs>
          <w:tab w:val="right" w:leader="dot" w:pos="8306"/>
        </w:tabs>
      </w:pPr>
      <w:r>
        <w:rPr>
          <w:color w:val="auto"/>
          <w:highlight w:val="none"/>
        </w:rPr>
        <w:fldChar w:fldCharType="begin"/>
      </w:r>
      <w:r>
        <w:rPr>
          <w:highlight w:val="none"/>
        </w:rPr>
        <w:instrText xml:space="preserve"> HYPERLINK \l _Toc19798 </w:instrText>
      </w:r>
      <w:r>
        <w:rPr>
          <w:highlight w:val="none"/>
        </w:rPr>
        <w:fldChar w:fldCharType="separate"/>
      </w:r>
      <w:r>
        <w:rPr>
          <w:rFonts w:hint="eastAsia" w:ascii="黑体" w:hAnsi="黑体" w:eastAsia="黑体" w:cs="黑体"/>
          <w:bCs/>
          <w:highlight w:val="none"/>
        </w:rPr>
        <w:t>2.2.2 工作内容</w:t>
      </w:r>
      <w:r>
        <w:tab/>
      </w:r>
      <w:r>
        <w:fldChar w:fldCharType="begin"/>
      </w:r>
      <w:r>
        <w:instrText xml:space="preserve"> PAGEREF _Toc19798 \h </w:instrText>
      </w:r>
      <w:r>
        <w:fldChar w:fldCharType="separate"/>
      </w:r>
      <w:r>
        <w:t>5</w:t>
      </w:r>
      <w:r>
        <w:fldChar w:fldCharType="end"/>
      </w:r>
      <w:r>
        <w:rPr>
          <w:color w:val="auto"/>
          <w:highlight w:val="none"/>
        </w:rPr>
        <w:fldChar w:fldCharType="end"/>
      </w:r>
    </w:p>
    <w:p w14:paraId="658D0D64">
      <w:pPr>
        <w:pStyle w:val="7"/>
        <w:tabs>
          <w:tab w:val="right" w:leader="dot" w:pos="8306"/>
        </w:tabs>
      </w:pPr>
      <w:r>
        <w:rPr>
          <w:color w:val="auto"/>
          <w:highlight w:val="none"/>
        </w:rPr>
        <w:fldChar w:fldCharType="begin"/>
      </w:r>
      <w:r>
        <w:rPr>
          <w:highlight w:val="none"/>
        </w:rPr>
        <w:instrText xml:space="preserve"> HYPERLINK \l _Toc990 </w:instrText>
      </w:r>
      <w:r>
        <w:rPr>
          <w:highlight w:val="none"/>
        </w:rPr>
        <w:fldChar w:fldCharType="separate"/>
      </w:r>
      <w:r>
        <w:rPr>
          <w:rFonts w:hint="eastAsia" w:ascii="黑体" w:hAnsi="黑体" w:eastAsia="黑体" w:cs="黑体"/>
          <w:bCs/>
          <w:highlight w:val="none"/>
        </w:rPr>
        <w:t>2.2.3 工作清单</w:t>
      </w:r>
      <w:r>
        <w:tab/>
      </w:r>
      <w:r>
        <w:fldChar w:fldCharType="begin"/>
      </w:r>
      <w:r>
        <w:instrText xml:space="preserve"> PAGEREF _Toc990 \h </w:instrText>
      </w:r>
      <w:r>
        <w:fldChar w:fldCharType="separate"/>
      </w:r>
      <w:r>
        <w:t>6</w:t>
      </w:r>
      <w:r>
        <w:fldChar w:fldCharType="end"/>
      </w:r>
      <w:r>
        <w:rPr>
          <w:color w:val="auto"/>
          <w:highlight w:val="none"/>
        </w:rPr>
        <w:fldChar w:fldCharType="end"/>
      </w:r>
    </w:p>
    <w:p w14:paraId="36958DB1">
      <w:pPr>
        <w:pStyle w:val="11"/>
        <w:tabs>
          <w:tab w:val="right" w:leader="dot" w:pos="8306"/>
        </w:tabs>
      </w:pPr>
      <w:r>
        <w:rPr>
          <w:color w:val="auto"/>
          <w:highlight w:val="none"/>
        </w:rPr>
        <w:fldChar w:fldCharType="begin"/>
      </w:r>
      <w:r>
        <w:rPr>
          <w:highlight w:val="none"/>
        </w:rPr>
        <w:instrText xml:space="preserve"> HYPERLINK \l _Toc19649 </w:instrText>
      </w:r>
      <w:r>
        <w:rPr>
          <w:highlight w:val="none"/>
        </w:rPr>
        <w:fldChar w:fldCharType="separate"/>
      </w:r>
      <w:r>
        <w:rPr>
          <w:rFonts w:hint="eastAsia" w:ascii="黑体" w:hAnsi="黑体" w:eastAsia="黑体" w:cs="黑体"/>
          <w:bCs/>
          <w:highlight w:val="none"/>
        </w:rPr>
        <w:t>2.3 安全操作规程拟定</w:t>
      </w:r>
      <w:r>
        <w:tab/>
      </w:r>
      <w:r>
        <w:fldChar w:fldCharType="begin"/>
      </w:r>
      <w:r>
        <w:instrText xml:space="preserve"> PAGEREF _Toc19649 \h </w:instrText>
      </w:r>
      <w:r>
        <w:fldChar w:fldCharType="separate"/>
      </w:r>
      <w:r>
        <w:t>6</w:t>
      </w:r>
      <w:r>
        <w:fldChar w:fldCharType="end"/>
      </w:r>
      <w:r>
        <w:rPr>
          <w:color w:val="auto"/>
          <w:highlight w:val="none"/>
        </w:rPr>
        <w:fldChar w:fldCharType="end"/>
      </w:r>
    </w:p>
    <w:p w14:paraId="64B67415">
      <w:pPr>
        <w:pStyle w:val="7"/>
        <w:tabs>
          <w:tab w:val="right" w:leader="dot" w:pos="8306"/>
        </w:tabs>
      </w:pPr>
      <w:r>
        <w:rPr>
          <w:color w:val="auto"/>
          <w:highlight w:val="none"/>
        </w:rPr>
        <w:fldChar w:fldCharType="begin"/>
      </w:r>
      <w:r>
        <w:rPr>
          <w:highlight w:val="none"/>
        </w:rPr>
        <w:instrText xml:space="preserve"> HYPERLINK \l _Toc25366 </w:instrText>
      </w:r>
      <w:r>
        <w:rPr>
          <w:highlight w:val="none"/>
        </w:rPr>
        <w:fldChar w:fldCharType="separate"/>
      </w:r>
      <w:r>
        <w:rPr>
          <w:rFonts w:hint="eastAsia" w:ascii="黑体" w:hAnsi="黑体" w:eastAsia="黑体" w:cs="黑体"/>
          <w:bCs/>
          <w:highlight w:val="none"/>
        </w:rPr>
        <w:t>2.3.1 工作流程</w:t>
      </w:r>
      <w:r>
        <w:tab/>
      </w:r>
      <w:r>
        <w:fldChar w:fldCharType="begin"/>
      </w:r>
      <w:r>
        <w:instrText xml:space="preserve"> PAGEREF _Toc25366 \h </w:instrText>
      </w:r>
      <w:r>
        <w:fldChar w:fldCharType="separate"/>
      </w:r>
      <w:r>
        <w:t>6</w:t>
      </w:r>
      <w:r>
        <w:fldChar w:fldCharType="end"/>
      </w:r>
      <w:r>
        <w:rPr>
          <w:color w:val="auto"/>
          <w:highlight w:val="none"/>
        </w:rPr>
        <w:fldChar w:fldCharType="end"/>
      </w:r>
    </w:p>
    <w:p w14:paraId="6867266A">
      <w:pPr>
        <w:pStyle w:val="7"/>
        <w:tabs>
          <w:tab w:val="right" w:leader="dot" w:pos="8306"/>
        </w:tabs>
      </w:pPr>
      <w:r>
        <w:rPr>
          <w:color w:val="auto"/>
          <w:highlight w:val="none"/>
        </w:rPr>
        <w:fldChar w:fldCharType="begin"/>
      </w:r>
      <w:r>
        <w:rPr>
          <w:highlight w:val="none"/>
        </w:rPr>
        <w:instrText xml:space="preserve"> HYPERLINK \l _Toc27081 </w:instrText>
      </w:r>
      <w:r>
        <w:rPr>
          <w:highlight w:val="none"/>
        </w:rPr>
        <w:fldChar w:fldCharType="separate"/>
      </w:r>
      <w:r>
        <w:rPr>
          <w:rFonts w:hint="eastAsia" w:ascii="黑体" w:hAnsi="黑体" w:eastAsia="黑体" w:cs="黑体"/>
          <w:bCs/>
          <w:highlight w:val="none"/>
        </w:rPr>
        <w:t>2.3.2 工作内容</w:t>
      </w:r>
      <w:r>
        <w:tab/>
      </w:r>
      <w:r>
        <w:fldChar w:fldCharType="begin"/>
      </w:r>
      <w:r>
        <w:instrText xml:space="preserve"> PAGEREF _Toc27081 \h </w:instrText>
      </w:r>
      <w:r>
        <w:fldChar w:fldCharType="separate"/>
      </w:r>
      <w:r>
        <w:t>7</w:t>
      </w:r>
      <w:r>
        <w:fldChar w:fldCharType="end"/>
      </w:r>
      <w:r>
        <w:rPr>
          <w:color w:val="auto"/>
          <w:highlight w:val="none"/>
        </w:rPr>
        <w:fldChar w:fldCharType="end"/>
      </w:r>
    </w:p>
    <w:p w14:paraId="1453EA1C">
      <w:pPr>
        <w:pStyle w:val="7"/>
        <w:tabs>
          <w:tab w:val="right" w:leader="dot" w:pos="8306"/>
        </w:tabs>
      </w:pPr>
      <w:r>
        <w:rPr>
          <w:color w:val="auto"/>
          <w:highlight w:val="none"/>
        </w:rPr>
        <w:fldChar w:fldCharType="begin"/>
      </w:r>
      <w:r>
        <w:rPr>
          <w:highlight w:val="none"/>
        </w:rPr>
        <w:instrText xml:space="preserve"> HYPERLINK \l _Toc25227 </w:instrText>
      </w:r>
      <w:r>
        <w:rPr>
          <w:highlight w:val="none"/>
        </w:rPr>
        <w:fldChar w:fldCharType="separate"/>
      </w:r>
      <w:r>
        <w:rPr>
          <w:rFonts w:hint="eastAsia" w:ascii="黑体" w:hAnsi="黑体" w:eastAsia="黑体" w:cs="黑体"/>
          <w:bCs/>
          <w:highlight w:val="none"/>
        </w:rPr>
        <w:t>2.3.3 工作清单</w:t>
      </w:r>
      <w:r>
        <w:tab/>
      </w:r>
      <w:r>
        <w:fldChar w:fldCharType="begin"/>
      </w:r>
      <w:r>
        <w:instrText xml:space="preserve"> PAGEREF _Toc25227 \h </w:instrText>
      </w:r>
      <w:r>
        <w:fldChar w:fldCharType="separate"/>
      </w:r>
      <w:r>
        <w:t>7</w:t>
      </w:r>
      <w:r>
        <w:fldChar w:fldCharType="end"/>
      </w:r>
      <w:r>
        <w:rPr>
          <w:color w:val="auto"/>
          <w:highlight w:val="none"/>
        </w:rPr>
        <w:fldChar w:fldCharType="end"/>
      </w:r>
    </w:p>
    <w:p w14:paraId="2119D759">
      <w:pPr>
        <w:pStyle w:val="11"/>
        <w:tabs>
          <w:tab w:val="right" w:leader="dot" w:pos="8306"/>
        </w:tabs>
      </w:pPr>
      <w:r>
        <w:rPr>
          <w:color w:val="auto"/>
          <w:highlight w:val="none"/>
        </w:rPr>
        <w:fldChar w:fldCharType="begin"/>
      </w:r>
      <w:r>
        <w:rPr>
          <w:highlight w:val="none"/>
        </w:rPr>
        <w:instrText xml:space="preserve"> HYPERLINK \l _Toc21477 </w:instrText>
      </w:r>
      <w:r>
        <w:rPr>
          <w:highlight w:val="none"/>
        </w:rPr>
        <w:fldChar w:fldCharType="separate"/>
      </w:r>
      <w:r>
        <w:rPr>
          <w:rFonts w:hint="eastAsia" w:ascii="黑体" w:hAnsi="黑体" w:eastAsia="黑体" w:cs="黑体"/>
          <w:bCs/>
          <w:highlight w:val="none"/>
        </w:rPr>
        <w:t>2.4 安全生产教育培训</w:t>
      </w:r>
      <w:r>
        <w:tab/>
      </w:r>
      <w:r>
        <w:fldChar w:fldCharType="begin"/>
      </w:r>
      <w:r>
        <w:instrText xml:space="preserve"> PAGEREF _Toc21477 \h </w:instrText>
      </w:r>
      <w:r>
        <w:fldChar w:fldCharType="separate"/>
      </w:r>
      <w:r>
        <w:t>7</w:t>
      </w:r>
      <w:r>
        <w:fldChar w:fldCharType="end"/>
      </w:r>
      <w:r>
        <w:rPr>
          <w:color w:val="auto"/>
          <w:highlight w:val="none"/>
        </w:rPr>
        <w:fldChar w:fldCharType="end"/>
      </w:r>
    </w:p>
    <w:p w14:paraId="37994054">
      <w:pPr>
        <w:pStyle w:val="7"/>
        <w:tabs>
          <w:tab w:val="right" w:leader="dot" w:pos="8306"/>
        </w:tabs>
      </w:pPr>
      <w:r>
        <w:rPr>
          <w:color w:val="auto"/>
          <w:highlight w:val="none"/>
        </w:rPr>
        <w:fldChar w:fldCharType="begin"/>
      </w:r>
      <w:r>
        <w:rPr>
          <w:highlight w:val="none"/>
        </w:rPr>
        <w:instrText xml:space="preserve"> HYPERLINK \l _Toc9832 </w:instrText>
      </w:r>
      <w:r>
        <w:rPr>
          <w:highlight w:val="none"/>
        </w:rPr>
        <w:fldChar w:fldCharType="separate"/>
      </w:r>
      <w:r>
        <w:rPr>
          <w:rFonts w:hint="eastAsia" w:ascii="黑体" w:hAnsi="黑体" w:eastAsia="黑体" w:cs="黑体"/>
          <w:bCs/>
          <w:highlight w:val="none"/>
        </w:rPr>
        <w:t>2.4.1工作流程</w:t>
      </w:r>
      <w:r>
        <w:tab/>
      </w:r>
      <w:r>
        <w:fldChar w:fldCharType="begin"/>
      </w:r>
      <w:r>
        <w:instrText xml:space="preserve"> PAGEREF _Toc9832 \h </w:instrText>
      </w:r>
      <w:r>
        <w:fldChar w:fldCharType="separate"/>
      </w:r>
      <w:r>
        <w:t>7</w:t>
      </w:r>
      <w:r>
        <w:fldChar w:fldCharType="end"/>
      </w:r>
      <w:r>
        <w:rPr>
          <w:color w:val="auto"/>
          <w:highlight w:val="none"/>
        </w:rPr>
        <w:fldChar w:fldCharType="end"/>
      </w:r>
    </w:p>
    <w:p w14:paraId="6D1C4B28">
      <w:pPr>
        <w:pStyle w:val="7"/>
        <w:tabs>
          <w:tab w:val="right" w:leader="dot" w:pos="8306"/>
        </w:tabs>
      </w:pPr>
      <w:r>
        <w:rPr>
          <w:color w:val="auto"/>
          <w:highlight w:val="none"/>
        </w:rPr>
        <w:fldChar w:fldCharType="begin"/>
      </w:r>
      <w:r>
        <w:rPr>
          <w:highlight w:val="none"/>
        </w:rPr>
        <w:instrText xml:space="preserve"> HYPERLINK \l _Toc20189 </w:instrText>
      </w:r>
      <w:r>
        <w:rPr>
          <w:highlight w:val="none"/>
        </w:rPr>
        <w:fldChar w:fldCharType="separate"/>
      </w:r>
      <w:r>
        <w:rPr>
          <w:rFonts w:hint="eastAsia" w:ascii="黑体" w:hAnsi="黑体" w:eastAsia="黑体" w:cs="黑体"/>
          <w:bCs/>
          <w:highlight w:val="none"/>
        </w:rPr>
        <w:t xml:space="preserve">2.4.2 </w:t>
      </w:r>
      <w:r>
        <w:rPr>
          <w:rFonts w:hint="eastAsia" w:ascii="黑体" w:hAnsi="黑体" w:eastAsia="黑体" w:cs="黑体"/>
          <w:bCs/>
          <w:highlight w:val="none"/>
          <w:lang w:val="en-US" w:eastAsia="zh-CN"/>
        </w:rPr>
        <w:t>工作</w:t>
      </w:r>
      <w:r>
        <w:rPr>
          <w:rFonts w:hint="eastAsia" w:ascii="黑体" w:hAnsi="黑体" w:eastAsia="黑体" w:cs="黑体"/>
          <w:bCs/>
          <w:highlight w:val="none"/>
        </w:rPr>
        <w:t>内容</w:t>
      </w:r>
      <w:r>
        <w:tab/>
      </w:r>
      <w:r>
        <w:fldChar w:fldCharType="begin"/>
      </w:r>
      <w:r>
        <w:instrText xml:space="preserve"> PAGEREF _Toc20189 \h </w:instrText>
      </w:r>
      <w:r>
        <w:fldChar w:fldCharType="separate"/>
      </w:r>
      <w:r>
        <w:t>8</w:t>
      </w:r>
      <w:r>
        <w:fldChar w:fldCharType="end"/>
      </w:r>
      <w:r>
        <w:rPr>
          <w:color w:val="auto"/>
          <w:highlight w:val="none"/>
        </w:rPr>
        <w:fldChar w:fldCharType="end"/>
      </w:r>
    </w:p>
    <w:p w14:paraId="4FE75A7B">
      <w:pPr>
        <w:pStyle w:val="7"/>
        <w:tabs>
          <w:tab w:val="right" w:leader="dot" w:pos="8306"/>
        </w:tabs>
      </w:pPr>
      <w:r>
        <w:rPr>
          <w:color w:val="auto"/>
          <w:highlight w:val="none"/>
        </w:rPr>
        <w:fldChar w:fldCharType="begin"/>
      </w:r>
      <w:r>
        <w:rPr>
          <w:highlight w:val="none"/>
        </w:rPr>
        <w:instrText xml:space="preserve"> HYPERLINK \l _Toc31352 </w:instrText>
      </w:r>
      <w:r>
        <w:rPr>
          <w:highlight w:val="none"/>
        </w:rPr>
        <w:fldChar w:fldCharType="separate"/>
      </w:r>
      <w:r>
        <w:rPr>
          <w:rFonts w:hint="eastAsia" w:ascii="黑体" w:hAnsi="黑体" w:eastAsia="黑体" w:cs="黑体"/>
          <w:bCs/>
          <w:highlight w:val="none"/>
        </w:rPr>
        <w:t>2.4.3工作清单</w:t>
      </w:r>
      <w:r>
        <w:tab/>
      </w:r>
      <w:r>
        <w:fldChar w:fldCharType="begin"/>
      </w:r>
      <w:r>
        <w:instrText xml:space="preserve"> PAGEREF _Toc31352 \h </w:instrText>
      </w:r>
      <w:r>
        <w:fldChar w:fldCharType="separate"/>
      </w:r>
      <w:r>
        <w:t>8</w:t>
      </w:r>
      <w:r>
        <w:fldChar w:fldCharType="end"/>
      </w:r>
      <w:r>
        <w:rPr>
          <w:color w:val="auto"/>
          <w:highlight w:val="none"/>
        </w:rPr>
        <w:fldChar w:fldCharType="end"/>
      </w:r>
    </w:p>
    <w:p w14:paraId="178FA4F6">
      <w:pPr>
        <w:pStyle w:val="11"/>
        <w:tabs>
          <w:tab w:val="right" w:leader="dot" w:pos="8306"/>
        </w:tabs>
      </w:pPr>
      <w:r>
        <w:rPr>
          <w:color w:val="auto"/>
          <w:highlight w:val="none"/>
        </w:rPr>
        <w:fldChar w:fldCharType="begin"/>
      </w:r>
      <w:r>
        <w:rPr>
          <w:highlight w:val="none"/>
        </w:rPr>
        <w:instrText xml:space="preserve"> HYPERLINK \l _Toc14822 </w:instrText>
      </w:r>
      <w:r>
        <w:rPr>
          <w:highlight w:val="none"/>
        </w:rPr>
        <w:fldChar w:fldCharType="separate"/>
      </w:r>
      <w:r>
        <w:rPr>
          <w:rFonts w:hint="eastAsia" w:ascii="黑体" w:hAnsi="黑体" w:eastAsia="黑体" w:cs="黑体"/>
          <w:bCs/>
          <w:highlight w:val="none"/>
        </w:rPr>
        <w:t>2.5 安全生产管理年度工作计划和目标</w:t>
      </w:r>
      <w:r>
        <w:tab/>
      </w:r>
      <w:r>
        <w:fldChar w:fldCharType="begin"/>
      </w:r>
      <w:r>
        <w:instrText xml:space="preserve"> PAGEREF _Toc14822 \h </w:instrText>
      </w:r>
      <w:r>
        <w:fldChar w:fldCharType="separate"/>
      </w:r>
      <w:r>
        <w:t>9</w:t>
      </w:r>
      <w:r>
        <w:fldChar w:fldCharType="end"/>
      </w:r>
      <w:r>
        <w:rPr>
          <w:color w:val="auto"/>
          <w:highlight w:val="none"/>
        </w:rPr>
        <w:fldChar w:fldCharType="end"/>
      </w:r>
    </w:p>
    <w:p w14:paraId="499BAE50">
      <w:pPr>
        <w:pStyle w:val="7"/>
        <w:tabs>
          <w:tab w:val="right" w:leader="dot" w:pos="8306"/>
        </w:tabs>
      </w:pPr>
      <w:r>
        <w:rPr>
          <w:color w:val="auto"/>
          <w:highlight w:val="none"/>
        </w:rPr>
        <w:fldChar w:fldCharType="begin"/>
      </w:r>
      <w:r>
        <w:rPr>
          <w:highlight w:val="none"/>
        </w:rPr>
        <w:instrText xml:space="preserve"> HYPERLINK \l _Toc24907 </w:instrText>
      </w:r>
      <w:r>
        <w:rPr>
          <w:highlight w:val="none"/>
        </w:rPr>
        <w:fldChar w:fldCharType="separate"/>
      </w:r>
      <w:r>
        <w:rPr>
          <w:rFonts w:hint="eastAsia" w:ascii="黑体" w:hAnsi="黑体" w:eastAsia="黑体" w:cs="黑体"/>
          <w:bCs/>
          <w:highlight w:val="none"/>
        </w:rPr>
        <w:t>2.5.1 工作流程</w:t>
      </w:r>
      <w:r>
        <w:tab/>
      </w:r>
      <w:r>
        <w:fldChar w:fldCharType="begin"/>
      </w:r>
      <w:r>
        <w:instrText xml:space="preserve"> PAGEREF _Toc24907 \h </w:instrText>
      </w:r>
      <w:r>
        <w:fldChar w:fldCharType="separate"/>
      </w:r>
      <w:r>
        <w:t>9</w:t>
      </w:r>
      <w:r>
        <w:fldChar w:fldCharType="end"/>
      </w:r>
      <w:r>
        <w:rPr>
          <w:color w:val="auto"/>
          <w:highlight w:val="none"/>
        </w:rPr>
        <w:fldChar w:fldCharType="end"/>
      </w:r>
    </w:p>
    <w:p w14:paraId="7F956293">
      <w:pPr>
        <w:pStyle w:val="7"/>
        <w:tabs>
          <w:tab w:val="right" w:leader="dot" w:pos="8306"/>
        </w:tabs>
      </w:pPr>
      <w:r>
        <w:rPr>
          <w:color w:val="auto"/>
          <w:highlight w:val="none"/>
        </w:rPr>
        <w:fldChar w:fldCharType="begin"/>
      </w:r>
      <w:r>
        <w:rPr>
          <w:highlight w:val="none"/>
        </w:rPr>
        <w:instrText xml:space="preserve"> HYPERLINK \l _Toc29887 </w:instrText>
      </w:r>
      <w:r>
        <w:rPr>
          <w:highlight w:val="none"/>
        </w:rPr>
        <w:fldChar w:fldCharType="separate"/>
      </w:r>
      <w:r>
        <w:rPr>
          <w:rFonts w:hint="eastAsia" w:ascii="黑体" w:hAnsi="黑体" w:eastAsia="黑体" w:cs="黑体"/>
          <w:bCs/>
          <w:highlight w:val="none"/>
        </w:rPr>
        <w:t>2.5.2 工作内容</w:t>
      </w:r>
      <w:r>
        <w:tab/>
      </w:r>
      <w:r>
        <w:fldChar w:fldCharType="begin"/>
      </w:r>
      <w:r>
        <w:instrText xml:space="preserve"> PAGEREF _Toc29887 \h </w:instrText>
      </w:r>
      <w:r>
        <w:fldChar w:fldCharType="separate"/>
      </w:r>
      <w:r>
        <w:t>9</w:t>
      </w:r>
      <w:r>
        <w:fldChar w:fldCharType="end"/>
      </w:r>
      <w:r>
        <w:rPr>
          <w:color w:val="auto"/>
          <w:highlight w:val="none"/>
        </w:rPr>
        <w:fldChar w:fldCharType="end"/>
      </w:r>
    </w:p>
    <w:p w14:paraId="5018ADEB">
      <w:pPr>
        <w:pStyle w:val="7"/>
        <w:tabs>
          <w:tab w:val="right" w:leader="dot" w:pos="8306"/>
        </w:tabs>
      </w:pPr>
      <w:r>
        <w:rPr>
          <w:color w:val="auto"/>
          <w:highlight w:val="none"/>
        </w:rPr>
        <w:fldChar w:fldCharType="begin"/>
      </w:r>
      <w:r>
        <w:rPr>
          <w:highlight w:val="none"/>
        </w:rPr>
        <w:instrText xml:space="preserve"> HYPERLINK \l _Toc11626 </w:instrText>
      </w:r>
      <w:r>
        <w:rPr>
          <w:highlight w:val="none"/>
        </w:rPr>
        <w:fldChar w:fldCharType="separate"/>
      </w:r>
      <w:r>
        <w:rPr>
          <w:rFonts w:hint="eastAsia" w:ascii="黑体" w:hAnsi="黑体" w:eastAsia="黑体" w:cs="黑体"/>
          <w:bCs/>
          <w:highlight w:val="none"/>
        </w:rPr>
        <w:t>2.5.3 工作清单</w:t>
      </w:r>
      <w:r>
        <w:tab/>
      </w:r>
      <w:r>
        <w:fldChar w:fldCharType="begin"/>
      </w:r>
      <w:r>
        <w:instrText xml:space="preserve"> PAGEREF _Toc11626 \h </w:instrText>
      </w:r>
      <w:r>
        <w:fldChar w:fldCharType="separate"/>
      </w:r>
      <w:r>
        <w:t>9</w:t>
      </w:r>
      <w:r>
        <w:fldChar w:fldCharType="end"/>
      </w:r>
      <w:r>
        <w:rPr>
          <w:color w:val="auto"/>
          <w:highlight w:val="none"/>
        </w:rPr>
        <w:fldChar w:fldCharType="end"/>
      </w:r>
    </w:p>
    <w:p w14:paraId="55B898B8">
      <w:pPr>
        <w:pStyle w:val="11"/>
        <w:tabs>
          <w:tab w:val="right" w:leader="dot" w:pos="8306"/>
        </w:tabs>
      </w:pPr>
      <w:r>
        <w:rPr>
          <w:color w:val="auto"/>
          <w:highlight w:val="none"/>
        </w:rPr>
        <w:fldChar w:fldCharType="begin"/>
      </w:r>
      <w:r>
        <w:rPr>
          <w:highlight w:val="none"/>
        </w:rPr>
        <w:instrText xml:space="preserve"> HYPERLINK \l _Toc14981 </w:instrText>
      </w:r>
      <w:r>
        <w:rPr>
          <w:highlight w:val="none"/>
        </w:rPr>
        <w:fldChar w:fldCharType="separate"/>
      </w:r>
      <w:r>
        <w:rPr>
          <w:rFonts w:ascii="黑体" w:hAnsi="黑体" w:eastAsia="黑体" w:cs="黑体"/>
          <w:i w:val="0"/>
          <w:strike w:val="0"/>
          <w:highlight w:val="none"/>
        </w:rPr>
        <w:t>2.6 劳动防护用品监督管理</w:t>
      </w:r>
      <w:r>
        <w:tab/>
      </w:r>
      <w:r>
        <w:fldChar w:fldCharType="begin"/>
      </w:r>
      <w:r>
        <w:instrText xml:space="preserve"> PAGEREF _Toc14981 \h </w:instrText>
      </w:r>
      <w:r>
        <w:fldChar w:fldCharType="separate"/>
      </w:r>
      <w:r>
        <w:t>10</w:t>
      </w:r>
      <w:r>
        <w:fldChar w:fldCharType="end"/>
      </w:r>
      <w:r>
        <w:rPr>
          <w:color w:val="auto"/>
          <w:highlight w:val="none"/>
        </w:rPr>
        <w:fldChar w:fldCharType="end"/>
      </w:r>
    </w:p>
    <w:p w14:paraId="6A3EA1D3">
      <w:pPr>
        <w:pStyle w:val="7"/>
        <w:tabs>
          <w:tab w:val="right" w:leader="dot" w:pos="8306"/>
        </w:tabs>
      </w:pPr>
      <w:r>
        <w:rPr>
          <w:color w:val="auto"/>
          <w:highlight w:val="none"/>
        </w:rPr>
        <w:fldChar w:fldCharType="begin"/>
      </w:r>
      <w:r>
        <w:rPr>
          <w:highlight w:val="none"/>
        </w:rPr>
        <w:instrText xml:space="preserve"> HYPERLINK \l _Toc32078 </w:instrText>
      </w:r>
      <w:r>
        <w:rPr>
          <w:highlight w:val="none"/>
        </w:rPr>
        <w:fldChar w:fldCharType="separate"/>
      </w:r>
      <w:r>
        <w:rPr>
          <w:rFonts w:ascii="黑体" w:hAnsi="黑体" w:eastAsia="黑体" w:cs="黑体"/>
          <w:i w:val="0"/>
          <w:strike w:val="0"/>
          <w:highlight w:val="none"/>
        </w:rPr>
        <w:t>2.6.1 工作流程</w:t>
      </w:r>
      <w:r>
        <w:tab/>
      </w:r>
      <w:r>
        <w:fldChar w:fldCharType="begin"/>
      </w:r>
      <w:r>
        <w:instrText xml:space="preserve"> PAGEREF _Toc32078 \h </w:instrText>
      </w:r>
      <w:r>
        <w:fldChar w:fldCharType="separate"/>
      </w:r>
      <w:r>
        <w:t>10</w:t>
      </w:r>
      <w:r>
        <w:fldChar w:fldCharType="end"/>
      </w:r>
      <w:r>
        <w:rPr>
          <w:color w:val="auto"/>
          <w:highlight w:val="none"/>
        </w:rPr>
        <w:fldChar w:fldCharType="end"/>
      </w:r>
    </w:p>
    <w:p w14:paraId="31190D9C">
      <w:pPr>
        <w:pStyle w:val="7"/>
        <w:tabs>
          <w:tab w:val="right" w:leader="dot" w:pos="8306"/>
        </w:tabs>
      </w:pPr>
      <w:r>
        <w:rPr>
          <w:color w:val="auto"/>
          <w:highlight w:val="none"/>
        </w:rPr>
        <w:fldChar w:fldCharType="begin"/>
      </w:r>
      <w:r>
        <w:rPr>
          <w:highlight w:val="none"/>
        </w:rPr>
        <w:instrText xml:space="preserve"> HYPERLINK \l _Toc2136 </w:instrText>
      </w:r>
      <w:r>
        <w:rPr>
          <w:highlight w:val="none"/>
        </w:rPr>
        <w:fldChar w:fldCharType="separate"/>
      </w:r>
      <w:r>
        <w:rPr>
          <w:rFonts w:ascii="黑体" w:hAnsi="黑体" w:eastAsia="黑体" w:cs="黑体"/>
          <w:i w:val="0"/>
          <w:strike w:val="0"/>
          <w:highlight w:val="none"/>
        </w:rPr>
        <w:t xml:space="preserve">2.6.2 </w:t>
      </w:r>
      <w:r>
        <w:rPr>
          <w:rFonts w:hint="eastAsia" w:ascii="黑体" w:hAnsi="黑体" w:eastAsia="黑体" w:cs="黑体"/>
          <w:i w:val="0"/>
          <w:strike w:val="0"/>
          <w:highlight w:val="none"/>
          <w:lang w:val="en-US" w:eastAsia="zh-CN"/>
        </w:rPr>
        <w:t>工作</w:t>
      </w:r>
      <w:r>
        <w:rPr>
          <w:rFonts w:ascii="黑体" w:hAnsi="黑体" w:eastAsia="黑体" w:cs="黑体"/>
          <w:i w:val="0"/>
          <w:strike w:val="0"/>
          <w:highlight w:val="none"/>
        </w:rPr>
        <w:t>内容</w:t>
      </w:r>
      <w:r>
        <w:tab/>
      </w:r>
      <w:r>
        <w:fldChar w:fldCharType="begin"/>
      </w:r>
      <w:r>
        <w:instrText xml:space="preserve"> PAGEREF _Toc2136 \h </w:instrText>
      </w:r>
      <w:r>
        <w:fldChar w:fldCharType="separate"/>
      </w:r>
      <w:r>
        <w:t>10</w:t>
      </w:r>
      <w:r>
        <w:fldChar w:fldCharType="end"/>
      </w:r>
      <w:r>
        <w:rPr>
          <w:color w:val="auto"/>
          <w:highlight w:val="none"/>
        </w:rPr>
        <w:fldChar w:fldCharType="end"/>
      </w:r>
    </w:p>
    <w:p w14:paraId="567B391D">
      <w:pPr>
        <w:pStyle w:val="7"/>
        <w:tabs>
          <w:tab w:val="right" w:leader="dot" w:pos="8306"/>
        </w:tabs>
      </w:pPr>
      <w:r>
        <w:rPr>
          <w:color w:val="auto"/>
          <w:highlight w:val="none"/>
        </w:rPr>
        <w:fldChar w:fldCharType="begin"/>
      </w:r>
      <w:r>
        <w:rPr>
          <w:highlight w:val="none"/>
        </w:rPr>
        <w:instrText xml:space="preserve"> HYPERLINK \l _Toc30712 </w:instrText>
      </w:r>
      <w:r>
        <w:rPr>
          <w:highlight w:val="none"/>
        </w:rPr>
        <w:fldChar w:fldCharType="separate"/>
      </w:r>
      <w:r>
        <w:rPr>
          <w:rFonts w:ascii="黑体" w:hAnsi="黑体" w:eastAsia="黑体" w:cs="黑体"/>
          <w:i w:val="0"/>
          <w:strike w:val="0"/>
          <w:highlight w:val="none"/>
        </w:rPr>
        <w:t>2.6.3 工作清单</w:t>
      </w:r>
      <w:r>
        <w:tab/>
      </w:r>
      <w:r>
        <w:fldChar w:fldCharType="begin"/>
      </w:r>
      <w:r>
        <w:instrText xml:space="preserve"> PAGEREF _Toc30712 \h </w:instrText>
      </w:r>
      <w:r>
        <w:fldChar w:fldCharType="separate"/>
      </w:r>
      <w:r>
        <w:t>10</w:t>
      </w:r>
      <w:r>
        <w:fldChar w:fldCharType="end"/>
      </w:r>
      <w:r>
        <w:rPr>
          <w:color w:val="auto"/>
          <w:highlight w:val="none"/>
        </w:rPr>
        <w:fldChar w:fldCharType="end"/>
      </w:r>
    </w:p>
    <w:p w14:paraId="2922B06B">
      <w:pPr>
        <w:pStyle w:val="11"/>
        <w:tabs>
          <w:tab w:val="right" w:leader="dot" w:pos="8306"/>
        </w:tabs>
      </w:pPr>
      <w:r>
        <w:rPr>
          <w:color w:val="auto"/>
          <w:highlight w:val="none"/>
        </w:rPr>
        <w:fldChar w:fldCharType="begin"/>
      </w:r>
      <w:r>
        <w:rPr>
          <w:highlight w:val="none"/>
        </w:rPr>
        <w:instrText xml:space="preserve"> HYPERLINK \l _Toc5647 </w:instrText>
      </w:r>
      <w:r>
        <w:rPr>
          <w:highlight w:val="none"/>
        </w:rPr>
        <w:fldChar w:fldCharType="separate"/>
      </w:r>
      <w:r>
        <w:rPr>
          <w:rFonts w:ascii="黑体" w:hAnsi="黑体" w:eastAsia="黑体" w:cs="黑体"/>
          <w:i w:val="0"/>
          <w:strike w:val="0"/>
          <w:highlight w:val="none"/>
        </w:rPr>
        <w:t>2.7 危险源管理</w:t>
      </w:r>
      <w:r>
        <w:tab/>
      </w:r>
      <w:r>
        <w:fldChar w:fldCharType="begin"/>
      </w:r>
      <w:r>
        <w:instrText xml:space="preserve"> PAGEREF _Toc5647 \h </w:instrText>
      </w:r>
      <w:r>
        <w:fldChar w:fldCharType="separate"/>
      </w:r>
      <w:r>
        <w:t>11</w:t>
      </w:r>
      <w:r>
        <w:fldChar w:fldCharType="end"/>
      </w:r>
      <w:r>
        <w:rPr>
          <w:color w:val="auto"/>
          <w:highlight w:val="none"/>
        </w:rPr>
        <w:fldChar w:fldCharType="end"/>
      </w:r>
    </w:p>
    <w:p w14:paraId="2A9C0251">
      <w:pPr>
        <w:pStyle w:val="7"/>
        <w:tabs>
          <w:tab w:val="right" w:leader="dot" w:pos="8306"/>
        </w:tabs>
      </w:pPr>
      <w:r>
        <w:rPr>
          <w:color w:val="auto"/>
          <w:highlight w:val="none"/>
        </w:rPr>
        <w:fldChar w:fldCharType="begin"/>
      </w:r>
      <w:r>
        <w:rPr>
          <w:highlight w:val="none"/>
        </w:rPr>
        <w:instrText xml:space="preserve"> HYPERLINK \l _Toc22361 </w:instrText>
      </w:r>
      <w:r>
        <w:rPr>
          <w:highlight w:val="none"/>
        </w:rPr>
        <w:fldChar w:fldCharType="separate"/>
      </w:r>
      <w:r>
        <w:rPr>
          <w:rFonts w:ascii="黑体" w:hAnsi="黑体" w:eastAsia="黑体" w:cs="黑体"/>
          <w:i w:val="0"/>
          <w:strike w:val="0"/>
          <w:highlight w:val="none"/>
        </w:rPr>
        <w:t>2.7.1 工作流程</w:t>
      </w:r>
      <w:r>
        <w:tab/>
      </w:r>
      <w:r>
        <w:fldChar w:fldCharType="begin"/>
      </w:r>
      <w:r>
        <w:instrText xml:space="preserve"> PAGEREF _Toc22361 \h </w:instrText>
      </w:r>
      <w:r>
        <w:fldChar w:fldCharType="separate"/>
      </w:r>
      <w:r>
        <w:t>11</w:t>
      </w:r>
      <w:r>
        <w:fldChar w:fldCharType="end"/>
      </w:r>
      <w:r>
        <w:rPr>
          <w:color w:val="auto"/>
          <w:highlight w:val="none"/>
        </w:rPr>
        <w:fldChar w:fldCharType="end"/>
      </w:r>
    </w:p>
    <w:p w14:paraId="639F38D0">
      <w:pPr>
        <w:pStyle w:val="7"/>
        <w:tabs>
          <w:tab w:val="right" w:leader="dot" w:pos="8306"/>
        </w:tabs>
      </w:pPr>
      <w:r>
        <w:rPr>
          <w:color w:val="auto"/>
          <w:highlight w:val="none"/>
        </w:rPr>
        <w:fldChar w:fldCharType="begin"/>
      </w:r>
      <w:r>
        <w:rPr>
          <w:highlight w:val="none"/>
        </w:rPr>
        <w:instrText xml:space="preserve"> HYPERLINK \l _Toc22912 </w:instrText>
      </w:r>
      <w:r>
        <w:rPr>
          <w:highlight w:val="none"/>
        </w:rPr>
        <w:fldChar w:fldCharType="separate"/>
      </w:r>
      <w:r>
        <w:rPr>
          <w:rFonts w:ascii="黑体" w:hAnsi="黑体" w:eastAsia="黑体" w:cs="黑体"/>
          <w:i w:val="0"/>
          <w:strike w:val="0"/>
          <w:highlight w:val="none"/>
        </w:rPr>
        <w:t xml:space="preserve">2.7.2 </w:t>
      </w:r>
      <w:r>
        <w:rPr>
          <w:rFonts w:hint="eastAsia" w:ascii="黑体" w:hAnsi="黑体" w:eastAsia="黑体" w:cs="黑体"/>
          <w:i w:val="0"/>
          <w:strike w:val="0"/>
          <w:highlight w:val="none"/>
          <w:lang w:val="en-US" w:eastAsia="zh-CN"/>
        </w:rPr>
        <w:t>工作</w:t>
      </w:r>
      <w:r>
        <w:rPr>
          <w:rFonts w:ascii="黑体" w:hAnsi="黑体" w:eastAsia="黑体" w:cs="黑体"/>
          <w:i w:val="0"/>
          <w:strike w:val="0"/>
          <w:highlight w:val="none"/>
        </w:rPr>
        <w:t>内容</w:t>
      </w:r>
      <w:r>
        <w:tab/>
      </w:r>
      <w:r>
        <w:fldChar w:fldCharType="begin"/>
      </w:r>
      <w:r>
        <w:instrText xml:space="preserve"> PAGEREF _Toc22912 \h </w:instrText>
      </w:r>
      <w:r>
        <w:fldChar w:fldCharType="separate"/>
      </w:r>
      <w:r>
        <w:t>11</w:t>
      </w:r>
      <w:r>
        <w:fldChar w:fldCharType="end"/>
      </w:r>
      <w:r>
        <w:rPr>
          <w:color w:val="auto"/>
          <w:highlight w:val="none"/>
        </w:rPr>
        <w:fldChar w:fldCharType="end"/>
      </w:r>
    </w:p>
    <w:p w14:paraId="03358D46">
      <w:pPr>
        <w:pStyle w:val="7"/>
        <w:tabs>
          <w:tab w:val="right" w:leader="dot" w:pos="8306"/>
        </w:tabs>
      </w:pPr>
      <w:r>
        <w:rPr>
          <w:color w:val="auto"/>
          <w:highlight w:val="none"/>
        </w:rPr>
        <w:fldChar w:fldCharType="begin"/>
      </w:r>
      <w:r>
        <w:rPr>
          <w:highlight w:val="none"/>
        </w:rPr>
        <w:instrText xml:space="preserve"> HYPERLINK \l _Toc30444 </w:instrText>
      </w:r>
      <w:r>
        <w:rPr>
          <w:highlight w:val="none"/>
        </w:rPr>
        <w:fldChar w:fldCharType="separate"/>
      </w:r>
      <w:r>
        <w:rPr>
          <w:rFonts w:ascii="黑体" w:hAnsi="黑体" w:eastAsia="黑体" w:cs="黑体"/>
          <w:i w:val="0"/>
          <w:strike w:val="0"/>
          <w:highlight w:val="none"/>
        </w:rPr>
        <w:t>2.7.3 工作清单</w:t>
      </w:r>
      <w:r>
        <w:tab/>
      </w:r>
      <w:r>
        <w:fldChar w:fldCharType="begin"/>
      </w:r>
      <w:r>
        <w:instrText xml:space="preserve"> PAGEREF _Toc30444 \h </w:instrText>
      </w:r>
      <w:r>
        <w:fldChar w:fldCharType="separate"/>
      </w:r>
      <w:r>
        <w:t>11</w:t>
      </w:r>
      <w:r>
        <w:fldChar w:fldCharType="end"/>
      </w:r>
      <w:r>
        <w:rPr>
          <w:color w:val="auto"/>
          <w:highlight w:val="none"/>
        </w:rPr>
        <w:fldChar w:fldCharType="end"/>
      </w:r>
    </w:p>
    <w:p w14:paraId="1C0E0A08">
      <w:pPr>
        <w:pStyle w:val="11"/>
        <w:tabs>
          <w:tab w:val="right" w:leader="dot" w:pos="8306"/>
        </w:tabs>
      </w:pPr>
      <w:r>
        <w:rPr>
          <w:color w:val="auto"/>
          <w:highlight w:val="none"/>
        </w:rPr>
        <w:fldChar w:fldCharType="begin"/>
      </w:r>
      <w:r>
        <w:rPr>
          <w:highlight w:val="none"/>
        </w:rPr>
        <w:instrText xml:space="preserve"> HYPERLINK \l _Toc4401 </w:instrText>
      </w:r>
      <w:r>
        <w:rPr>
          <w:highlight w:val="none"/>
        </w:rPr>
        <w:fldChar w:fldCharType="separate"/>
      </w:r>
      <w:r>
        <w:rPr>
          <w:rFonts w:hint="eastAsia" w:ascii="黑体" w:hAnsi="黑体" w:eastAsia="黑体" w:cs="黑体"/>
          <w:bCs/>
          <w:highlight w:val="none"/>
        </w:rPr>
        <w:t>2.8 安全生产检查</w:t>
      </w:r>
      <w:r>
        <w:tab/>
      </w:r>
      <w:r>
        <w:fldChar w:fldCharType="begin"/>
      </w:r>
      <w:r>
        <w:instrText xml:space="preserve"> PAGEREF _Toc4401 \h </w:instrText>
      </w:r>
      <w:r>
        <w:fldChar w:fldCharType="separate"/>
      </w:r>
      <w:r>
        <w:t>11</w:t>
      </w:r>
      <w:r>
        <w:fldChar w:fldCharType="end"/>
      </w:r>
      <w:r>
        <w:rPr>
          <w:color w:val="auto"/>
          <w:highlight w:val="none"/>
        </w:rPr>
        <w:fldChar w:fldCharType="end"/>
      </w:r>
    </w:p>
    <w:p w14:paraId="06B22F25">
      <w:pPr>
        <w:pStyle w:val="7"/>
        <w:tabs>
          <w:tab w:val="right" w:leader="dot" w:pos="8306"/>
        </w:tabs>
      </w:pPr>
      <w:r>
        <w:rPr>
          <w:color w:val="auto"/>
          <w:highlight w:val="none"/>
        </w:rPr>
        <w:fldChar w:fldCharType="begin"/>
      </w:r>
      <w:r>
        <w:rPr>
          <w:highlight w:val="none"/>
        </w:rPr>
        <w:instrText xml:space="preserve"> HYPERLINK \l _Toc4146 </w:instrText>
      </w:r>
      <w:r>
        <w:rPr>
          <w:highlight w:val="none"/>
        </w:rPr>
        <w:fldChar w:fldCharType="separate"/>
      </w:r>
      <w:r>
        <w:rPr>
          <w:rFonts w:hint="eastAsia" w:ascii="黑体" w:hAnsi="黑体" w:eastAsia="黑体" w:cs="黑体"/>
          <w:i w:val="0"/>
          <w:strike w:val="0"/>
          <w:highlight w:val="none"/>
        </w:rPr>
        <w:t>2.8.1 工作流程</w:t>
      </w:r>
      <w:r>
        <w:tab/>
      </w:r>
      <w:r>
        <w:fldChar w:fldCharType="begin"/>
      </w:r>
      <w:r>
        <w:instrText xml:space="preserve"> PAGEREF _Toc4146 \h </w:instrText>
      </w:r>
      <w:r>
        <w:fldChar w:fldCharType="separate"/>
      </w:r>
      <w:r>
        <w:t>12</w:t>
      </w:r>
      <w:r>
        <w:fldChar w:fldCharType="end"/>
      </w:r>
      <w:r>
        <w:rPr>
          <w:color w:val="auto"/>
          <w:highlight w:val="none"/>
        </w:rPr>
        <w:fldChar w:fldCharType="end"/>
      </w:r>
    </w:p>
    <w:p w14:paraId="157ED92A">
      <w:pPr>
        <w:pStyle w:val="7"/>
        <w:tabs>
          <w:tab w:val="right" w:leader="dot" w:pos="8306"/>
        </w:tabs>
      </w:pPr>
      <w:r>
        <w:rPr>
          <w:color w:val="auto"/>
          <w:highlight w:val="none"/>
        </w:rPr>
        <w:fldChar w:fldCharType="begin"/>
      </w:r>
      <w:r>
        <w:rPr>
          <w:highlight w:val="none"/>
        </w:rPr>
        <w:instrText xml:space="preserve"> HYPERLINK \l _Toc31086 </w:instrText>
      </w:r>
      <w:r>
        <w:rPr>
          <w:highlight w:val="none"/>
        </w:rPr>
        <w:fldChar w:fldCharType="separate"/>
      </w:r>
      <w:r>
        <w:rPr>
          <w:rFonts w:ascii="黑体" w:hAnsi="黑体" w:eastAsia="黑体" w:cs="黑体"/>
          <w:i w:val="0"/>
          <w:strike w:val="0"/>
          <w:highlight w:val="none"/>
        </w:rPr>
        <w:t>2.8.2 工作内容</w:t>
      </w:r>
      <w:r>
        <w:tab/>
      </w:r>
      <w:r>
        <w:fldChar w:fldCharType="begin"/>
      </w:r>
      <w:r>
        <w:instrText xml:space="preserve"> PAGEREF _Toc31086 \h </w:instrText>
      </w:r>
      <w:r>
        <w:fldChar w:fldCharType="separate"/>
      </w:r>
      <w:r>
        <w:t>12</w:t>
      </w:r>
      <w:r>
        <w:fldChar w:fldCharType="end"/>
      </w:r>
      <w:r>
        <w:rPr>
          <w:color w:val="auto"/>
          <w:highlight w:val="none"/>
        </w:rPr>
        <w:fldChar w:fldCharType="end"/>
      </w:r>
    </w:p>
    <w:p w14:paraId="2845AB06">
      <w:pPr>
        <w:pStyle w:val="7"/>
        <w:tabs>
          <w:tab w:val="right" w:leader="dot" w:pos="8306"/>
        </w:tabs>
      </w:pPr>
      <w:r>
        <w:rPr>
          <w:color w:val="auto"/>
          <w:highlight w:val="none"/>
        </w:rPr>
        <w:fldChar w:fldCharType="begin"/>
      </w:r>
      <w:r>
        <w:rPr>
          <w:highlight w:val="none"/>
        </w:rPr>
        <w:instrText xml:space="preserve"> HYPERLINK \l _Toc23532 </w:instrText>
      </w:r>
      <w:r>
        <w:rPr>
          <w:highlight w:val="none"/>
        </w:rPr>
        <w:fldChar w:fldCharType="separate"/>
      </w:r>
      <w:r>
        <w:rPr>
          <w:rFonts w:ascii="黑体" w:hAnsi="黑体" w:eastAsia="黑体" w:cs="黑体"/>
          <w:i w:val="0"/>
          <w:strike w:val="0"/>
          <w:highlight w:val="none"/>
        </w:rPr>
        <w:t>2.8.3 工作清单</w:t>
      </w:r>
      <w:r>
        <w:tab/>
      </w:r>
      <w:r>
        <w:fldChar w:fldCharType="begin"/>
      </w:r>
      <w:r>
        <w:instrText xml:space="preserve"> PAGEREF _Toc23532 \h </w:instrText>
      </w:r>
      <w:r>
        <w:fldChar w:fldCharType="separate"/>
      </w:r>
      <w:r>
        <w:t>12</w:t>
      </w:r>
      <w:r>
        <w:fldChar w:fldCharType="end"/>
      </w:r>
      <w:r>
        <w:rPr>
          <w:color w:val="auto"/>
          <w:highlight w:val="none"/>
        </w:rPr>
        <w:fldChar w:fldCharType="end"/>
      </w:r>
    </w:p>
    <w:p w14:paraId="44E017E0">
      <w:pPr>
        <w:pStyle w:val="11"/>
        <w:tabs>
          <w:tab w:val="right" w:leader="dot" w:pos="8306"/>
        </w:tabs>
      </w:pPr>
      <w:r>
        <w:rPr>
          <w:color w:val="auto"/>
          <w:highlight w:val="none"/>
        </w:rPr>
        <w:fldChar w:fldCharType="begin"/>
      </w:r>
      <w:r>
        <w:rPr>
          <w:highlight w:val="none"/>
        </w:rPr>
        <w:instrText xml:space="preserve"> HYPERLINK \l _Toc9998 </w:instrText>
      </w:r>
      <w:r>
        <w:rPr>
          <w:highlight w:val="none"/>
        </w:rPr>
        <w:fldChar w:fldCharType="separate"/>
      </w:r>
      <w:r>
        <w:rPr>
          <w:rFonts w:hint="eastAsia" w:ascii="黑体" w:hAnsi="黑体" w:eastAsia="黑体" w:cs="黑体"/>
          <w:bCs/>
          <w:highlight w:val="none"/>
        </w:rPr>
        <w:t>2.9 制止和纠正违章指挥、强令冒险作业、违反操作规程的行为</w:t>
      </w:r>
      <w:r>
        <w:tab/>
      </w:r>
      <w:r>
        <w:fldChar w:fldCharType="begin"/>
      </w:r>
      <w:r>
        <w:instrText xml:space="preserve"> PAGEREF _Toc9998 \h </w:instrText>
      </w:r>
      <w:r>
        <w:fldChar w:fldCharType="separate"/>
      </w:r>
      <w:r>
        <w:t>13</w:t>
      </w:r>
      <w:r>
        <w:fldChar w:fldCharType="end"/>
      </w:r>
      <w:r>
        <w:rPr>
          <w:color w:val="auto"/>
          <w:highlight w:val="none"/>
        </w:rPr>
        <w:fldChar w:fldCharType="end"/>
      </w:r>
    </w:p>
    <w:p w14:paraId="3CAFE3C3">
      <w:pPr>
        <w:pStyle w:val="7"/>
        <w:tabs>
          <w:tab w:val="right" w:leader="dot" w:pos="8306"/>
        </w:tabs>
      </w:pPr>
      <w:r>
        <w:rPr>
          <w:color w:val="auto"/>
          <w:highlight w:val="none"/>
        </w:rPr>
        <w:fldChar w:fldCharType="begin"/>
      </w:r>
      <w:r>
        <w:rPr>
          <w:highlight w:val="none"/>
        </w:rPr>
        <w:instrText xml:space="preserve"> HYPERLINK \l _Toc17990 </w:instrText>
      </w:r>
      <w:r>
        <w:rPr>
          <w:highlight w:val="none"/>
        </w:rPr>
        <w:fldChar w:fldCharType="separate"/>
      </w:r>
      <w:r>
        <w:rPr>
          <w:rFonts w:hint="eastAsia" w:ascii="黑体" w:hAnsi="黑体" w:eastAsia="黑体" w:cs="黑体"/>
          <w:bCs/>
          <w:highlight w:val="none"/>
        </w:rPr>
        <w:t xml:space="preserve">2.9.1 </w:t>
      </w:r>
      <w:r>
        <w:rPr>
          <w:rFonts w:hint="eastAsia" w:ascii="黑体" w:hAnsi="黑体" w:eastAsia="黑体" w:cs="黑体"/>
          <w:bCs/>
          <w:highlight w:val="none"/>
          <w:lang w:val="en-US" w:eastAsia="zh-CN"/>
        </w:rPr>
        <w:t>工作</w:t>
      </w:r>
      <w:r>
        <w:rPr>
          <w:rFonts w:hint="eastAsia" w:ascii="黑体" w:hAnsi="黑体" w:eastAsia="黑体" w:cs="黑体"/>
          <w:bCs/>
          <w:highlight w:val="none"/>
        </w:rPr>
        <w:t>流程</w:t>
      </w:r>
      <w:r>
        <w:tab/>
      </w:r>
      <w:r>
        <w:fldChar w:fldCharType="begin"/>
      </w:r>
      <w:r>
        <w:instrText xml:space="preserve"> PAGEREF _Toc17990 \h </w:instrText>
      </w:r>
      <w:r>
        <w:fldChar w:fldCharType="separate"/>
      </w:r>
      <w:r>
        <w:t>13</w:t>
      </w:r>
      <w:r>
        <w:fldChar w:fldCharType="end"/>
      </w:r>
      <w:r>
        <w:rPr>
          <w:color w:val="auto"/>
          <w:highlight w:val="none"/>
        </w:rPr>
        <w:fldChar w:fldCharType="end"/>
      </w:r>
    </w:p>
    <w:p w14:paraId="73816734">
      <w:pPr>
        <w:pStyle w:val="7"/>
        <w:tabs>
          <w:tab w:val="right" w:leader="dot" w:pos="8306"/>
        </w:tabs>
      </w:pPr>
      <w:r>
        <w:rPr>
          <w:color w:val="auto"/>
          <w:highlight w:val="none"/>
        </w:rPr>
        <w:fldChar w:fldCharType="begin"/>
      </w:r>
      <w:r>
        <w:rPr>
          <w:highlight w:val="none"/>
        </w:rPr>
        <w:instrText xml:space="preserve"> HYPERLINK \l _Toc7539 </w:instrText>
      </w:r>
      <w:r>
        <w:rPr>
          <w:highlight w:val="none"/>
        </w:rPr>
        <w:fldChar w:fldCharType="separate"/>
      </w:r>
      <w:r>
        <w:rPr>
          <w:rFonts w:hint="eastAsia" w:ascii="黑体" w:hAnsi="黑体" w:eastAsia="黑体" w:cs="黑体"/>
          <w:bCs/>
          <w:highlight w:val="none"/>
        </w:rPr>
        <w:t>2.9.2工作内容</w:t>
      </w:r>
      <w:r>
        <w:tab/>
      </w:r>
      <w:r>
        <w:fldChar w:fldCharType="begin"/>
      </w:r>
      <w:r>
        <w:instrText xml:space="preserve"> PAGEREF _Toc7539 \h </w:instrText>
      </w:r>
      <w:r>
        <w:fldChar w:fldCharType="separate"/>
      </w:r>
      <w:r>
        <w:t>14</w:t>
      </w:r>
      <w:r>
        <w:fldChar w:fldCharType="end"/>
      </w:r>
      <w:r>
        <w:rPr>
          <w:color w:val="auto"/>
          <w:highlight w:val="none"/>
        </w:rPr>
        <w:fldChar w:fldCharType="end"/>
      </w:r>
    </w:p>
    <w:p w14:paraId="4CB459F0">
      <w:pPr>
        <w:pStyle w:val="7"/>
        <w:tabs>
          <w:tab w:val="right" w:leader="dot" w:pos="8306"/>
        </w:tabs>
      </w:pPr>
      <w:r>
        <w:rPr>
          <w:color w:val="auto"/>
          <w:highlight w:val="none"/>
        </w:rPr>
        <w:fldChar w:fldCharType="begin"/>
      </w:r>
      <w:r>
        <w:rPr>
          <w:highlight w:val="none"/>
        </w:rPr>
        <w:instrText xml:space="preserve"> HYPERLINK \l _Toc5466 </w:instrText>
      </w:r>
      <w:r>
        <w:rPr>
          <w:highlight w:val="none"/>
        </w:rPr>
        <w:fldChar w:fldCharType="separate"/>
      </w:r>
      <w:r>
        <w:rPr>
          <w:rFonts w:hint="eastAsia" w:ascii="黑体" w:hAnsi="黑体" w:eastAsia="黑体" w:cs="黑体"/>
          <w:bCs/>
          <w:highlight w:val="none"/>
        </w:rPr>
        <w:t>2.9.3 工作清单</w:t>
      </w:r>
      <w:r>
        <w:tab/>
      </w:r>
      <w:r>
        <w:fldChar w:fldCharType="begin"/>
      </w:r>
      <w:r>
        <w:instrText xml:space="preserve"> PAGEREF _Toc5466 \h </w:instrText>
      </w:r>
      <w:r>
        <w:fldChar w:fldCharType="separate"/>
      </w:r>
      <w:r>
        <w:t>14</w:t>
      </w:r>
      <w:r>
        <w:fldChar w:fldCharType="end"/>
      </w:r>
      <w:r>
        <w:rPr>
          <w:color w:val="auto"/>
          <w:highlight w:val="none"/>
        </w:rPr>
        <w:fldChar w:fldCharType="end"/>
      </w:r>
    </w:p>
    <w:p w14:paraId="10276ABF">
      <w:pPr>
        <w:pStyle w:val="11"/>
        <w:tabs>
          <w:tab w:val="right" w:leader="dot" w:pos="8306"/>
        </w:tabs>
      </w:pPr>
      <w:r>
        <w:rPr>
          <w:color w:val="auto"/>
          <w:highlight w:val="none"/>
        </w:rPr>
        <w:fldChar w:fldCharType="begin"/>
      </w:r>
      <w:r>
        <w:rPr>
          <w:highlight w:val="none"/>
        </w:rPr>
        <w:instrText xml:space="preserve"> HYPERLINK \l _Toc8591 </w:instrText>
      </w:r>
      <w:r>
        <w:rPr>
          <w:highlight w:val="none"/>
        </w:rPr>
        <w:fldChar w:fldCharType="separate"/>
      </w:r>
      <w:r>
        <w:rPr>
          <w:rFonts w:hint="eastAsia" w:ascii="黑体" w:hAnsi="黑体" w:eastAsia="黑体" w:cs="黑体"/>
          <w:bCs/>
          <w:highlight w:val="none"/>
        </w:rPr>
        <w:t>2.1</w:t>
      </w:r>
      <w:r>
        <w:rPr>
          <w:rFonts w:hint="eastAsia" w:ascii="黑体" w:hAnsi="黑体" w:eastAsia="黑体" w:cs="黑体"/>
          <w:bCs/>
          <w:highlight w:val="none"/>
          <w:lang w:val="en-US" w:eastAsia="zh-CN"/>
        </w:rPr>
        <w:t>0</w:t>
      </w:r>
      <w:r>
        <w:rPr>
          <w:rFonts w:hint="eastAsia" w:ascii="黑体" w:hAnsi="黑体" w:eastAsia="黑体" w:cs="黑体"/>
          <w:bCs/>
          <w:highlight w:val="none"/>
        </w:rPr>
        <w:t xml:space="preserve"> 安全风险分级管控</w:t>
      </w:r>
      <w:r>
        <w:tab/>
      </w:r>
      <w:r>
        <w:fldChar w:fldCharType="begin"/>
      </w:r>
      <w:r>
        <w:instrText xml:space="preserve"> PAGEREF _Toc8591 \h </w:instrText>
      </w:r>
      <w:r>
        <w:fldChar w:fldCharType="separate"/>
      </w:r>
      <w:r>
        <w:t>14</w:t>
      </w:r>
      <w:r>
        <w:fldChar w:fldCharType="end"/>
      </w:r>
      <w:r>
        <w:rPr>
          <w:color w:val="auto"/>
          <w:highlight w:val="none"/>
        </w:rPr>
        <w:fldChar w:fldCharType="end"/>
      </w:r>
    </w:p>
    <w:p w14:paraId="7361DFBF">
      <w:pPr>
        <w:pStyle w:val="7"/>
        <w:tabs>
          <w:tab w:val="right" w:leader="dot" w:pos="8306"/>
        </w:tabs>
      </w:pPr>
      <w:r>
        <w:rPr>
          <w:color w:val="auto"/>
          <w:highlight w:val="none"/>
        </w:rPr>
        <w:fldChar w:fldCharType="begin"/>
      </w:r>
      <w:r>
        <w:rPr>
          <w:highlight w:val="none"/>
        </w:rPr>
        <w:instrText xml:space="preserve"> HYPERLINK \l _Toc7335 </w:instrText>
      </w:r>
      <w:r>
        <w:rPr>
          <w:highlight w:val="none"/>
        </w:rPr>
        <w:fldChar w:fldCharType="separate"/>
      </w:r>
      <w:r>
        <w:rPr>
          <w:rFonts w:hint="eastAsia" w:ascii="黑体" w:hAnsi="黑体" w:eastAsia="黑体" w:cs="黑体"/>
          <w:bCs/>
          <w:highlight w:val="none"/>
        </w:rPr>
        <w:t>2.1</w:t>
      </w:r>
      <w:r>
        <w:rPr>
          <w:rFonts w:hint="eastAsia" w:ascii="黑体" w:hAnsi="黑体" w:eastAsia="黑体" w:cs="黑体"/>
          <w:bCs/>
          <w:highlight w:val="none"/>
          <w:lang w:val="en-US" w:eastAsia="zh-CN"/>
        </w:rPr>
        <w:t>0</w:t>
      </w:r>
      <w:r>
        <w:rPr>
          <w:rFonts w:hint="eastAsia" w:ascii="黑体" w:hAnsi="黑体" w:eastAsia="黑体" w:cs="黑体"/>
          <w:bCs/>
          <w:highlight w:val="none"/>
        </w:rPr>
        <w:t>.1 工作流程</w:t>
      </w:r>
      <w:r>
        <w:tab/>
      </w:r>
      <w:r>
        <w:fldChar w:fldCharType="begin"/>
      </w:r>
      <w:r>
        <w:instrText xml:space="preserve"> PAGEREF _Toc7335 \h </w:instrText>
      </w:r>
      <w:r>
        <w:fldChar w:fldCharType="separate"/>
      </w:r>
      <w:r>
        <w:t>14</w:t>
      </w:r>
      <w:r>
        <w:fldChar w:fldCharType="end"/>
      </w:r>
      <w:r>
        <w:rPr>
          <w:color w:val="auto"/>
          <w:highlight w:val="none"/>
        </w:rPr>
        <w:fldChar w:fldCharType="end"/>
      </w:r>
    </w:p>
    <w:p w14:paraId="7780FCC0">
      <w:pPr>
        <w:pStyle w:val="7"/>
        <w:tabs>
          <w:tab w:val="right" w:leader="dot" w:pos="8306"/>
        </w:tabs>
      </w:pPr>
      <w:r>
        <w:rPr>
          <w:color w:val="auto"/>
          <w:highlight w:val="none"/>
        </w:rPr>
        <w:fldChar w:fldCharType="begin"/>
      </w:r>
      <w:r>
        <w:rPr>
          <w:highlight w:val="none"/>
        </w:rPr>
        <w:instrText xml:space="preserve"> HYPERLINK \l _Toc6633 </w:instrText>
      </w:r>
      <w:r>
        <w:rPr>
          <w:highlight w:val="none"/>
        </w:rPr>
        <w:fldChar w:fldCharType="separate"/>
      </w:r>
      <w:r>
        <w:rPr>
          <w:rFonts w:hint="eastAsia" w:ascii="黑体" w:hAnsi="黑体" w:eastAsia="黑体" w:cs="黑体"/>
          <w:bCs/>
          <w:highlight w:val="none"/>
        </w:rPr>
        <w:t>2.1</w:t>
      </w:r>
      <w:r>
        <w:rPr>
          <w:rFonts w:hint="eastAsia" w:ascii="黑体" w:hAnsi="黑体" w:eastAsia="黑体" w:cs="黑体"/>
          <w:bCs/>
          <w:highlight w:val="none"/>
          <w:lang w:val="en-US" w:eastAsia="zh-CN"/>
        </w:rPr>
        <w:t>0</w:t>
      </w:r>
      <w:r>
        <w:rPr>
          <w:rFonts w:hint="eastAsia" w:ascii="黑体" w:hAnsi="黑体" w:eastAsia="黑体" w:cs="黑体"/>
          <w:bCs/>
          <w:highlight w:val="none"/>
        </w:rPr>
        <w:t xml:space="preserve">.2 </w:t>
      </w:r>
      <w:r>
        <w:rPr>
          <w:rFonts w:hint="eastAsia" w:ascii="黑体" w:hAnsi="黑体" w:eastAsia="黑体" w:cs="黑体"/>
          <w:bCs/>
          <w:highlight w:val="none"/>
          <w:lang w:val="en-US" w:eastAsia="zh-CN"/>
        </w:rPr>
        <w:t>工作内容</w:t>
      </w:r>
      <w:r>
        <w:tab/>
      </w:r>
      <w:r>
        <w:fldChar w:fldCharType="begin"/>
      </w:r>
      <w:r>
        <w:instrText xml:space="preserve"> PAGEREF _Toc6633 \h </w:instrText>
      </w:r>
      <w:r>
        <w:fldChar w:fldCharType="separate"/>
      </w:r>
      <w:r>
        <w:t>15</w:t>
      </w:r>
      <w:r>
        <w:fldChar w:fldCharType="end"/>
      </w:r>
      <w:r>
        <w:rPr>
          <w:color w:val="auto"/>
          <w:highlight w:val="none"/>
        </w:rPr>
        <w:fldChar w:fldCharType="end"/>
      </w:r>
    </w:p>
    <w:p w14:paraId="5CAA6332">
      <w:pPr>
        <w:pStyle w:val="7"/>
        <w:tabs>
          <w:tab w:val="right" w:leader="dot" w:pos="8306"/>
        </w:tabs>
      </w:pPr>
      <w:r>
        <w:rPr>
          <w:color w:val="auto"/>
          <w:highlight w:val="none"/>
        </w:rPr>
        <w:fldChar w:fldCharType="begin"/>
      </w:r>
      <w:r>
        <w:rPr>
          <w:highlight w:val="none"/>
        </w:rPr>
        <w:instrText xml:space="preserve"> HYPERLINK \l _Toc11640 </w:instrText>
      </w:r>
      <w:r>
        <w:rPr>
          <w:highlight w:val="none"/>
        </w:rPr>
        <w:fldChar w:fldCharType="separate"/>
      </w:r>
      <w:r>
        <w:rPr>
          <w:rFonts w:hint="eastAsia" w:ascii="黑体" w:hAnsi="黑体" w:eastAsia="黑体" w:cs="黑体"/>
          <w:bCs/>
          <w:highlight w:val="none"/>
          <w:lang w:val="en-US" w:eastAsia="zh-CN"/>
        </w:rPr>
        <w:t>2.10.3 工作清单</w:t>
      </w:r>
      <w:r>
        <w:tab/>
      </w:r>
      <w:r>
        <w:fldChar w:fldCharType="begin"/>
      </w:r>
      <w:r>
        <w:instrText xml:space="preserve"> PAGEREF _Toc11640 \h </w:instrText>
      </w:r>
      <w:r>
        <w:fldChar w:fldCharType="separate"/>
      </w:r>
      <w:r>
        <w:t>15</w:t>
      </w:r>
      <w:r>
        <w:fldChar w:fldCharType="end"/>
      </w:r>
      <w:r>
        <w:rPr>
          <w:color w:val="auto"/>
          <w:highlight w:val="none"/>
        </w:rPr>
        <w:fldChar w:fldCharType="end"/>
      </w:r>
    </w:p>
    <w:p w14:paraId="3A43ED1D">
      <w:pPr>
        <w:pStyle w:val="11"/>
        <w:tabs>
          <w:tab w:val="right" w:leader="dot" w:pos="8306"/>
        </w:tabs>
      </w:pPr>
      <w:r>
        <w:rPr>
          <w:color w:val="auto"/>
          <w:highlight w:val="none"/>
        </w:rPr>
        <w:fldChar w:fldCharType="begin"/>
      </w:r>
      <w:r>
        <w:rPr>
          <w:highlight w:val="none"/>
        </w:rPr>
        <w:instrText xml:space="preserve"> HYPERLINK \l _Toc3066 </w:instrText>
      </w:r>
      <w:r>
        <w:rPr>
          <w:highlight w:val="none"/>
        </w:rPr>
        <w:fldChar w:fldCharType="separate"/>
      </w:r>
      <w:r>
        <w:rPr>
          <w:rFonts w:hint="eastAsia" w:ascii="黑体" w:hAnsi="黑体" w:eastAsia="黑体" w:cs="黑体"/>
          <w:bCs/>
          <w:highlight w:val="none"/>
        </w:rPr>
        <w:t>2.1</w:t>
      </w:r>
      <w:r>
        <w:rPr>
          <w:rFonts w:hint="eastAsia" w:ascii="黑体" w:hAnsi="黑体" w:eastAsia="黑体" w:cs="黑体"/>
          <w:bCs/>
          <w:highlight w:val="none"/>
          <w:lang w:val="en-US" w:eastAsia="zh-CN"/>
        </w:rPr>
        <w:t>1</w:t>
      </w:r>
      <w:r>
        <w:rPr>
          <w:rFonts w:hint="eastAsia" w:ascii="黑体" w:hAnsi="黑体" w:eastAsia="黑体" w:cs="黑体"/>
          <w:bCs/>
          <w:highlight w:val="none"/>
        </w:rPr>
        <w:t xml:space="preserve"> 隐患排查治理</w:t>
      </w:r>
      <w:r>
        <w:tab/>
      </w:r>
      <w:r>
        <w:fldChar w:fldCharType="begin"/>
      </w:r>
      <w:r>
        <w:instrText xml:space="preserve"> PAGEREF _Toc3066 \h </w:instrText>
      </w:r>
      <w:r>
        <w:fldChar w:fldCharType="separate"/>
      </w:r>
      <w:r>
        <w:t>15</w:t>
      </w:r>
      <w:r>
        <w:fldChar w:fldCharType="end"/>
      </w:r>
      <w:r>
        <w:rPr>
          <w:color w:val="auto"/>
          <w:highlight w:val="none"/>
        </w:rPr>
        <w:fldChar w:fldCharType="end"/>
      </w:r>
    </w:p>
    <w:p w14:paraId="7324AE04">
      <w:pPr>
        <w:pStyle w:val="7"/>
        <w:tabs>
          <w:tab w:val="right" w:leader="dot" w:pos="8306"/>
        </w:tabs>
      </w:pPr>
      <w:r>
        <w:rPr>
          <w:color w:val="auto"/>
          <w:highlight w:val="none"/>
        </w:rPr>
        <w:fldChar w:fldCharType="begin"/>
      </w:r>
      <w:r>
        <w:rPr>
          <w:highlight w:val="none"/>
        </w:rPr>
        <w:instrText xml:space="preserve"> HYPERLINK \l _Toc13137 </w:instrText>
      </w:r>
      <w:r>
        <w:rPr>
          <w:highlight w:val="none"/>
        </w:rPr>
        <w:fldChar w:fldCharType="separate"/>
      </w:r>
      <w:r>
        <w:rPr>
          <w:rFonts w:hint="eastAsia" w:ascii="黑体" w:hAnsi="黑体" w:eastAsia="黑体" w:cs="黑体"/>
          <w:bCs/>
          <w:highlight w:val="none"/>
        </w:rPr>
        <w:t>2.1</w:t>
      </w:r>
      <w:r>
        <w:rPr>
          <w:rFonts w:hint="eastAsia" w:ascii="黑体" w:hAnsi="黑体" w:eastAsia="黑体" w:cs="黑体"/>
          <w:bCs/>
          <w:highlight w:val="none"/>
          <w:lang w:val="en-US" w:eastAsia="zh-CN"/>
        </w:rPr>
        <w:t>1</w:t>
      </w:r>
      <w:r>
        <w:rPr>
          <w:rFonts w:hint="eastAsia" w:ascii="黑体" w:hAnsi="黑体" w:eastAsia="黑体" w:cs="黑体"/>
          <w:bCs/>
          <w:highlight w:val="none"/>
        </w:rPr>
        <w:t>.1 工作流程</w:t>
      </w:r>
      <w:r>
        <w:tab/>
      </w:r>
      <w:r>
        <w:fldChar w:fldCharType="begin"/>
      </w:r>
      <w:r>
        <w:instrText xml:space="preserve"> PAGEREF _Toc13137 \h </w:instrText>
      </w:r>
      <w:r>
        <w:fldChar w:fldCharType="separate"/>
      </w:r>
      <w:r>
        <w:t>15</w:t>
      </w:r>
      <w:r>
        <w:fldChar w:fldCharType="end"/>
      </w:r>
      <w:r>
        <w:rPr>
          <w:color w:val="auto"/>
          <w:highlight w:val="none"/>
        </w:rPr>
        <w:fldChar w:fldCharType="end"/>
      </w:r>
    </w:p>
    <w:p w14:paraId="3555E13D">
      <w:pPr>
        <w:pStyle w:val="7"/>
        <w:tabs>
          <w:tab w:val="right" w:leader="dot" w:pos="8306"/>
        </w:tabs>
      </w:pPr>
      <w:r>
        <w:rPr>
          <w:color w:val="auto"/>
          <w:highlight w:val="none"/>
        </w:rPr>
        <w:fldChar w:fldCharType="begin"/>
      </w:r>
      <w:r>
        <w:rPr>
          <w:highlight w:val="none"/>
        </w:rPr>
        <w:instrText xml:space="preserve"> HYPERLINK \l _Toc2406 </w:instrText>
      </w:r>
      <w:r>
        <w:rPr>
          <w:highlight w:val="none"/>
        </w:rPr>
        <w:fldChar w:fldCharType="separate"/>
      </w:r>
      <w:r>
        <w:rPr>
          <w:rFonts w:hint="eastAsia" w:ascii="黑体" w:hAnsi="黑体" w:eastAsia="黑体" w:cs="黑体"/>
          <w:bCs/>
          <w:highlight w:val="none"/>
        </w:rPr>
        <w:t>2.1</w:t>
      </w:r>
      <w:r>
        <w:rPr>
          <w:rFonts w:hint="eastAsia" w:ascii="黑体" w:hAnsi="黑体" w:eastAsia="黑体" w:cs="黑体"/>
          <w:bCs/>
          <w:highlight w:val="none"/>
          <w:lang w:val="en-US" w:eastAsia="zh-CN"/>
        </w:rPr>
        <w:t>1</w:t>
      </w:r>
      <w:r>
        <w:rPr>
          <w:rFonts w:hint="eastAsia" w:ascii="黑体" w:hAnsi="黑体" w:eastAsia="黑体" w:cs="黑体"/>
          <w:bCs/>
          <w:highlight w:val="none"/>
        </w:rPr>
        <w:t xml:space="preserve">.2 </w:t>
      </w:r>
      <w:r>
        <w:rPr>
          <w:rFonts w:hint="eastAsia" w:ascii="黑体" w:hAnsi="黑体" w:eastAsia="黑体" w:cs="黑体"/>
          <w:bCs/>
          <w:highlight w:val="none"/>
          <w:lang w:val="en-US" w:eastAsia="zh-CN"/>
        </w:rPr>
        <w:t>工作内容</w:t>
      </w:r>
      <w:r>
        <w:tab/>
      </w:r>
      <w:r>
        <w:fldChar w:fldCharType="begin"/>
      </w:r>
      <w:r>
        <w:instrText xml:space="preserve"> PAGEREF _Toc2406 \h </w:instrText>
      </w:r>
      <w:r>
        <w:fldChar w:fldCharType="separate"/>
      </w:r>
      <w:r>
        <w:t>16</w:t>
      </w:r>
      <w:r>
        <w:fldChar w:fldCharType="end"/>
      </w:r>
      <w:r>
        <w:rPr>
          <w:color w:val="auto"/>
          <w:highlight w:val="none"/>
        </w:rPr>
        <w:fldChar w:fldCharType="end"/>
      </w:r>
    </w:p>
    <w:p w14:paraId="2F713587">
      <w:pPr>
        <w:pStyle w:val="7"/>
        <w:tabs>
          <w:tab w:val="right" w:leader="dot" w:pos="8306"/>
        </w:tabs>
      </w:pPr>
      <w:r>
        <w:rPr>
          <w:color w:val="auto"/>
          <w:highlight w:val="none"/>
        </w:rPr>
        <w:fldChar w:fldCharType="begin"/>
      </w:r>
      <w:r>
        <w:rPr>
          <w:highlight w:val="none"/>
        </w:rPr>
        <w:instrText xml:space="preserve"> HYPERLINK \l _Toc9424 </w:instrText>
      </w:r>
      <w:r>
        <w:rPr>
          <w:highlight w:val="none"/>
        </w:rPr>
        <w:fldChar w:fldCharType="separate"/>
      </w:r>
      <w:r>
        <w:rPr>
          <w:rFonts w:hint="eastAsia" w:ascii="黑体" w:hAnsi="黑体" w:eastAsia="黑体" w:cs="黑体"/>
          <w:bCs/>
          <w:highlight w:val="none"/>
          <w:lang w:val="en-US" w:eastAsia="zh-CN"/>
        </w:rPr>
        <w:t>2.11.3 工作清单</w:t>
      </w:r>
      <w:r>
        <w:tab/>
      </w:r>
      <w:r>
        <w:fldChar w:fldCharType="begin"/>
      </w:r>
      <w:r>
        <w:instrText xml:space="preserve"> PAGEREF _Toc9424 \h </w:instrText>
      </w:r>
      <w:r>
        <w:fldChar w:fldCharType="separate"/>
      </w:r>
      <w:r>
        <w:t>16</w:t>
      </w:r>
      <w:r>
        <w:fldChar w:fldCharType="end"/>
      </w:r>
      <w:r>
        <w:rPr>
          <w:color w:val="auto"/>
          <w:highlight w:val="none"/>
        </w:rPr>
        <w:fldChar w:fldCharType="end"/>
      </w:r>
    </w:p>
    <w:p w14:paraId="470D8004">
      <w:pPr>
        <w:pStyle w:val="11"/>
        <w:tabs>
          <w:tab w:val="right" w:leader="dot" w:pos="8306"/>
        </w:tabs>
      </w:pPr>
      <w:r>
        <w:rPr>
          <w:color w:val="auto"/>
          <w:highlight w:val="none"/>
        </w:rPr>
        <w:fldChar w:fldCharType="begin"/>
      </w:r>
      <w:r>
        <w:rPr>
          <w:highlight w:val="none"/>
        </w:rPr>
        <w:instrText xml:space="preserve"> HYPERLINK \l _Toc13255 </w:instrText>
      </w:r>
      <w:r>
        <w:rPr>
          <w:highlight w:val="none"/>
        </w:rPr>
        <w:fldChar w:fldCharType="separate"/>
      </w:r>
      <w:r>
        <w:rPr>
          <w:rFonts w:hint="eastAsia" w:ascii="黑体" w:hAnsi="黑体" w:eastAsia="黑体" w:cs="黑体"/>
          <w:bCs/>
          <w:highlight w:val="none"/>
        </w:rPr>
        <w:t>2.12 安全生产会议</w:t>
      </w:r>
      <w:r>
        <w:tab/>
      </w:r>
      <w:r>
        <w:fldChar w:fldCharType="begin"/>
      </w:r>
      <w:r>
        <w:instrText xml:space="preserve"> PAGEREF _Toc13255 \h </w:instrText>
      </w:r>
      <w:r>
        <w:fldChar w:fldCharType="separate"/>
      </w:r>
      <w:r>
        <w:t>17</w:t>
      </w:r>
      <w:r>
        <w:fldChar w:fldCharType="end"/>
      </w:r>
      <w:r>
        <w:rPr>
          <w:color w:val="auto"/>
          <w:highlight w:val="none"/>
        </w:rPr>
        <w:fldChar w:fldCharType="end"/>
      </w:r>
    </w:p>
    <w:p w14:paraId="0217E79F">
      <w:pPr>
        <w:pStyle w:val="7"/>
        <w:tabs>
          <w:tab w:val="right" w:leader="dot" w:pos="8306"/>
        </w:tabs>
      </w:pPr>
      <w:r>
        <w:rPr>
          <w:color w:val="auto"/>
          <w:highlight w:val="none"/>
        </w:rPr>
        <w:fldChar w:fldCharType="begin"/>
      </w:r>
      <w:r>
        <w:rPr>
          <w:highlight w:val="none"/>
        </w:rPr>
        <w:instrText xml:space="preserve"> HYPERLINK \l _Toc29873 </w:instrText>
      </w:r>
      <w:r>
        <w:rPr>
          <w:highlight w:val="none"/>
        </w:rPr>
        <w:fldChar w:fldCharType="separate"/>
      </w:r>
      <w:r>
        <w:rPr>
          <w:rFonts w:hint="eastAsia" w:ascii="黑体" w:hAnsi="黑体" w:eastAsia="黑体" w:cs="黑体"/>
          <w:bCs/>
          <w:highlight w:val="none"/>
        </w:rPr>
        <w:t>2.12.1 工作流程</w:t>
      </w:r>
      <w:r>
        <w:tab/>
      </w:r>
      <w:r>
        <w:fldChar w:fldCharType="begin"/>
      </w:r>
      <w:r>
        <w:instrText xml:space="preserve"> PAGEREF _Toc29873 \h </w:instrText>
      </w:r>
      <w:r>
        <w:fldChar w:fldCharType="separate"/>
      </w:r>
      <w:r>
        <w:t>17</w:t>
      </w:r>
      <w:r>
        <w:fldChar w:fldCharType="end"/>
      </w:r>
      <w:r>
        <w:rPr>
          <w:color w:val="auto"/>
          <w:highlight w:val="none"/>
        </w:rPr>
        <w:fldChar w:fldCharType="end"/>
      </w:r>
    </w:p>
    <w:p w14:paraId="5F43C9AE">
      <w:pPr>
        <w:pStyle w:val="7"/>
        <w:tabs>
          <w:tab w:val="right" w:leader="dot" w:pos="8306"/>
        </w:tabs>
      </w:pPr>
      <w:r>
        <w:rPr>
          <w:color w:val="auto"/>
          <w:highlight w:val="none"/>
        </w:rPr>
        <w:fldChar w:fldCharType="begin"/>
      </w:r>
      <w:r>
        <w:rPr>
          <w:highlight w:val="none"/>
        </w:rPr>
        <w:instrText xml:space="preserve"> HYPERLINK \l _Toc29749 </w:instrText>
      </w:r>
      <w:r>
        <w:rPr>
          <w:highlight w:val="none"/>
        </w:rPr>
        <w:fldChar w:fldCharType="separate"/>
      </w:r>
      <w:r>
        <w:rPr>
          <w:rFonts w:hint="eastAsia" w:ascii="黑体" w:hAnsi="黑体" w:eastAsia="黑体" w:cs="黑体"/>
          <w:bCs/>
          <w:highlight w:val="none"/>
        </w:rPr>
        <w:t xml:space="preserve">2.12.2 </w:t>
      </w:r>
      <w:r>
        <w:rPr>
          <w:rFonts w:hint="eastAsia" w:ascii="黑体" w:hAnsi="黑体" w:eastAsia="黑体" w:cs="黑体"/>
          <w:bCs/>
          <w:highlight w:val="none"/>
          <w:lang w:val="en-US" w:eastAsia="zh-CN"/>
        </w:rPr>
        <w:t>工作内容</w:t>
      </w:r>
      <w:r>
        <w:tab/>
      </w:r>
      <w:r>
        <w:fldChar w:fldCharType="begin"/>
      </w:r>
      <w:r>
        <w:instrText xml:space="preserve"> PAGEREF _Toc29749 \h </w:instrText>
      </w:r>
      <w:r>
        <w:fldChar w:fldCharType="separate"/>
      </w:r>
      <w:r>
        <w:t>17</w:t>
      </w:r>
      <w:r>
        <w:fldChar w:fldCharType="end"/>
      </w:r>
      <w:r>
        <w:rPr>
          <w:color w:val="auto"/>
          <w:highlight w:val="none"/>
        </w:rPr>
        <w:fldChar w:fldCharType="end"/>
      </w:r>
    </w:p>
    <w:p w14:paraId="4E393C3E">
      <w:pPr>
        <w:pStyle w:val="7"/>
        <w:tabs>
          <w:tab w:val="right" w:leader="dot" w:pos="8306"/>
        </w:tabs>
      </w:pPr>
      <w:r>
        <w:rPr>
          <w:color w:val="auto"/>
          <w:highlight w:val="none"/>
        </w:rPr>
        <w:fldChar w:fldCharType="begin"/>
      </w:r>
      <w:r>
        <w:rPr>
          <w:highlight w:val="none"/>
        </w:rPr>
        <w:instrText xml:space="preserve"> HYPERLINK \l _Toc19411 </w:instrText>
      </w:r>
      <w:r>
        <w:rPr>
          <w:highlight w:val="none"/>
        </w:rPr>
        <w:fldChar w:fldCharType="separate"/>
      </w:r>
      <w:r>
        <w:rPr>
          <w:rFonts w:hint="eastAsia" w:ascii="黑体" w:hAnsi="黑体" w:eastAsia="黑体" w:cs="黑体"/>
          <w:bCs/>
          <w:highlight w:val="none"/>
        </w:rPr>
        <w:t>2.12.3 工作清单</w:t>
      </w:r>
      <w:r>
        <w:tab/>
      </w:r>
      <w:r>
        <w:fldChar w:fldCharType="begin"/>
      </w:r>
      <w:r>
        <w:instrText xml:space="preserve"> PAGEREF _Toc19411 \h </w:instrText>
      </w:r>
      <w:r>
        <w:fldChar w:fldCharType="separate"/>
      </w:r>
      <w:r>
        <w:t>17</w:t>
      </w:r>
      <w:r>
        <w:fldChar w:fldCharType="end"/>
      </w:r>
      <w:r>
        <w:rPr>
          <w:color w:val="auto"/>
          <w:highlight w:val="none"/>
        </w:rPr>
        <w:fldChar w:fldCharType="end"/>
      </w:r>
    </w:p>
    <w:p w14:paraId="2022AEFB">
      <w:pPr>
        <w:pStyle w:val="11"/>
        <w:tabs>
          <w:tab w:val="right" w:leader="dot" w:pos="8306"/>
        </w:tabs>
      </w:pPr>
      <w:r>
        <w:rPr>
          <w:color w:val="auto"/>
          <w:highlight w:val="none"/>
        </w:rPr>
        <w:fldChar w:fldCharType="begin"/>
      </w:r>
      <w:r>
        <w:rPr>
          <w:highlight w:val="none"/>
        </w:rPr>
        <w:instrText xml:space="preserve"> HYPERLINK \l _Toc11183 </w:instrText>
      </w:r>
      <w:r>
        <w:rPr>
          <w:highlight w:val="none"/>
        </w:rPr>
        <w:fldChar w:fldCharType="separate"/>
      </w:r>
      <w:r>
        <w:rPr>
          <w:rFonts w:hint="eastAsia" w:ascii="黑体" w:hAnsi="黑体" w:eastAsia="黑体" w:cs="黑体"/>
          <w:bCs/>
          <w:highlight w:val="none"/>
        </w:rPr>
        <w:t>2.13 危险作业安全管理</w:t>
      </w:r>
      <w:r>
        <w:tab/>
      </w:r>
      <w:r>
        <w:fldChar w:fldCharType="begin"/>
      </w:r>
      <w:r>
        <w:instrText xml:space="preserve"> PAGEREF _Toc11183 \h </w:instrText>
      </w:r>
      <w:r>
        <w:fldChar w:fldCharType="separate"/>
      </w:r>
      <w:r>
        <w:t>17</w:t>
      </w:r>
      <w:r>
        <w:fldChar w:fldCharType="end"/>
      </w:r>
      <w:r>
        <w:rPr>
          <w:color w:val="auto"/>
          <w:highlight w:val="none"/>
        </w:rPr>
        <w:fldChar w:fldCharType="end"/>
      </w:r>
    </w:p>
    <w:p w14:paraId="06C0336F">
      <w:pPr>
        <w:pStyle w:val="7"/>
        <w:tabs>
          <w:tab w:val="right" w:leader="dot" w:pos="8306"/>
        </w:tabs>
      </w:pPr>
      <w:r>
        <w:rPr>
          <w:color w:val="auto"/>
          <w:highlight w:val="none"/>
        </w:rPr>
        <w:fldChar w:fldCharType="begin"/>
      </w:r>
      <w:r>
        <w:rPr>
          <w:highlight w:val="none"/>
        </w:rPr>
        <w:instrText xml:space="preserve"> HYPERLINK \l _Toc23656 </w:instrText>
      </w:r>
      <w:r>
        <w:rPr>
          <w:highlight w:val="none"/>
        </w:rPr>
        <w:fldChar w:fldCharType="separate"/>
      </w:r>
      <w:r>
        <w:rPr>
          <w:rFonts w:hint="eastAsia" w:ascii="黑体" w:hAnsi="黑体" w:eastAsia="黑体" w:cs="黑体"/>
          <w:bCs/>
          <w:highlight w:val="none"/>
          <w:lang w:val="en-US" w:eastAsia="zh-CN"/>
        </w:rPr>
        <w:t>2</w:t>
      </w:r>
      <w:r>
        <w:rPr>
          <w:rFonts w:hint="eastAsia" w:ascii="黑体" w:hAnsi="黑体" w:eastAsia="黑体" w:cs="黑体"/>
          <w:bCs/>
          <w:highlight w:val="none"/>
        </w:rPr>
        <w:t xml:space="preserve">.13.1 </w:t>
      </w:r>
      <w:r>
        <w:rPr>
          <w:rFonts w:hint="eastAsia" w:ascii="黑体" w:hAnsi="黑体" w:eastAsia="黑体" w:cs="黑体"/>
          <w:bCs/>
          <w:highlight w:val="none"/>
          <w:lang w:val="en-US" w:eastAsia="zh-CN"/>
        </w:rPr>
        <w:t>工作</w:t>
      </w:r>
      <w:r>
        <w:rPr>
          <w:rFonts w:hint="eastAsia" w:ascii="黑体" w:hAnsi="黑体" w:eastAsia="黑体" w:cs="黑体"/>
          <w:bCs/>
          <w:highlight w:val="none"/>
        </w:rPr>
        <w:t>流程</w:t>
      </w:r>
      <w:r>
        <w:tab/>
      </w:r>
      <w:r>
        <w:fldChar w:fldCharType="begin"/>
      </w:r>
      <w:r>
        <w:instrText xml:space="preserve"> PAGEREF _Toc23656 \h </w:instrText>
      </w:r>
      <w:r>
        <w:fldChar w:fldCharType="separate"/>
      </w:r>
      <w:r>
        <w:t>17</w:t>
      </w:r>
      <w:r>
        <w:fldChar w:fldCharType="end"/>
      </w:r>
      <w:r>
        <w:rPr>
          <w:color w:val="auto"/>
          <w:highlight w:val="none"/>
        </w:rPr>
        <w:fldChar w:fldCharType="end"/>
      </w:r>
    </w:p>
    <w:p w14:paraId="6538C83C">
      <w:pPr>
        <w:pStyle w:val="7"/>
        <w:tabs>
          <w:tab w:val="right" w:leader="dot" w:pos="8306"/>
        </w:tabs>
      </w:pPr>
      <w:r>
        <w:rPr>
          <w:color w:val="auto"/>
          <w:highlight w:val="none"/>
        </w:rPr>
        <w:fldChar w:fldCharType="begin"/>
      </w:r>
      <w:r>
        <w:rPr>
          <w:highlight w:val="none"/>
        </w:rPr>
        <w:instrText xml:space="preserve"> HYPERLINK \l _Toc3078 </w:instrText>
      </w:r>
      <w:r>
        <w:rPr>
          <w:highlight w:val="none"/>
        </w:rPr>
        <w:fldChar w:fldCharType="separate"/>
      </w:r>
      <w:r>
        <w:rPr>
          <w:rFonts w:hint="eastAsia" w:ascii="黑体" w:hAnsi="黑体" w:eastAsia="黑体" w:cs="黑体"/>
          <w:bCs/>
          <w:highlight w:val="none"/>
        </w:rPr>
        <w:t xml:space="preserve">2.13.2 </w:t>
      </w:r>
      <w:r>
        <w:rPr>
          <w:rFonts w:hint="eastAsia" w:ascii="黑体" w:hAnsi="黑体" w:eastAsia="黑体" w:cs="黑体"/>
          <w:bCs/>
          <w:highlight w:val="none"/>
          <w:lang w:val="en-US" w:eastAsia="zh-CN"/>
        </w:rPr>
        <w:t>工作内容</w:t>
      </w:r>
      <w:r>
        <w:tab/>
      </w:r>
      <w:r>
        <w:fldChar w:fldCharType="begin"/>
      </w:r>
      <w:r>
        <w:instrText xml:space="preserve"> PAGEREF _Toc3078 \h </w:instrText>
      </w:r>
      <w:r>
        <w:fldChar w:fldCharType="separate"/>
      </w:r>
      <w:r>
        <w:t>17</w:t>
      </w:r>
      <w:r>
        <w:fldChar w:fldCharType="end"/>
      </w:r>
      <w:r>
        <w:rPr>
          <w:color w:val="auto"/>
          <w:highlight w:val="none"/>
        </w:rPr>
        <w:fldChar w:fldCharType="end"/>
      </w:r>
    </w:p>
    <w:p w14:paraId="556C1F69">
      <w:pPr>
        <w:pStyle w:val="7"/>
        <w:tabs>
          <w:tab w:val="right" w:leader="dot" w:pos="8306"/>
        </w:tabs>
      </w:pPr>
      <w:r>
        <w:rPr>
          <w:color w:val="auto"/>
          <w:highlight w:val="none"/>
        </w:rPr>
        <w:fldChar w:fldCharType="begin"/>
      </w:r>
      <w:r>
        <w:rPr>
          <w:highlight w:val="none"/>
        </w:rPr>
        <w:instrText xml:space="preserve"> HYPERLINK \l _Toc24512 </w:instrText>
      </w:r>
      <w:r>
        <w:rPr>
          <w:highlight w:val="none"/>
        </w:rPr>
        <w:fldChar w:fldCharType="separate"/>
      </w:r>
      <w:r>
        <w:rPr>
          <w:rFonts w:hint="eastAsia" w:ascii="黑体" w:hAnsi="黑体" w:eastAsia="黑体" w:cs="黑体"/>
          <w:bCs/>
          <w:highlight w:val="none"/>
        </w:rPr>
        <w:t>2.13.3 工作清单</w:t>
      </w:r>
      <w:r>
        <w:tab/>
      </w:r>
      <w:r>
        <w:fldChar w:fldCharType="begin"/>
      </w:r>
      <w:r>
        <w:instrText xml:space="preserve"> PAGEREF _Toc24512 \h </w:instrText>
      </w:r>
      <w:r>
        <w:fldChar w:fldCharType="separate"/>
      </w:r>
      <w:r>
        <w:t>18</w:t>
      </w:r>
      <w:r>
        <w:fldChar w:fldCharType="end"/>
      </w:r>
      <w:r>
        <w:rPr>
          <w:color w:val="auto"/>
          <w:highlight w:val="none"/>
        </w:rPr>
        <w:fldChar w:fldCharType="end"/>
      </w:r>
    </w:p>
    <w:p w14:paraId="4C7DA117">
      <w:pPr>
        <w:pStyle w:val="11"/>
        <w:tabs>
          <w:tab w:val="right" w:leader="dot" w:pos="8306"/>
        </w:tabs>
      </w:pPr>
      <w:r>
        <w:rPr>
          <w:color w:val="auto"/>
          <w:highlight w:val="none"/>
        </w:rPr>
        <w:fldChar w:fldCharType="begin"/>
      </w:r>
      <w:r>
        <w:rPr>
          <w:highlight w:val="none"/>
        </w:rPr>
        <w:instrText xml:space="preserve"> HYPERLINK \l _Toc1285 </w:instrText>
      </w:r>
      <w:r>
        <w:rPr>
          <w:highlight w:val="none"/>
        </w:rPr>
        <w:fldChar w:fldCharType="separate"/>
      </w:r>
      <w:r>
        <w:rPr>
          <w:rFonts w:hint="eastAsia" w:ascii="黑体" w:hAnsi="黑体" w:eastAsia="黑体" w:cs="黑体"/>
          <w:bCs/>
          <w:highlight w:val="none"/>
        </w:rPr>
        <w:t>2.14 应急管理</w:t>
      </w:r>
      <w:r>
        <w:tab/>
      </w:r>
      <w:r>
        <w:fldChar w:fldCharType="begin"/>
      </w:r>
      <w:r>
        <w:instrText xml:space="preserve"> PAGEREF _Toc1285 \h </w:instrText>
      </w:r>
      <w:r>
        <w:fldChar w:fldCharType="separate"/>
      </w:r>
      <w:r>
        <w:t>18</w:t>
      </w:r>
      <w:r>
        <w:fldChar w:fldCharType="end"/>
      </w:r>
      <w:r>
        <w:rPr>
          <w:color w:val="auto"/>
          <w:highlight w:val="none"/>
        </w:rPr>
        <w:fldChar w:fldCharType="end"/>
      </w:r>
    </w:p>
    <w:p w14:paraId="7D594855">
      <w:pPr>
        <w:pStyle w:val="7"/>
        <w:tabs>
          <w:tab w:val="right" w:leader="dot" w:pos="8306"/>
        </w:tabs>
      </w:pPr>
      <w:r>
        <w:rPr>
          <w:color w:val="auto"/>
          <w:highlight w:val="none"/>
        </w:rPr>
        <w:fldChar w:fldCharType="begin"/>
      </w:r>
      <w:r>
        <w:rPr>
          <w:highlight w:val="none"/>
        </w:rPr>
        <w:instrText xml:space="preserve"> HYPERLINK \l _Toc6988 </w:instrText>
      </w:r>
      <w:r>
        <w:rPr>
          <w:highlight w:val="none"/>
        </w:rPr>
        <w:fldChar w:fldCharType="separate"/>
      </w:r>
      <w:r>
        <w:rPr>
          <w:rFonts w:hint="eastAsia" w:ascii="黑体" w:hAnsi="黑体" w:eastAsia="黑体" w:cs="黑体"/>
          <w:bCs/>
          <w:highlight w:val="none"/>
        </w:rPr>
        <w:t>2.14.</w:t>
      </w:r>
      <w:r>
        <w:rPr>
          <w:rFonts w:hint="eastAsia" w:ascii="黑体" w:hAnsi="黑体" w:eastAsia="黑体" w:cs="黑体"/>
          <w:bCs/>
          <w:highlight w:val="none"/>
          <w:lang w:val="en-US" w:eastAsia="zh-CN"/>
        </w:rPr>
        <w:t>1</w:t>
      </w:r>
      <w:r>
        <w:rPr>
          <w:rFonts w:hint="eastAsia" w:ascii="黑体" w:hAnsi="黑体" w:eastAsia="黑体" w:cs="黑体"/>
          <w:bCs/>
          <w:highlight w:val="none"/>
        </w:rPr>
        <w:t xml:space="preserve"> 工作流程</w:t>
      </w:r>
      <w:r>
        <w:tab/>
      </w:r>
      <w:r>
        <w:fldChar w:fldCharType="begin"/>
      </w:r>
      <w:r>
        <w:instrText xml:space="preserve"> PAGEREF _Toc6988 \h </w:instrText>
      </w:r>
      <w:r>
        <w:fldChar w:fldCharType="separate"/>
      </w:r>
      <w:r>
        <w:t>18</w:t>
      </w:r>
      <w:r>
        <w:fldChar w:fldCharType="end"/>
      </w:r>
      <w:r>
        <w:rPr>
          <w:color w:val="auto"/>
          <w:highlight w:val="none"/>
        </w:rPr>
        <w:fldChar w:fldCharType="end"/>
      </w:r>
    </w:p>
    <w:p w14:paraId="2DAB5923">
      <w:pPr>
        <w:pStyle w:val="7"/>
        <w:tabs>
          <w:tab w:val="right" w:leader="dot" w:pos="8306"/>
        </w:tabs>
      </w:pPr>
      <w:r>
        <w:rPr>
          <w:color w:val="auto"/>
          <w:highlight w:val="none"/>
        </w:rPr>
        <w:fldChar w:fldCharType="begin"/>
      </w:r>
      <w:r>
        <w:rPr>
          <w:highlight w:val="none"/>
        </w:rPr>
        <w:instrText xml:space="preserve"> HYPERLINK \l _Toc20452 </w:instrText>
      </w:r>
      <w:r>
        <w:rPr>
          <w:highlight w:val="none"/>
        </w:rPr>
        <w:fldChar w:fldCharType="separate"/>
      </w:r>
      <w:r>
        <w:rPr>
          <w:rFonts w:hint="eastAsia" w:ascii="黑体" w:hAnsi="黑体" w:eastAsia="黑体" w:cs="黑体"/>
          <w:bCs/>
          <w:highlight w:val="none"/>
        </w:rPr>
        <w:t>2.14.2 主要内容</w:t>
      </w:r>
      <w:r>
        <w:tab/>
      </w:r>
      <w:r>
        <w:fldChar w:fldCharType="begin"/>
      </w:r>
      <w:r>
        <w:instrText xml:space="preserve"> PAGEREF _Toc20452 \h </w:instrText>
      </w:r>
      <w:r>
        <w:fldChar w:fldCharType="separate"/>
      </w:r>
      <w:r>
        <w:t>18</w:t>
      </w:r>
      <w:r>
        <w:fldChar w:fldCharType="end"/>
      </w:r>
      <w:r>
        <w:rPr>
          <w:color w:val="auto"/>
          <w:highlight w:val="none"/>
        </w:rPr>
        <w:fldChar w:fldCharType="end"/>
      </w:r>
    </w:p>
    <w:p w14:paraId="4EEF1734">
      <w:pPr>
        <w:pStyle w:val="7"/>
        <w:tabs>
          <w:tab w:val="right" w:leader="dot" w:pos="8306"/>
        </w:tabs>
      </w:pPr>
      <w:r>
        <w:rPr>
          <w:color w:val="auto"/>
          <w:highlight w:val="none"/>
        </w:rPr>
        <w:fldChar w:fldCharType="begin"/>
      </w:r>
      <w:r>
        <w:rPr>
          <w:highlight w:val="none"/>
        </w:rPr>
        <w:instrText xml:space="preserve"> HYPERLINK \l _Toc28359 </w:instrText>
      </w:r>
      <w:r>
        <w:rPr>
          <w:highlight w:val="none"/>
        </w:rPr>
        <w:fldChar w:fldCharType="separate"/>
      </w:r>
      <w:r>
        <w:rPr>
          <w:rFonts w:hint="eastAsia" w:ascii="黑体" w:hAnsi="黑体" w:eastAsia="黑体" w:cs="黑体"/>
          <w:bCs/>
          <w:highlight w:val="none"/>
        </w:rPr>
        <w:t>2.14.3 工作清单</w:t>
      </w:r>
      <w:r>
        <w:tab/>
      </w:r>
      <w:r>
        <w:fldChar w:fldCharType="begin"/>
      </w:r>
      <w:r>
        <w:instrText xml:space="preserve"> PAGEREF _Toc28359 \h </w:instrText>
      </w:r>
      <w:r>
        <w:fldChar w:fldCharType="separate"/>
      </w:r>
      <w:r>
        <w:t>19</w:t>
      </w:r>
      <w:r>
        <w:fldChar w:fldCharType="end"/>
      </w:r>
      <w:r>
        <w:rPr>
          <w:color w:val="auto"/>
          <w:highlight w:val="none"/>
        </w:rPr>
        <w:fldChar w:fldCharType="end"/>
      </w:r>
    </w:p>
    <w:p w14:paraId="69D37FFF">
      <w:pPr>
        <w:pStyle w:val="10"/>
        <w:tabs>
          <w:tab w:val="right" w:leader="dot" w:pos="8306"/>
        </w:tabs>
      </w:pPr>
      <w:r>
        <w:rPr>
          <w:color w:val="auto"/>
          <w:highlight w:val="none"/>
        </w:rPr>
        <w:fldChar w:fldCharType="begin"/>
      </w:r>
      <w:r>
        <w:rPr>
          <w:highlight w:val="none"/>
        </w:rPr>
        <w:instrText xml:space="preserve"> HYPERLINK \l _Toc13129 </w:instrText>
      </w:r>
      <w:r>
        <w:rPr>
          <w:highlight w:val="none"/>
        </w:rPr>
        <w:fldChar w:fldCharType="separate"/>
      </w:r>
      <w:r>
        <w:rPr>
          <w:rFonts w:hint="eastAsia" w:ascii="黑体" w:hAnsi="黑体" w:eastAsia="黑体" w:cs="黑体"/>
          <w:bCs/>
          <w:szCs w:val="36"/>
          <w:highlight w:val="none"/>
          <w:lang w:val="en-US" w:eastAsia="zh-CN"/>
        </w:rPr>
        <w:t>3 附件</w:t>
      </w:r>
      <w:r>
        <w:tab/>
      </w:r>
      <w:r>
        <w:fldChar w:fldCharType="begin"/>
      </w:r>
      <w:r>
        <w:instrText xml:space="preserve"> PAGEREF _Toc13129 \h </w:instrText>
      </w:r>
      <w:r>
        <w:fldChar w:fldCharType="separate"/>
      </w:r>
      <w:r>
        <w:t>20</w:t>
      </w:r>
      <w:r>
        <w:fldChar w:fldCharType="end"/>
      </w:r>
      <w:r>
        <w:rPr>
          <w:color w:val="auto"/>
          <w:highlight w:val="none"/>
        </w:rPr>
        <w:fldChar w:fldCharType="end"/>
      </w:r>
    </w:p>
    <w:p w14:paraId="7A8AE036">
      <w:pPr>
        <w:pStyle w:val="11"/>
        <w:tabs>
          <w:tab w:val="right" w:leader="dot" w:pos="8306"/>
        </w:tabs>
      </w:pPr>
      <w:r>
        <w:rPr>
          <w:color w:val="auto"/>
          <w:highlight w:val="none"/>
        </w:rPr>
        <w:fldChar w:fldCharType="begin"/>
      </w:r>
      <w:r>
        <w:rPr>
          <w:highlight w:val="none"/>
        </w:rPr>
        <w:instrText xml:space="preserve"> HYPERLINK \l _Toc15535 </w:instrText>
      </w:r>
      <w:r>
        <w:rPr>
          <w:highlight w:val="none"/>
        </w:rPr>
        <w:fldChar w:fldCharType="separate"/>
      </w:r>
      <w:r>
        <w:rPr>
          <w:rFonts w:hint="eastAsia" w:ascii="黑体" w:hAnsi="黑体" w:eastAsia="黑体" w:cs="黑体"/>
          <w:bCs/>
          <w:highlight w:val="none"/>
          <w:lang w:val="en-US" w:eastAsia="zh-CN"/>
        </w:rPr>
        <w:t>附件1 工作流程图</w:t>
      </w:r>
      <w:r>
        <w:tab/>
      </w:r>
      <w:r>
        <w:fldChar w:fldCharType="begin"/>
      </w:r>
      <w:r>
        <w:instrText xml:space="preserve"> PAGEREF _Toc15535 \h </w:instrText>
      </w:r>
      <w:r>
        <w:fldChar w:fldCharType="separate"/>
      </w:r>
      <w:r>
        <w:t>20</w:t>
      </w:r>
      <w:r>
        <w:fldChar w:fldCharType="end"/>
      </w:r>
      <w:r>
        <w:rPr>
          <w:color w:val="auto"/>
          <w:highlight w:val="none"/>
        </w:rPr>
        <w:fldChar w:fldCharType="end"/>
      </w:r>
    </w:p>
    <w:p w14:paraId="720FE7F2">
      <w:pPr>
        <w:pStyle w:val="11"/>
        <w:tabs>
          <w:tab w:val="right" w:leader="dot" w:pos="8306"/>
        </w:tabs>
      </w:pPr>
      <w:r>
        <w:rPr>
          <w:color w:val="auto"/>
          <w:highlight w:val="none"/>
        </w:rPr>
        <w:fldChar w:fldCharType="begin"/>
      </w:r>
      <w:r>
        <w:rPr>
          <w:highlight w:val="none"/>
        </w:rPr>
        <w:instrText xml:space="preserve"> HYPERLINK \l _Toc12254 </w:instrText>
      </w:r>
      <w:r>
        <w:rPr>
          <w:highlight w:val="none"/>
        </w:rPr>
        <w:fldChar w:fldCharType="separate"/>
      </w:r>
      <w:r>
        <w:rPr>
          <w:rFonts w:hint="eastAsia" w:ascii="黑体" w:hAnsi="黑体" w:eastAsia="黑体" w:cs="黑体"/>
          <w:bCs/>
          <w:highlight w:val="none"/>
          <w:lang w:val="en-US" w:eastAsia="zh-CN"/>
        </w:rPr>
        <w:t>附件2 施工安全日志</w:t>
      </w:r>
      <w:r>
        <w:tab/>
      </w:r>
      <w:r>
        <w:fldChar w:fldCharType="begin"/>
      </w:r>
      <w:r>
        <w:instrText xml:space="preserve"> PAGEREF _Toc12254 \h </w:instrText>
      </w:r>
      <w:r>
        <w:fldChar w:fldCharType="separate"/>
      </w:r>
      <w:r>
        <w:t>36</w:t>
      </w:r>
      <w:r>
        <w:fldChar w:fldCharType="end"/>
      </w:r>
      <w:r>
        <w:rPr>
          <w:color w:val="auto"/>
          <w:highlight w:val="none"/>
        </w:rPr>
        <w:fldChar w:fldCharType="end"/>
      </w:r>
    </w:p>
    <w:p w14:paraId="72665ECD">
      <w:pPr>
        <w:pStyle w:val="10"/>
        <w:tabs>
          <w:tab w:val="right" w:leader="dot" w:pos="8306"/>
        </w:tabs>
      </w:pPr>
      <w:r>
        <w:rPr>
          <w:color w:val="auto"/>
          <w:highlight w:val="none"/>
        </w:rPr>
        <w:fldChar w:fldCharType="begin"/>
      </w:r>
      <w:r>
        <w:rPr>
          <w:highlight w:val="none"/>
        </w:rPr>
        <w:instrText xml:space="preserve"> HYPERLINK \l _Toc19047 </w:instrText>
      </w:r>
      <w:r>
        <w:rPr>
          <w:highlight w:val="none"/>
        </w:rPr>
        <w:fldChar w:fldCharType="separate"/>
      </w:r>
      <w:r>
        <w:rPr>
          <w:rFonts w:hint="eastAsia" w:ascii="黑体" w:hAnsi="黑体" w:eastAsia="黑体" w:cs="黑体"/>
          <w:bCs/>
          <w:szCs w:val="36"/>
          <w:highlight w:val="none"/>
          <w:lang w:val="en-US" w:eastAsia="zh-CN"/>
        </w:rPr>
        <w:t>4</w:t>
      </w:r>
      <w:r>
        <w:rPr>
          <w:rFonts w:hint="eastAsia" w:ascii="黑体" w:hAnsi="黑体" w:eastAsia="黑体" w:cs="黑体"/>
          <w:bCs/>
          <w:szCs w:val="36"/>
          <w:highlight w:val="none"/>
        </w:rPr>
        <w:t xml:space="preserve"> </w:t>
      </w:r>
      <w:r>
        <w:rPr>
          <w:rFonts w:hint="eastAsia" w:ascii="黑体" w:hAnsi="黑体" w:eastAsia="黑体" w:cs="黑体"/>
          <w:bCs/>
          <w:szCs w:val="36"/>
          <w:highlight w:val="none"/>
          <w:lang w:val="en-US" w:eastAsia="zh-CN"/>
        </w:rPr>
        <w:t>参考文献</w:t>
      </w:r>
      <w:r>
        <w:tab/>
      </w:r>
      <w:r>
        <w:fldChar w:fldCharType="begin"/>
      </w:r>
      <w:r>
        <w:instrText xml:space="preserve"> PAGEREF _Toc19047 \h </w:instrText>
      </w:r>
      <w:r>
        <w:fldChar w:fldCharType="separate"/>
      </w:r>
      <w:r>
        <w:t>41</w:t>
      </w:r>
      <w:r>
        <w:fldChar w:fldCharType="end"/>
      </w:r>
      <w:r>
        <w:rPr>
          <w:color w:val="auto"/>
          <w:highlight w:val="none"/>
        </w:rPr>
        <w:fldChar w:fldCharType="end"/>
      </w:r>
    </w:p>
    <w:p w14:paraId="28917556">
      <w:pPr>
        <w:rPr>
          <w:color w:val="auto"/>
          <w:highlight w:val="none"/>
        </w:rPr>
      </w:pPr>
      <w:r>
        <w:rPr>
          <w:color w:val="auto"/>
          <w:highlight w:val="none"/>
        </w:rPr>
        <w:fldChar w:fldCharType="end"/>
      </w:r>
    </w:p>
    <w:p w14:paraId="3F9D2385">
      <w:pPr>
        <w:rPr>
          <w:color w:val="auto"/>
          <w:highlight w:val="none"/>
        </w:rPr>
      </w:pPr>
    </w:p>
    <w:p w14:paraId="3F82B814">
      <w:pPr>
        <w:rPr>
          <w:color w:val="auto"/>
          <w:highlight w:val="none"/>
        </w:rPr>
      </w:pPr>
    </w:p>
    <w:p w14:paraId="13326839">
      <w:pPr>
        <w:rPr>
          <w:color w:val="auto"/>
          <w:highlight w:val="none"/>
        </w:rPr>
        <w:sectPr>
          <w:footerReference r:id="rId6" w:type="default"/>
          <w:pgSz w:w="11906" w:h="16838"/>
          <w:pgMar w:top="1440" w:right="1800" w:bottom="1440" w:left="1800" w:header="851" w:footer="992" w:gutter="0"/>
          <w:pgNumType w:fmt="decimal" w:start="1"/>
          <w:cols w:space="720" w:num="1"/>
          <w:docGrid w:type="lines" w:linePitch="312" w:charSpace="0"/>
        </w:sectPr>
      </w:pPr>
    </w:p>
    <w:p w14:paraId="06EDFF36">
      <w:pPr>
        <w:spacing w:before="640" w:after="560" w:line="460" w:lineRule="exact"/>
        <w:ind w:right="352"/>
        <w:jc w:val="center"/>
        <w:outlineLvl w:val="0"/>
        <w:rPr>
          <w:rFonts w:hint="eastAsia" w:ascii="黑体" w:hAnsi="黑体" w:eastAsia="黑体" w:cs="黑体"/>
          <w:bCs/>
          <w:color w:val="auto"/>
          <w:sz w:val="36"/>
          <w:szCs w:val="36"/>
          <w:highlight w:val="none"/>
        </w:rPr>
      </w:pPr>
      <w:bookmarkStart w:id="4" w:name="_Toc15765"/>
      <w:r>
        <w:rPr>
          <w:rFonts w:hint="eastAsia" w:ascii="黑体" w:hAnsi="黑体" w:eastAsia="黑体" w:cs="黑体"/>
          <w:bCs/>
          <w:color w:val="auto"/>
          <w:sz w:val="36"/>
          <w:szCs w:val="36"/>
          <w:highlight w:val="none"/>
          <w:lang w:val="en-US" w:eastAsia="zh-CN"/>
        </w:rPr>
        <w:t>引</w:t>
      </w:r>
      <w:r>
        <w:rPr>
          <w:rFonts w:hint="eastAsia" w:ascii="黑体" w:hAnsi="黑体" w:eastAsia="黑体" w:cs="黑体"/>
          <w:bCs/>
          <w:color w:val="auto"/>
          <w:sz w:val="36"/>
          <w:szCs w:val="36"/>
          <w:highlight w:val="none"/>
        </w:rPr>
        <w:t xml:space="preserve">   言</w:t>
      </w:r>
      <w:bookmarkEnd w:id="4"/>
    </w:p>
    <w:p w14:paraId="5DA88CDD">
      <w:pPr>
        <w:spacing w:line="560" w:lineRule="exact"/>
        <w:jc w:val="center"/>
        <w:rPr>
          <w:rFonts w:hint="eastAsia" w:ascii="黑体" w:hAnsi="黑体" w:eastAsia="黑体" w:cs="黑体"/>
          <w:b/>
          <w:color w:val="auto"/>
          <w:w w:val="80"/>
          <w:kern w:val="0"/>
          <w:sz w:val="44"/>
          <w:szCs w:val="44"/>
          <w:highlight w:val="none"/>
          <w:lang w:val="zh-CN"/>
        </w:rPr>
      </w:pPr>
    </w:p>
    <w:p w14:paraId="64795370">
      <w:pPr>
        <w:pBdr>
          <w:bottom w:val="none" w:color="auto" w:sz="0" w:space="0"/>
        </w:pBdr>
        <w:spacing w:line="300" w:lineRule="auto"/>
        <w:ind w:firstLine="420"/>
        <w:rPr>
          <w:rFonts w:hint="default"/>
          <w:color w:val="auto"/>
          <w:sz w:val="21"/>
          <w:szCs w:val="21"/>
          <w:highlight w:val="none"/>
          <w:lang w:val="en-US" w:eastAsia="zh-CN"/>
        </w:rPr>
      </w:pPr>
      <w:r>
        <w:rPr>
          <w:rFonts w:hint="eastAsia"/>
          <w:color w:val="auto"/>
          <w:sz w:val="21"/>
          <w:szCs w:val="21"/>
          <w:highlight w:val="none"/>
          <w:lang w:val="en-US" w:eastAsia="zh-CN"/>
        </w:rPr>
        <w:t>青岛市城市轨道交通工程建设施工工法多样，地质条件多变，周边环境复杂，参建队伍庞大。近年来，施工现场专职安全生产管理人员队伍呈现出年轻化、素质能力良莠不齐等特点，施工现场安全生产管理工作长期面临较大压力，为有效解决上述问题，特组织编写本指南。</w:t>
      </w:r>
    </w:p>
    <w:p w14:paraId="43AB2F98">
      <w:pPr>
        <w:pBdr>
          <w:bottom w:val="none" w:color="auto" w:sz="0" w:space="0"/>
        </w:pBdr>
        <w:spacing w:line="300" w:lineRule="auto"/>
        <w:ind w:firstLine="420"/>
        <w:rPr>
          <w:rFonts w:hint="default" w:eastAsia="宋体" w:cs="Times New Roman"/>
          <w:strike/>
          <w:dstrike w:val="0"/>
          <w:color w:val="auto"/>
          <w:sz w:val="21"/>
          <w:szCs w:val="21"/>
          <w:highlight w:val="none"/>
          <w:lang w:val="en-US" w:eastAsia="zh-CN"/>
        </w:rPr>
      </w:pPr>
      <w:r>
        <w:rPr>
          <w:rFonts w:hint="eastAsia"/>
          <w:color w:val="auto"/>
          <w:sz w:val="21"/>
          <w:szCs w:val="21"/>
          <w:highlight w:val="none"/>
          <w:lang w:val="en-US" w:eastAsia="zh-CN"/>
        </w:rPr>
        <w:t>本指南依据相关法律法规、规范性文件并结合工作实际，系统梳理出专职安全生产管理人员主要法定职责，对其主要安全管理工作的流程、内容和清单进行了规范，可作为施工现场专职安全生产管理人员开展学习、掌握职责和规范行为的指导性文件。</w:t>
      </w:r>
    </w:p>
    <w:p w14:paraId="6492278D">
      <w:pPr>
        <w:spacing w:line="560" w:lineRule="exact"/>
        <w:jc w:val="center"/>
        <w:rPr>
          <w:rFonts w:hint="eastAsia" w:ascii="黑体" w:hAnsi="黑体" w:eastAsia="黑体" w:cs="黑体"/>
          <w:b/>
          <w:color w:val="auto"/>
          <w:w w:val="80"/>
          <w:kern w:val="0"/>
          <w:sz w:val="44"/>
          <w:szCs w:val="44"/>
          <w:highlight w:val="none"/>
          <w:lang w:val="zh-CN"/>
        </w:rPr>
      </w:pPr>
    </w:p>
    <w:p w14:paraId="3BC1E1D4">
      <w:pPr>
        <w:spacing w:line="560" w:lineRule="exact"/>
        <w:jc w:val="center"/>
        <w:rPr>
          <w:rFonts w:hint="eastAsia" w:ascii="黑体" w:hAnsi="黑体" w:eastAsia="黑体" w:cs="黑体"/>
          <w:b/>
          <w:color w:val="auto"/>
          <w:w w:val="80"/>
          <w:kern w:val="0"/>
          <w:sz w:val="44"/>
          <w:szCs w:val="44"/>
          <w:highlight w:val="none"/>
          <w:lang w:val="zh-CN"/>
        </w:rPr>
      </w:pPr>
    </w:p>
    <w:p w14:paraId="627AF22B">
      <w:pPr>
        <w:rPr>
          <w:color w:val="auto"/>
          <w:highlight w:val="none"/>
        </w:rPr>
      </w:pPr>
    </w:p>
    <w:p w14:paraId="31B06A0B">
      <w:pPr>
        <w:rPr>
          <w:color w:val="auto"/>
          <w:highlight w:val="none"/>
        </w:rPr>
        <w:sectPr>
          <w:footerReference r:id="rId7" w:type="default"/>
          <w:pgSz w:w="11906" w:h="16838"/>
          <w:pgMar w:top="1440" w:right="1800" w:bottom="1440" w:left="1800" w:header="851" w:footer="992" w:gutter="0"/>
          <w:pgNumType w:fmt="decimal" w:start="1"/>
          <w:cols w:space="720" w:num="1"/>
          <w:docGrid w:type="lines" w:linePitch="312" w:charSpace="0"/>
        </w:sectPr>
      </w:pPr>
    </w:p>
    <w:p w14:paraId="21549D35">
      <w:pPr>
        <w:spacing w:before="640" w:after="560" w:line="460" w:lineRule="exact"/>
        <w:ind w:right="352"/>
        <w:jc w:val="center"/>
        <w:outlineLvl w:val="0"/>
        <w:rPr>
          <w:rFonts w:ascii="黑体" w:hAnsi="黑体" w:eastAsia="黑体" w:cs="黑体"/>
          <w:bCs/>
          <w:color w:val="auto"/>
          <w:sz w:val="36"/>
          <w:szCs w:val="36"/>
          <w:highlight w:val="none"/>
        </w:rPr>
      </w:pPr>
      <w:bookmarkStart w:id="5" w:name="_Toc27059"/>
      <w:r>
        <w:rPr>
          <w:rFonts w:hint="eastAsia" w:ascii="黑体" w:hAnsi="黑体" w:eastAsia="黑体" w:cs="黑体"/>
          <w:bCs/>
          <w:color w:val="auto"/>
          <w:sz w:val="36"/>
          <w:szCs w:val="36"/>
          <w:highlight w:val="none"/>
        </w:rPr>
        <w:t>1 职责清单</w:t>
      </w:r>
      <w:bookmarkEnd w:id="5"/>
    </w:p>
    <w:p w14:paraId="7E66257B">
      <w:pPr>
        <w:spacing w:before="156" w:after="156" w:line="300" w:lineRule="auto"/>
        <w:outlineLvl w:val="1"/>
        <w:rPr>
          <w:rFonts w:ascii="黑体" w:hAnsi="黑体" w:eastAsia="黑体" w:cs="黑体"/>
          <w:bCs/>
          <w:color w:val="auto"/>
          <w:sz w:val="24"/>
          <w:highlight w:val="none"/>
        </w:rPr>
      </w:pPr>
      <w:bookmarkStart w:id="6" w:name="_Toc20941"/>
      <w:r>
        <w:rPr>
          <w:rFonts w:hint="eastAsia" w:ascii="黑体" w:hAnsi="黑体" w:eastAsia="黑体" w:cs="黑体"/>
          <w:bCs/>
          <w:color w:val="auto"/>
          <w:sz w:val="24"/>
          <w:highlight w:val="none"/>
        </w:rPr>
        <w:t>1.1 安全总监职责清单</w:t>
      </w:r>
      <w:bookmarkEnd w:id="6"/>
    </w:p>
    <w:p w14:paraId="432BFCA8">
      <w:pPr>
        <w:pBdr>
          <w:bottom w:val="none" w:color="auto" w:sz="0" w:space="0"/>
        </w:pBdr>
        <w:spacing w:line="300" w:lineRule="auto"/>
        <w:ind w:firstLine="420"/>
        <w:rPr>
          <w:rFonts w:hint="eastAsia" w:ascii="宋体" w:hAnsi="宋体" w:eastAsia="宋体" w:cs="宋体"/>
          <w:color w:val="auto"/>
          <w:sz w:val="24"/>
          <w:highlight w:val="none"/>
          <w:lang w:val="en-US" w:eastAsia="zh-CN"/>
        </w:rPr>
      </w:pPr>
      <w:r>
        <w:rPr>
          <w:rFonts w:hint="eastAsia" w:ascii="宋体" w:hAnsi="宋体" w:eastAsia="宋体" w:cs="宋体"/>
          <w:color w:val="auto"/>
          <w:sz w:val="24"/>
          <w:highlight w:val="none"/>
          <w:lang w:val="en-US" w:eastAsia="zh-CN"/>
        </w:rPr>
        <w:t>1.协助项目负责人履行安全生产管理职责，对安全生产工作负有组织实施、综合管理和日常监督的责任；</w:t>
      </w:r>
    </w:p>
    <w:p w14:paraId="5403A048">
      <w:pPr>
        <w:pBdr>
          <w:bottom w:val="none" w:color="auto" w:sz="0" w:space="0"/>
        </w:pBdr>
        <w:spacing w:line="300" w:lineRule="auto"/>
        <w:ind w:firstLine="420"/>
        <w:rPr>
          <w:rFonts w:hint="eastAsia" w:ascii="宋体" w:hAnsi="宋体" w:eastAsia="宋体" w:cs="宋体"/>
          <w:color w:val="auto"/>
          <w:sz w:val="24"/>
          <w:highlight w:val="none"/>
          <w:lang w:val="en-US" w:eastAsia="zh-CN"/>
        </w:rPr>
      </w:pPr>
      <w:r>
        <w:rPr>
          <w:rFonts w:hint="eastAsia" w:ascii="宋体" w:hAnsi="宋体" w:eastAsia="宋体" w:cs="宋体"/>
          <w:color w:val="auto"/>
          <w:sz w:val="24"/>
          <w:highlight w:val="none"/>
          <w:lang w:val="en-US" w:eastAsia="zh-CN"/>
        </w:rPr>
        <w:t>2.协助项目负责人建立健全本项目安全生产责任制奖惩考核机制，考核与监督本项目各部门、各岗位履行安全生产责任制情况，行使考核奖惩权力；</w:t>
      </w:r>
    </w:p>
    <w:p w14:paraId="49CDD79F">
      <w:pPr>
        <w:pBdr>
          <w:bottom w:val="none" w:color="auto" w:sz="0" w:space="0"/>
        </w:pBdr>
        <w:spacing w:line="300" w:lineRule="auto"/>
        <w:ind w:firstLine="420"/>
        <w:rPr>
          <w:rFonts w:hint="eastAsia" w:ascii="宋体" w:hAnsi="宋体" w:eastAsia="宋体" w:cs="宋体"/>
          <w:color w:val="auto"/>
          <w:sz w:val="24"/>
          <w:highlight w:val="none"/>
          <w:lang w:val="en-US" w:eastAsia="zh-CN"/>
        </w:rPr>
      </w:pPr>
      <w:r>
        <w:rPr>
          <w:rFonts w:hint="eastAsia" w:ascii="宋体" w:hAnsi="宋体" w:eastAsia="宋体" w:cs="宋体"/>
          <w:color w:val="auto"/>
          <w:sz w:val="24"/>
          <w:highlight w:val="none"/>
          <w:lang w:val="en-US" w:eastAsia="zh-CN"/>
        </w:rPr>
        <w:t>3.协助项目负责人建立健全本项目安全生产规章制度、安全操作规程和生产安全事故应急预案，并督促实施；</w:t>
      </w:r>
    </w:p>
    <w:p w14:paraId="7E590621">
      <w:pPr>
        <w:pBdr>
          <w:bottom w:val="none" w:color="auto" w:sz="0" w:space="0"/>
        </w:pBdr>
        <w:spacing w:line="300" w:lineRule="auto"/>
        <w:ind w:firstLine="420"/>
        <w:rPr>
          <w:rFonts w:hint="eastAsia" w:ascii="宋体" w:hAnsi="宋体" w:eastAsia="宋体" w:cs="宋体"/>
          <w:color w:val="auto"/>
          <w:sz w:val="24"/>
          <w:highlight w:val="none"/>
          <w:lang w:val="en-US" w:eastAsia="zh-CN"/>
        </w:rPr>
      </w:pPr>
      <w:r>
        <w:rPr>
          <w:rFonts w:hint="eastAsia" w:ascii="宋体" w:hAnsi="宋体" w:eastAsia="宋体" w:cs="宋体"/>
          <w:color w:val="auto"/>
          <w:sz w:val="24"/>
          <w:highlight w:val="none"/>
          <w:lang w:val="en-US" w:eastAsia="zh-CN"/>
        </w:rPr>
        <w:t>4.主持项目日常安全管理工作，组织本项目安全生产管理机构和安全生产管理人员开展工作，监督指导落实本项目年度安全生产工作计划及重点工作；</w:t>
      </w:r>
    </w:p>
    <w:p w14:paraId="4558BC8C">
      <w:pPr>
        <w:pBdr>
          <w:bottom w:val="none" w:color="auto" w:sz="0" w:space="0"/>
        </w:pBdr>
        <w:spacing w:line="300" w:lineRule="auto"/>
        <w:ind w:firstLine="420"/>
        <w:rPr>
          <w:rFonts w:hint="eastAsia" w:ascii="宋体" w:hAnsi="宋体" w:eastAsia="宋体" w:cs="宋体"/>
          <w:color w:val="auto"/>
          <w:sz w:val="24"/>
          <w:highlight w:val="none"/>
          <w:lang w:val="en-US" w:eastAsia="zh-CN"/>
        </w:rPr>
      </w:pPr>
      <w:r>
        <w:rPr>
          <w:rFonts w:hint="eastAsia" w:ascii="宋体" w:hAnsi="宋体" w:eastAsia="宋体" w:cs="宋体"/>
          <w:color w:val="auto"/>
          <w:sz w:val="24"/>
          <w:highlight w:val="none"/>
          <w:lang w:val="en-US" w:eastAsia="zh-CN"/>
        </w:rPr>
        <w:t>5.定期向安全生产领导小组和项目负责人报告工作，并提出须由安全生产领导小组研究、讨论和通过的安全工作议题；</w:t>
      </w:r>
    </w:p>
    <w:p w14:paraId="6BFF6F4A">
      <w:pPr>
        <w:pBdr>
          <w:bottom w:val="none" w:color="auto" w:sz="0" w:space="0"/>
        </w:pBdr>
        <w:spacing w:line="300" w:lineRule="auto"/>
        <w:ind w:firstLine="420"/>
        <w:rPr>
          <w:rFonts w:hint="eastAsia" w:ascii="宋体" w:hAnsi="宋体" w:eastAsia="宋体" w:cs="宋体"/>
          <w:color w:val="auto"/>
          <w:sz w:val="24"/>
          <w:highlight w:val="none"/>
          <w:lang w:val="en-US" w:eastAsia="zh-CN"/>
        </w:rPr>
      </w:pPr>
      <w:r>
        <w:rPr>
          <w:rFonts w:hint="eastAsia" w:ascii="宋体" w:hAnsi="宋体" w:eastAsia="宋体" w:cs="宋体"/>
          <w:color w:val="auto"/>
          <w:sz w:val="24"/>
          <w:highlight w:val="none"/>
          <w:lang w:val="en-US" w:eastAsia="zh-CN"/>
        </w:rPr>
        <w:t>6.组织召开安全生产工作会议，及时总结和部署安全生产工作</w:t>
      </w:r>
      <w:r>
        <w:rPr>
          <w:rFonts w:hint="eastAsia" w:ascii="宋体" w:hAnsi="宋体" w:cs="宋体"/>
          <w:color w:val="auto"/>
          <w:sz w:val="24"/>
          <w:highlight w:val="none"/>
          <w:lang w:val="en-US" w:eastAsia="zh-CN"/>
        </w:rPr>
        <w:t>；</w:t>
      </w:r>
      <w:r>
        <w:rPr>
          <w:rFonts w:hint="eastAsia" w:ascii="宋体" w:hAnsi="宋体" w:eastAsia="宋体" w:cs="宋体"/>
          <w:color w:val="auto"/>
          <w:sz w:val="24"/>
          <w:highlight w:val="none"/>
          <w:lang w:val="en-US" w:eastAsia="zh-CN"/>
        </w:rPr>
        <w:t>定期预判、评估安全生产状况，研究解决安全生产问题；</w:t>
      </w:r>
    </w:p>
    <w:p w14:paraId="4E5001C1">
      <w:pPr>
        <w:pBdr>
          <w:bottom w:val="none" w:color="auto" w:sz="0" w:space="0"/>
        </w:pBdr>
        <w:spacing w:line="300" w:lineRule="auto"/>
        <w:ind w:firstLine="420"/>
        <w:rPr>
          <w:rFonts w:hint="eastAsia" w:ascii="宋体" w:hAnsi="宋体" w:eastAsia="宋体" w:cs="宋体"/>
          <w:color w:val="auto"/>
          <w:sz w:val="24"/>
          <w:highlight w:val="none"/>
          <w:lang w:val="en-US" w:eastAsia="zh-CN"/>
        </w:rPr>
      </w:pPr>
      <w:r>
        <w:rPr>
          <w:rFonts w:hint="eastAsia" w:ascii="宋体" w:hAnsi="宋体" w:eastAsia="宋体" w:cs="宋体"/>
          <w:color w:val="auto"/>
          <w:sz w:val="24"/>
          <w:highlight w:val="none"/>
          <w:lang w:val="en-US" w:eastAsia="zh-CN"/>
        </w:rPr>
        <w:t>7.协助项目负责人组织开展安全生产宣传教育培训和标准化建设工作；</w:t>
      </w:r>
    </w:p>
    <w:p w14:paraId="66E6E9F3">
      <w:pPr>
        <w:pBdr>
          <w:bottom w:val="none" w:color="auto" w:sz="0" w:space="0"/>
        </w:pBdr>
        <w:spacing w:line="300" w:lineRule="auto"/>
        <w:ind w:firstLine="420"/>
        <w:rPr>
          <w:rFonts w:hint="eastAsia" w:ascii="宋体" w:hAnsi="宋体" w:cs="宋体"/>
          <w:color w:val="auto"/>
          <w:sz w:val="24"/>
          <w:highlight w:val="none"/>
          <w:lang w:val="en-US" w:eastAsia="zh-CN"/>
        </w:rPr>
      </w:pPr>
      <w:r>
        <w:rPr>
          <w:rFonts w:hint="eastAsia" w:ascii="宋体" w:hAnsi="宋体" w:eastAsia="宋体" w:cs="宋体"/>
          <w:color w:val="auto"/>
          <w:sz w:val="24"/>
          <w:highlight w:val="none"/>
          <w:lang w:val="en-US" w:eastAsia="zh-CN"/>
        </w:rPr>
        <w:t>8.协助项目负责人建立落实安全生产风险分级管控制度，并负责职责范围内的</w:t>
      </w:r>
      <w:r>
        <w:rPr>
          <w:rFonts w:hint="eastAsia" w:ascii="宋体" w:hAnsi="宋体" w:cs="宋体"/>
          <w:color w:val="auto"/>
          <w:sz w:val="24"/>
          <w:highlight w:val="none"/>
          <w:lang w:val="en-US" w:eastAsia="zh-CN"/>
        </w:rPr>
        <w:t>安全</w:t>
      </w:r>
      <w:r>
        <w:rPr>
          <w:rFonts w:hint="eastAsia" w:ascii="宋体" w:hAnsi="宋体" w:eastAsia="宋体" w:cs="宋体"/>
          <w:color w:val="auto"/>
          <w:sz w:val="24"/>
          <w:highlight w:val="none"/>
          <w:lang w:val="en-US" w:eastAsia="zh-CN"/>
        </w:rPr>
        <w:t>风险管控工作</w:t>
      </w:r>
      <w:r>
        <w:rPr>
          <w:rFonts w:hint="eastAsia" w:ascii="宋体" w:hAnsi="宋体" w:cs="宋体"/>
          <w:color w:val="auto"/>
          <w:sz w:val="24"/>
          <w:highlight w:val="none"/>
          <w:lang w:val="en-US" w:eastAsia="zh-CN"/>
        </w:rPr>
        <w:t>；</w:t>
      </w:r>
    </w:p>
    <w:p w14:paraId="417088BD">
      <w:pPr>
        <w:pBdr>
          <w:bottom w:val="none" w:color="auto" w:sz="0" w:space="0"/>
        </w:pBdr>
        <w:spacing w:line="300" w:lineRule="auto"/>
        <w:ind w:firstLine="420"/>
        <w:rPr>
          <w:rFonts w:hint="eastAsia" w:ascii="宋体" w:hAnsi="宋体" w:eastAsia="宋体" w:cs="宋体"/>
          <w:color w:val="auto"/>
          <w:sz w:val="24"/>
          <w:highlight w:val="none"/>
          <w:lang w:val="en-US" w:eastAsia="zh-CN"/>
        </w:rPr>
      </w:pPr>
      <w:r>
        <w:rPr>
          <w:rFonts w:hint="eastAsia" w:ascii="宋体" w:hAnsi="宋体" w:eastAsia="宋体" w:cs="宋体"/>
          <w:color w:val="auto"/>
          <w:sz w:val="24"/>
          <w:highlight w:val="none"/>
          <w:lang w:val="en-US" w:eastAsia="zh-CN"/>
        </w:rPr>
        <w:t>9.协助项目负责人组织制定生产安全事故隐患排查治理制度，每月至少全面检查一次安全生产工作，对查出的事故隐患及时督促整改；</w:t>
      </w:r>
    </w:p>
    <w:p w14:paraId="55E255EF">
      <w:pPr>
        <w:pBdr>
          <w:bottom w:val="none" w:color="auto" w:sz="0" w:space="0"/>
        </w:pBdr>
        <w:spacing w:line="300" w:lineRule="auto"/>
        <w:ind w:firstLine="420"/>
        <w:rPr>
          <w:rFonts w:hint="eastAsia" w:ascii="宋体" w:hAnsi="宋体" w:eastAsia="宋体" w:cs="宋体"/>
          <w:color w:val="auto"/>
          <w:sz w:val="24"/>
          <w:highlight w:val="none"/>
          <w:lang w:val="en-US" w:eastAsia="zh-CN"/>
        </w:rPr>
      </w:pPr>
      <w:r>
        <w:rPr>
          <w:rFonts w:hint="eastAsia" w:ascii="宋体" w:hAnsi="宋体" w:eastAsia="宋体" w:cs="宋体"/>
          <w:color w:val="auto"/>
          <w:sz w:val="24"/>
          <w:highlight w:val="none"/>
          <w:lang w:val="en-US" w:eastAsia="zh-CN"/>
        </w:rPr>
        <w:t>10.组织制定本项目外来施工作业安全管理制度，监督检查本项目对承包、承租单位安全生产资质、条件的审核工作，督促承包、承租单位履行安全生产职责；</w:t>
      </w:r>
    </w:p>
    <w:p w14:paraId="5CC35EB5">
      <w:pPr>
        <w:pBdr>
          <w:bottom w:val="none" w:color="auto" w:sz="0" w:space="0"/>
        </w:pBdr>
        <w:spacing w:line="300" w:lineRule="auto"/>
        <w:ind w:firstLine="420"/>
        <w:rPr>
          <w:rFonts w:hint="eastAsia" w:ascii="宋体" w:hAnsi="宋体" w:eastAsia="宋体" w:cs="宋体"/>
          <w:color w:val="auto"/>
          <w:sz w:val="24"/>
          <w:highlight w:val="none"/>
          <w:lang w:val="en-US" w:eastAsia="zh-CN"/>
        </w:rPr>
      </w:pPr>
      <w:r>
        <w:rPr>
          <w:rFonts w:hint="eastAsia" w:ascii="宋体" w:hAnsi="宋体" w:eastAsia="宋体" w:cs="宋体"/>
          <w:color w:val="auto"/>
          <w:sz w:val="24"/>
          <w:highlight w:val="none"/>
          <w:lang w:val="en-US" w:eastAsia="zh-CN"/>
        </w:rPr>
        <w:t>11.组织制定本项目爆破作业、吊装作业、动火作业、高处作业、临时用电、有限空间作业等危险作业管理制度，并监督落实；</w:t>
      </w:r>
    </w:p>
    <w:p w14:paraId="768D4BC7">
      <w:pPr>
        <w:pBdr>
          <w:bottom w:val="none" w:color="auto" w:sz="0" w:space="0"/>
        </w:pBdr>
        <w:spacing w:line="300" w:lineRule="auto"/>
        <w:ind w:firstLine="420"/>
        <w:rPr>
          <w:rFonts w:hint="eastAsia" w:ascii="宋体" w:hAnsi="宋体" w:eastAsia="宋体" w:cs="宋体"/>
          <w:color w:val="auto"/>
          <w:sz w:val="24"/>
          <w:highlight w:val="none"/>
          <w:lang w:val="en-US" w:eastAsia="zh-CN"/>
        </w:rPr>
      </w:pPr>
      <w:r>
        <w:rPr>
          <w:rFonts w:hint="eastAsia" w:ascii="宋体" w:hAnsi="宋体" w:eastAsia="宋体" w:cs="宋体"/>
          <w:color w:val="auto"/>
          <w:sz w:val="24"/>
          <w:highlight w:val="none"/>
          <w:lang w:val="en-US" w:eastAsia="zh-CN"/>
        </w:rPr>
        <w:t>12.有权阻止和纠正本项目违反安全生产管理制度和安全操作规程的决定和行为，并及时向项目主要负责人报告；</w:t>
      </w:r>
    </w:p>
    <w:p w14:paraId="59B4B4F8">
      <w:pPr>
        <w:pBdr>
          <w:bottom w:val="none" w:color="auto" w:sz="0" w:space="0"/>
        </w:pBdr>
        <w:spacing w:line="300" w:lineRule="auto"/>
        <w:ind w:firstLine="420"/>
        <w:rPr>
          <w:rFonts w:hint="eastAsia" w:ascii="宋体" w:hAnsi="宋体" w:eastAsia="宋体" w:cs="宋体"/>
          <w:color w:val="auto"/>
          <w:sz w:val="24"/>
          <w:highlight w:val="none"/>
          <w:lang w:val="en-US" w:eastAsia="zh-CN"/>
        </w:rPr>
      </w:pPr>
      <w:r>
        <w:rPr>
          <w:rFonts w:hint="eastAsia" w:ascii="宋体" w:hAnsi="宋体" w:eastAsia="宋体" w:cs="宋体"/>
          <w:color w:val="auto"/>
          <w:sz w:val="24"/>
          <w:highlight w:val="none"/>
          <w:lang w:val="en-US" w:eastAsia="zh-CN"/>
        </w:rPr>
        <w:t>13.对从业人员违反安全生产管理制度和安全操作规程的行为，经批评教育拒不整改的，提出处理意见并监督落实；</w:t>
      </w:r>
    </w:p>
    <w:p w14:paraId="1BAB9FD2">
      <w:pPr>
        <w:pBdr>
          <w:bottom w:val="none" w:color="auto" w:sz="0" w:space="0"/>
        </w:pBdr>
        <w:spacing w:line="300" w:lineRule="auto"/>
        <w:ind w:firstLine="420"/>
        <w:rPr>
          <w:rFonts w:hint="eastAsia" w:ascii="宋体" w:hAnsi="宋体" w:eastAsia="宋体" w:cs="宋体"/>
          <w:color w:val="auto"/>
          <w:sz w:val="24"/>
          <w:highlight w:val="none"/>
          <w:lang w:val="en-US" w:eastAsia="zh-CN"/>
        </w:rPr>
      </w:pPr>
      <w:r>
        <w:rPr>
          <w:rFonts w:hint="eastAsia" w:ascii="宋体" w:hAnsi="宋体" w:eastAsia="宋体" w:cs="宋体"/>
          <w:color w:val="auto"/>
          <w:sz w:val="24"/>
          <w:highlight w:val="none"/>
          <w:lang w:val="en-US" w:eastAsia="zh-CN"/>
        </w:rPr>
        <w:t>14.发现直接危及从业人员人身安全的紧急情况时，有权作出停止作业或者在采取可能的应急措施后撤离作业场所的决定；</w:t>
      </w:r>
    </w:p>
    <w:p w14:paraId="4834C789">
      <w:pPr>
        <w:pBdr>
          <w:bottom w:val="none" w:color="auto" w:sz="0" w:space="0"/>
        </w:pBdr>
        <w:spacing w:line="300" w:lineRule="auto"/>
        <w:ind w:firstLine="420"/>
        <w:rPr>
          <w:rFonts w:hint="eastAsia" w:ascii="宋体" w:hAnsi="宋体" w:eastAsia="宋体" w:cs="宋体"/>
          <w:color w:val="auto"/>
          <w:sz w:val="24"/>
          <w:highlight w:val="none"/>
          <w:lang w:val="en-US" w:eastAsia="zh-CN"/>
        </w:rPr>
      </w:pPr>
      <w:r>
        <w:rPr>
          <w:rFonts w:hint="eastAsia" w:ascii="宋体" w:hAnsi="宋体" w:eastAsia="宋体" w:cs="宋体"/>
          <w:color w:val="auto"/>
          <w:sz w:val="24"/>
          <w:highlight w:val="none"/>
          <w:lang w:val="en-US" w:eastAsia="zh-CN"/>
        </w:rPr>
        <w:t>15.发生生产安全事故，按规定时间和程序报告，组织事故救援和善后处置，配合有关部门开展事故调查处理，组织内部的事故调查处理；</w:t>
      </w:r>
    </w:p>
    <w:p w14:paraId="77950D28">
      <w:pPr>
        <w:pBdr>
          <w:bottom w:val="none" w:color="auto" w:sz="0" w:space="0"/>
        </w:pBdr>
        <w:spacing w:line="300" w:lineRule="auto"/>
        <w:ind w:firstLine="420"/>
        <w:rPr>
          <w:rFonts w:hint="eastAsia" w:ascii="宋体" w:hAnsi="宋体" w:eastAsia="宋体" w:cs="宋体"/>
          <w:color w:val="auto"/>
          <w:sz w:val="24"/>
          <w:highlight w:val="none"/>
          <w:lang w:val="en-US" w:eastAsia="zh-CN"/>
        </w:rPr>
      </w:pPr>
      <w:r>
        <w:rPr>
          <w:rFonts w:hint="eastAsia" w:ascii="宋体" w:hAnsi="宋体" w:eastAsia="宋体" w:cs="宋体"/>
          <w:color w:val="auto"/>
          <w:sz w:val="24"/>
          <w:highlight w:val="none"/>
          <w:lang w:val="en-US" w:eastAsia="zh-CN"/>
        </w:rPr>
        <w:t>16.对本项目人员职务晋升、表彰奖励候选人履行安全生产职责情况提出意见建议；</w:t>
      </w:r>
    </w:p>
    <w:p w14:paraId="64FC6AB4">
      <w:pPr>
        <w:pBdr>
          <w:bottom w:val="none" w:color="auto" w:sz="0" w:space="0"/>
        </w:pBdr>
        <w:spacing w:line="300" w:lineRule="auto"/>
        <w:ind w:firstLine="420"/>
        <w:rPr>
          <w:rFonts w:hint="eastAsia" w:ascii="宋体" w:hAnsi="宋体" w:eastAsia="宋体" w:cs="宋体"/>
          <w:color w:val="auto"/>
          <w:sz w:val="24"/>
          <w:highlight w:val="none"/>
          <w:lang w:val="en-US" w:eastAsia="zh-CN"/>
        </w:rPr>
      </w:pPr>
      <w:r>
        <w:rPr>
          <w:rFonts w:hint="eastAsia" w:ascii="宋体" w:hAnsi="宋体" w:eastAsia="宋体" w:cs="宋体"/>
          <w:color w:val="auto"/>
          <w:sz w:val="24"/>
          <w:highlight w:val="none"/>
          <w:lang w:val="en-US" w:eastAsia="zh-CN"/>
        </w:rPr>
        <w:t>17.法律、法规、规章以及本指南规定的其他安全生产职责。</w:t>
      </w:r>
    </w:p>
    <w:p w14:paraId="1A5CE215">
      <w:pPr>
        <w:spacing w:before="156" w:after="156" w:line="300" w:lineRule="auto"/>
        <w:outlineLvl w:val="1"/>
        <w:rPr>
          <w:rFonts w:ascii="黑体" w:hAnsi="黑体" w:eastAsia="黑体" w:cs="黑体"/>
          <w:bCs/>
          <w:color w:val="auto"/>
          <w:sz w:val="24"/>
          <w:highlight w:val="none"/>
        </w:rPr>
      </w:pPr>
      <w:bookmarkStart w:id="7" w:name="_Toc8592"/>
      <w:r>
        <w:rPr>
          <w:rFonts w:hint="eastAsia" w:ascii="黑体" w:hAnsi="黑体" w:eastAsia="黑体" w:cs="黑体"/>
          <w:bCs/>
          <w:color w:val="auto"/>
          <w:sz w:val="24"/>
          <w:highlight w:val="none"/>
        </w:rPr>
        <w:t xml:space="preserve">1.2 </w:t>
      </w:r>
      <w:r>
        <w:rPr>
          <w:rFonts w:hint="eastAsia" w:ascii="黑体" w:hAnsi="黑体" w:eastAsia="黑体" w:cs="黑体"/>
          <w:bCs/>
          <w:color w:val="auto"/>
          <w:sz w:val="24"/>
          <w:highlight w:val="none"/>
          <w:lang w:eastAsia="zh-CN"/>
        </w:rPr>
        <w:t>安全生产管理部门负责人</w:t>
      </w:r>
      <w:r>
        <w:rPr>
          <w:rFonts w:hint="eastAsia" w:ascii="黑体" w:hAnsi="黑体" w:eastAsia="黑体" w:cs="黑体"/>
          <w:bCs/>
          <w:color w:val="auto"/>
          <w:sz w:val="24"/>
          <w:highlight w:val="none"/>
        </w:rPr>
        <w:t>职责清单</w:t>
      </w:r>
      <w:bookmarkEnd w:id="7"/>
    </w:p>
    <w:p w14:paraId="172F90AF">
      <w:pPr>
        <w:pBdr>
          <w:bottom w:val="none" w:color="auto" w:sz="0" w:space="0"/>
        </w:pBdr>
        <w:spacing w:line="300" w:lineRule="auto"/>
        <w:ind w:firstLine="420"/>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1.组织或者参与拟订本项目安全生产规章制度、操作规程</w:t>
      </w:r>
      <w:r>
        <w:rPr>
          <w:rFonts w:hint="default" w:ascii="宋体" w:hAnsi="宋体" w:eastAsia="宋体" w:cs="宋体"/>
          <w:color w:val="auto"/>
          <w:sz w:val="24"/>
          <w:szCs w:val="24"/>
          <w:highlight w:val="none"/>
          <w:lang w:val="en-US" w:eastAsia="zh-CN"/>
        </w:rPr>
        <w:t>和生产安全事故应急救援预案</w:t>
      </w:r>
      <w:r>
        <w:rPr>
          <w:rFonts w:hint="eastAsia" w:ascii="宋体" w:hAnsi="宋体" w:eastAsia="宋体" w:cs="宋体"/>
          <w:color w:val="auto"/>
          <w:sz w:val="24"/>
          <w:szCs w:val="24"/>
          <w:highlight w:val="none"/>
          <w:lang w:val="en-US" w:eastAsia="zh-CN"/>
        </w:rPr>
        <w:t>，并监督实施；</w:t>
      </w:r>
    </w:p>
    <w:p w14:paraId="44072107">
      <w:pPr>
        <w:pBdr>
          <w:bottom w:val="none" w:color="auto" w:sz="0" w:space="0"/>
        </w:pBdr>
        <w:spacing w:line="300" w:lineRule="auto"/>
        <w:ind w:firstLine="420"/>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2.组织制定本项目安全生产管理年度工作计划和目标，并进行考核；</w:t>
      </w:r>
    </w:p>
    <w:p w14:paraId="2BCED091">
      <w:pPr>
        <w:pBdr>
          <w:bottom w:val="none" w:color="auto" w:sz="0" w:space="0"/>
        </w:pBdr>
        <w:spacing w:line="300" w:lineRule="auto"/>
        <w:ind w:firstLine="420"/>
        <w:rPr>
          <w:rFonts w:hint="eastAsia" w:ascii="宋体" w:hAnsi="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3.组织或者参与本项目安全生产宣传教育和培训，如实记录安全生产教育和培训情况</w:t>
      </w:r>
      <w:r>
        <w:rPr>
          <w:rFonts w:hint="eastAsia" w:ascii="宋体" w:hAnsi="宋体" w:cs="宋体"/>
          <w:color w:val="auto"/>
          <w:sz w:val="24"/>
          <w:szCs w:val="24"/>
          <w:highlight w:val="none"/>
          <w:lang w:val="en-US" w:eastAsia="zh-CN"/>
        </w:rPr>
        <w:t>；</w:t>
      </w:r>
    </w:p>
    <w:p w14:paraId="42F54930">
      <w:pPr>
        <w:pBdr>
          <w:bottom w:val="none" w:color="auto" w:sz="0" w:space="0"/>
        </w:pBdr>
        <w:spacing w:line="300" w:lineRule="auto"/>
        <w:ind w:firstLine="420"/>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4.组织开展危险源辨识和评估，督促落实本项目重大危险源的安全管理措施，监督劳动防护用品的采购、发放、使用和管理；</w:t>
      </w:r>
    </w:p>
    <w:p w14:paraId="104EE950">
      <w:pPr>
        <w:pBdr>
          <w:bottom w:val="none" w:color="auto" w:sz="0" w:space="0"/>
        </w:pBdr>
        <w:spacing w:line="300" w:lineRule="auto"/>
        <w:ind w:firstLine="420"/>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5.组织或者参与本项目应急救援演练；</w:t>
      </w:r>
    </w:p>
    <w:p w14:paraId="4957524C">
      <w:pPr>
        <w:pBdr>
          <w:bottom w:val="none" w:color="auto" w:sz="0" w:space="0"/>
        </w:pBdr>
        <w:spacing w:line="300" w:lineRule="auto"/>
        <w:ind w:firstLine="420"/>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6.检查本项目的安全生产状况，及时排查生产安全事故隐患，提出改进安全生产管理的建议；</w:t>
      </w:r>
    </w:p>
    <w:p w14:paraId="7ED4B02C">
      <w:pPr>
        <w:pBdr>
          <w:bottom w:val="none" w:color="auto" w:sz="0" w:space="0"/>
        </w:pBdr>
        <w:spacing w:line="300" w:lineRule="auto"/>
        <w:ind w:firstLine="420"/>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7.制止和纠正违章指挥、强令冒险作业、违反操作规程的行为；</w:t>
      </w:r>
    </w:p>
    <w:p w14:paraId="62835DF4">
      <w:pPr>
        <w:pBdr>
          <w:bottom w:val="none" w:color="auto" w:sz="0" w:space="0"/>
        </w:pBdr>
        <w:spacing w:line="300" w:lineRule="auto"/>
        <w:ind w:firstLine="420"/>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8.组织落实安全风险分级管控措施和隐患排查治理制度，督促落实安全生产整改措施；</w:t>
      </w:r>
    </w:p>
    <w:p w14:paraId="7702C6EB">
      <w:pPr>
        <w:pBdr>
          <w:bottom w:val="none" w:color="auto" w:sz="0" w:space="0"/>
        </w:pBdr>
        <w:spacing w:line="300" w:lineRule="auto"/>
        <w:ind w:firstLine="420"/>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9.组织开展安全生产领导小组办公室日常工作，定期向安全生产领导小组和项目负责人报告工作</w:t>
      </w:r>
      <w:r>
        <w:rPr>
          <w:rFonts w:hint="eastAsia" w:ascii="宋体" w:hAnsi="宋体" w:cs="宋体"/>
          <w:color w:val="auto"/>
          <w:sz w:val="24"/>
          <w:szCs w:val="24"/>
          <w:highlight w:val="none"/>
          <w:lang w:val="en-US" w:eastAsia="zh-CN"/>
        </w:rPr>
        <w:t>；</w:t>
      </w:r>
    </w:p>
    <w:p w14:paraId="2974F5F0">
      <w:pPr>
        <w:pBdr>
          <w:bottom w:val="none" w:color="auto" w:sz="0" w:space="0"/>
        </w:pBdr>
        <w:spacing w:line="300" w:lineRule="auto"/>
        <w:ind w:firstLine="420"/>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10.参与本项目涉及安全生产的经营决策，提出改进安全生产管理的建议，督促本项目其他部门、人员履行安全生产职责；</w:t>
      </w:r>
    </w:p>
    <w:p w14:paraId="5DD2D5E2">
      <w:pPr>
        <w:pBdr>
          <w:bottom w:val="none" w:color="auto" w:sz="0" w:space="0"/>
        </w:pBdr>
        <w:spacing w:line="300" w:lineRule="auto"/>
        <w:ind w:firstLine="420"/>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11.监督本项目安全生产资金投入和技术措施的落实；</w:t>
      </w:r>
    </w:p>
    <w:p w14:paraId="5A1EDD01">
      <w:pPr>
        <w:pBdr>
          <w:bottom w:val="none" w:color="auto" w:sz="0" w:space="0"/>
        </w:pBdr>
        <w:spacing w:line="300" w:lineRule="auto"/>
        <w:ind w:firstLine="420"/>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12.监督本项目爆破作业、吊装作业、动火作业、高处作业、临时用电、有限空间作业等危险作业管理制度落实；</w:t>
      </w:r>
    </w:p>
    <w:p w14:paraId="7FC97FAC">
      <w:pPr>
        <w:pBdr>
          <w:bottom w:val="none" w:color="auto" w:sz="0" w:space="0"/>
        </w:pBdr>
        <w:spacing w:line="300" w:lineRule="auto"/>
        <w:ind w:firstLine="420"/>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13.督促承包、承租单位履行安全生产职责，并对承包、承租单位及人员的相关资质进行审核、监管；</w:t>
      </w:r>
    </w:p>
    <w:p w14:paraId="1E52E956">
      <w:pPr>
        <w:pBdr>
          <w:bottom w:val="none" w:color="auto" w:sz="0" w:space="0"/>
        </w:pBdr>
        <w:spacing w:line="300" w:lineRule="auto"/>
        <w:ind w:firstLine="420"/>
        <w:rPr>
          <w:rFonts w:hint="eastAsia" w:ascii="宋体" w:hAnsi="宋体" w:eastAsia="宋体" w:cs="宋体"/>
          <w:color w:val="auto"/>
          <w:sz w:val="24"/>
          <w:highlight w:val="none"/>
          <w:lang w:val="en-US" w:eastAsia="zh-CN"/>
        </w:rPr>
      </w:pPr>
      <w:r>
        <w:rPr>
          <w:rFonts w:hint="eastAsia" w:ascii="宋体" w:hAnsi="宋体" w:eastAsia="宋体" w:cs="宋体"/>
          <w:color w:val="auto"/>
          <w:sz w:val="24"/>
          <w:highlight w:val="none"/>
          <w:lang w:val="en-US" w:eastAsia="zh-CN"/>
        </w:rPr>
        <w:t>14.发现直接危及从业人员人身安全的紧急情况时，有权作出停止作业或者在采取可能的应急措施后撤离作业场所的决定；</w:t>
      </w:r>
    </w:p>
    <w:p w14:paraId="54A982BF">
      <w:pPr>
        <w:pBdr>
          <w:bottom w:val="none" w:color="auto" w:sz="0" w:space="0"/>
        </w:pBdr>
        <w:spacing w:line="300" w:lineRule="auto"/>
        <w:ind w:firstLine="420"/>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15.法律、法规、规章以及本指南规定的其他安全生产职责。</w:t>
      </w:r>
    </w:p>
    <w:p w14:paraId="355B7BB2">
      <w:pPr>
        <w:spacing w:before="156" w:after="156" w:line="300" w:lineRule="auto"/>
        <w:outlineLvl w:val="1"/>
        <w:rPr>
          <w:rFonts w:ascii="黑体" w:hAnsi="黑体" w:eastAsia="黑体" w:cs="黑体"/>
          <w:bCs/>
          <w:color w:val="auto"/>
          <w:sz w:val="24"/>
          <w:highlight w:val="none"/>
        </w:rPr>
      </w:pPr>
      <w:bookmarkStart w:id="8" w:name="_Toc29122"/>
      <w:r>
        <w:rPr>
          <w:rFonts w:hint="eastAsia" w:ascii="黑体" w:hAnsi="黑体" w:eastAsia="黑体" w:cs="黑体"/>
          <w:bCs/>
          <w:color w:val="auto"/>
          <w:sz w:val="24"/>
          <w:highlight w:val="none"/>
        </w:rPr>
        <w:t xml:space="preserve">1.3 </w:t>
      </w:r>
      <w:r>
        <w:rPr>
          <w:rFonts w:hint="eastAsia" w:ascii="黑体" w:hAnsi="黑体" w:eastAsia="黑体" w:cs="黑体"/>
          <w:bCs/>
          <w:color w:val="auto"/>
          <w:sz w:val="24"/>
          <w:highlight w:val="none"/>
          <w:lang w:eastAsia="zh-CN"/>
        </w:rPr>
        <w:t>专职安全生产管理人员</w:t>
      </w:r>
      <w:r>
        <w:rPr>
          <w:rFonts w:hint="eastAsia" w:ascii="黑体" w:hAnsi="黑体" w:eastAsia="黑体" w:cs="黑体"/>
          <w:bCs/>
          <w:color w:val="auto"/>
          <w:sz w:val="24"/>
          <w:highlight w:val="none"/>
        </w:rPr>
        <w:t>职责清单</w:t>
      </w:r>
      <w:bookmarkEnd w:id="8"/>
    </w:p>
    <w:p w14:paraId="2094C962">
      <w:pPr>
        <w:pBdr>
          <w:bottom w:val="none" w:color="auto" w:sz="0" w:space="0"/>
        </w:pBdr>
        <w:spacing w:line="300" w:lineRule="auto"/>
        <w:ind w:firstLine="420"/>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1.参与拟订本项目安全生产规章制度、操作规程</w:t>
      </w:r>
      <w:r>
        <w:rPr>
          <w:rFonts w:hint="default" w:ascii="宋体" w:hAnsi="宋体" w:eastAsia="宋体" w:cs="宋体"/>
          <w:color w:val="auto"/>
          <w:sz w:val="24"/>
          <w:szCs w:val="24"/>
          <w:highlight w:val="none"/>
          <w:lang w:val="en-US" w:eastAsia="zh-CN"/>
        </w:rPr>
        <w:t>和生产安全事故应急救援预案</w:t>
      </w:r>
      <w:r>
        <w:rPr>
          <w:rFonts w:hint="eastAsia" w:ascii="宋体" w:hAnsi="宋体" w:eastAsia="宋体" w:cs="宋体"/>
          <w:color w:val="auto"/>
          <w:sz w:val="24"/>
          <w:szCs w:val="24"/>
          <w:highlight w:val="none"/>
          <w:lang w:val="en-US" w:eastAsia="zh-CN"/>
        </w:rPr>
        <w:t>，并监督实施；</w:t>
      </w:r>
    </w:p>
    <w:p w14:paraId="0EE1F62C">
      <w:pPr>
        <w:pBdr>
          <w:bottom w:val="none" w:color="auto" w:sz="0" w:space="0"/>
        </w:pBdr>
        <w:spacing w:line="300" w:lineRule="auto"/>
        <w:ind w:firstLine="420"/>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2.参与制定本项目安全生产管理年度工作计划和目标，并进行考核；</w:t>
      </w:r>
    </w:p>
    <w:p w14:paraId="07B7B53A">
      <w:pPr>
        <w:pBdr>
          <w:bottom w:val="none" w:color="auto" w:sz="0" w:space="0"/>
        </w:pBdr>
        <w:spacing w:line="300" w:lineRule="auto"/>
        <w:ind w:firstLine="420"/>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3.组织或者参与本项目安全生产宣传教育和培训，如实记录安全生产教育和培训情况</w:t>
      </w:r>
      <w:r>
        <w:rPr>
          <w:rFonts w:hint="eastAsia" w:ascii="宋体" w:hAnsi="宋体" w:cs="宋体"/>
          <w:color w:val="auto"/>
          <w:sz w:val="24"/>
          <w:szCs w:val="24"/>
          <w:highlight w:val="none"/>
          <w:lang w:val="en-US" w:eastAsia="zh-CN"/>
        </w:rPr>
        <w:t>；</w:t>
      </w:r>
    </w:p>
    <w:p w14:paraId="0DDF3223">
      <w:pPr>
        <w:pBdr>
          <w:bottom w:val="none" w:color="auto" w:sz="0" w:space="0"/>
        </w:pBdr>
        <w:spacing w:line="300" w:lineRule="auto"/>
        <w:ind w:firstLine="420"/>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4.参与危险源辨识和评估，督促落实本项目重大危险源的安全管理措施，监督劳动防护用品的采购、发放、使用和管理；</w:t>
      </w:r>
    </w:p>
    <w:p w14:paraId="6011A609">
      <w:pPr>
        <w:pBdr>
          <w:bottom w:val="none" w:color="auto" w:sz="0" w:space="0"/>
        </w:pBdr>
        <w:spacing w:line="300" w:lineRule="auto"/>
        <w:ind w:firstLine="420"/>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5.参与本项目应急救援演练；</w:t>
      </w:r>
    </w:p>
    <w:p w14:paraId="1B2AC58A">
      <w:pPr>
        <w:pBdr>
          <w:bottom w:val="none" w:color="auto" w:sz="0" w:space="0"/>
        </w:pBdr>
        <w:spacing w:line="300" w:lineRule="auto"/>
        <w:ind w:firstLine="420"/>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6.检查本项目的安全生产状况，及时排查生产安全事故隐患，提出改进安全生产管理的建议；</w:t>
      </w:r>
    </w:p>
    <w:p w14:paraId="74334BA0">
      <w:pPr>
        <w:pBdr>
          <w:bottom w:val="none" w:color="auto" w:sz="0" w:space="0"/>
        </w:pBdr>
        <w:spacing w:line="300" w:lineRule="auto"/>
        <w:ind w:firstLine="420"/>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7.制止和纠正违章指挥、强令冒险作业、违反操作规程的行为；</w:t>
      </w:r>
    </w:p>
    <w:p w14:paraId="3A061722">
      <w:pPr>
        <w:pBdr>
          <w:bottom w:val="none" w:color="auto" w:sz="0" w:space="0"/>
        </w:pBdr>
        <w:spacing w:line="300" w:lineRule="auto"/>
        <w:ind w:firstLine="420"/>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8.落实安全风险分级管控措施和隐患排查治理制度，督促落实安全生产整改措施；</w:t>
      </w:r>
    </w:p>
    <w:p w14:paraId="28E7AA46">
      <w:pPr>
        <w:pBdr>
          <w:bottom w:val="none" w:color="auto" w:sz="0" w:space="0"/>
        </w:pBdr>
        <w:spacing w:line="300" w:lineRule="auto"/>
        <w:ind w:firstLine="420"/>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9.参与本项目涉及安全生产的经营决策，提出改进安全生产管理的建议，督促本项目其他部门、人员履行安全生产职责；</w:t>
      </w:r>
    </w:p>
    <w:p w14:paraId="54EB340C">
      <w:pPr>
        <w:pBdr>
          <w:bottom w:val="none" w:color="auto" w:sz="0" w:space="0"/>
        </w:pBdr>
        <w:spacing w:line="300" w:lineRule="auto"/>
        <w:ind w:firstLine="420"/>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10.监督本项目安全生产资金投入和技术措施的落实；</w:t>
      </w:r>
    </w:p>
    <w:p w14:paraId="66A20880">
      <w:pPr>
        <w:pBdr>
          <w:bottom w:val="none" w:color="auto" w:sz="0" w:space="0"/>
        </w:pBdr>
        <w:spacing w:line="300" w:lineRule="auto"/>
        <w:ind w:firstLine="420"/>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11.监督本项目爆破作业、吊装作业、动火作业、高处作业、临时用电、有限空间作业等危险作业管理制度落实；</w:t>
      </w:r>
    </w:p>
    <w:p w14:paraId="16AB1DB1">
      <w:pPr>
        <w:pBdr>
          <w:bottom w:val="none" w:color="auto" w:sz="0" w:space="0"/>
        </w:pBdr>
        <w:spacing w:line="300" w:lineRule="auto"/>
        <w:ind w:firstLine="420"/>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12.督促承包、承租单位履行安全生产职责，并对承包、承租单位及人员的相关资质进行审核、监管；</w:t>
      </w:r>
    </w:p>
    <w:p w14:paraId="1C3AF131">
      <w:pPr>
        <w:pBdr>
          <w:bottom w:val="none" w:color="auto" w:sz="0" w:space="0"/>
        </w:pBdr>
        <w:spacing w:line="300" w:lineRule="auto"/>
        <w:ind w:firstLine="420"/>
        <w:rPr>
          <w:rFonts w:hint="eastAsia" w:ascii="宋体" w:hAnsi="宋体" w:eastAsia="宋体" w:cs="宋体"/>
          <w:color w:val="auto"/>
          <w:sz w:val="24"/>
          <w:highlight w:val="none"/>
          <w:lang w:val="en-US" w:eastAsia="zh-CN"/>
        </w:rPr>
      </w:pPr>
      <w:r>
        <w:rPr>
          <w:rFonts w:hint="eastAsia" w:ascii="宋体" w:hAnsi="宋体" w:eastAsia="宋体" w:cs="宋体"/>
          <w:color w:val="auto"/>
          <w:sz w:val="24"/>
          <w:highlight w:val="none"/>
          <w:lang w:val="en-US" w:eastAsia="zh-CN"/>
        </w:rPr>
        <w:t>13.发现直接危及从业人员人身安全的紧急情况时，有权作出停止作业或者在采取可能的应急措施后撤离作业场所的决定；</w:t>
      </w:r>
    </w:p>
    <w:p w14:paraId="544CE341">
      <w:pPr>
        <w:pBdr>
          <w:bottom w:val="none" w:color="auto" w:sz="0" w:space="0"/>
        </w:pBdr>
        <w:spacing w:line="300" w:lineRule="auto"/>
        <w:ind w:firstLine="420"/>
        <w:rPr>
          <w:rFonts w:hint="eastAsia"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14.法律、法规、规章以及本指南规定的其他安全生产职责。</w:t>
      </w:r>
    </w:p>
    <w:p w14:paraId="7054439C">
      <w:pPr>
        <w:spacing w:before="640" w:after="560" w:line="460" w:lineRule="exact"/>
        <w:ind w:right="352"/>
        <w:jc w:val="center"/>
        <w:outlineLvl w:val="0"/>
        <w:rPr>
          <w:rFonts w:hint="default" w:ascii="黑体" w:hAnsi="黑体" w:eastAsia="黑体" w:cs="黑体"/>
          <w:bCs/>
          <w:color w:val="auto"/>
          <w:sz w:val="36"/>
          <w:szCs w:val="36"/>
          <w:highlight w:val="none"/>
          <w:lang w:val="en-US" w:eastAsia="zh-CN"/>
        </w:rPr>
      </w:pPr>
      <w:bookmarkStart w:id="9" w:name="_Toc31661"/>
      <w:r>
        <w:rPr>
          <w:rFonts w:hint="eastAsia" w:ascii="黑体" w:hAnsi="黑体" w:eastAsia="黑体" w:cs="黑体"/>
          <w:bCs/>
          <w:color w:val="auto"/>
          <w:sz w:val="36"/>
          <w:szCs w:val="36"/>
          <w:highlight w:val="none"/>
        </w:rPr>
        <w:t xml:space="preserve">2 </w:t>
      </w:r>
      <w:r>
        <w:rPr>
          <w:rFonts w:hint="eastAsia" w:ascii="黑体" w:hAnsi="黑体" w:eastAsia="黑体" w:cs="黑体"/>
          <w:bCs/>
          <w:color w:val="auto"/>
          <w:sz w:val="36"/>
          <w:szCs w:val="36"/>
          <w:highlight w:val="none"/>
          <w:lang w:val="en-US" w:eastAsia="zh-CN"/>
        </w:rPr>
        <w:t>安全管理工作</w:t>
      </w:r>
      <w:bookmarkEnd w:id="9"/>
    </w:p>
    <w:p w14:paraId="5A28BCC3">
      <w:pPr>
        <w:spacing w:before="156" w:after="156" w:line="300" w:lineRule="auto"/>
        <w:outlineLvl w:val="1"/>
        <w:rPr>
          <w:rFonts w:ascii="黑体" w:hAnsi="黑体" w:eastAsia="黑体" w:cs="黑体"/>
          <w:bCs/>
          <w:color w:val="auto"/>
          <w:sz w:val="24"/>
          <w:highlight w:val="none"/>
        </w:rPr>
      </w:pPr>
      <w:bookmarkStart w:id="10" w:name="_Toc914"/>
      <w:r>
        <w:rPr>
          <w:rFonts w:hint="eastAsia" w:ascii="黑体" w:hAnsi="黑体" w:eastAsia="黑体" w:cs="黑体"/>
          <w:bCs/>
          <w:color w:val="auto"/>
          <w:sz w:val="24"/>
          <w:highlight w:val="none"/>
        </w:rPr>
        <w:t>2.1 全员安全生产责任制落实</w:t>
      </w:r>
      <w:bookmarkEnd w:id="10"/>
    </w:p>
    <w:p w14:paraId="2F50C12B">
      <w:pPr>
        <w:spacing w:before="156" w:after="156" w:line="300" w:lineRule="auto"/>
        <w:outlineLvl w:val="2"/>
        <w:rPr>
          <w:rFonts w:ascii="黑体" w:hAnsi="黑体" w:eastAsia="黑体" w:cs="黑体"/>
          <w:bCs/>
          <w:color w:val="auto"/>
          <w:sz w:val="24"/>
          <w:highlight w:val="none"/>
        </w:rPr>
      </w:pPr>
      <w:bookmarkStart w:id="11" w:name="_Toc31589"/>
      <w:r>
        <w:rPr>
          <w:rFonts w:hint="eastAsia" w:ascii="黑体" w:hAnsi="黑体" w:eastAsia="黑体" w:cs="黑体"/>
          <w:bCs/>
          <w:color w:val="auto"/>
          <w:sz w:val="24"/>
          <w:highlight w:val="none"/>
        </w:rPr>
        <w:t>2.1.1 工作流程</w:t>
      </w:r>
      <w:bookmarkEnd w:id="11"/>
    </w:p>
    <w:p w14:paraId="12E4A054">
      <w:pPr>
        <w:spacing w:line="300" w:lineRule="auto"/>
        <w:ind w:firstLine="420"/>
        <w:rPr>
          <w:rFonts w:ascii="宋体" w:hAnsi="宋体" w:eastAsia="宋体" w:cs="宋体"/>
          <w:color w:val="auto"/>
          <w:sz w:val="24"/>
          <w:highlight w:val="none"/>
        </w:rPr>
      </w:pPr>
      <w:r>
        <w:rPr>
          <w:rFonts w:hint="eastAsia" w:ascii="宋体" w:hAnsi="宋体" w:cs="宋体"/>
          <w:color w:val="auto"/>
          <w:sz w:val="24"/>
          <w:highlight w:val="none"/>
          <w:lang w:val="en-US" w:eastAsia="zh-CN"/>
        </w:rPr>
        <w:t>成立编制小组</w:t>
      </w:r>
      <w:r>
        <w:rPr>
          <w:rFonts w:hint="eastAsia" w:ascii="宋体" w:hAnsi="宋体" w:eastAsia="宋体" w:cs="宋体"/>
          <w:color w:val="auto"/>
          <w:sz w:val="24"/>
          <w:highlight w:val="none"/>
        </w:rPr>
        <w:t>→编制全员安全生产责任制清单→制定全员安全生产责任</w:t>
      </w:r>
      <w:r>
        <w:rPr>
          <w:rFonts w:hint="eastAsia" w:ascii="宋体" w:hAnsi="宋体" w:eastAsia="宋体" w:cs="宋体"/>
          <w:color w:val="auto"/>
          <w:sz w:val="24"/>
          <w:highlight w:val="none"/>
          <w:lang w:val="en-US" w:eastAsia="zh-CN"/>
        </w:rPr>
        <w:t>制考核标准</w:t>
      </w:r>
      <w:r>
        <w:rPr>
          <w:rFonts w:hint="eastAsia" w:ascii="宋体" w:hAnsi="宋体" w:eastAsia="宋体" w:cs="宋体"/>
          <w:color w:val="auto"/>
          <w:sz w:val="24"/>
          <w:highlight w:val="none"/>
        </w:rPr>
        <w:t>→</w:t>
      </w:r>
      <w:r>
        <w:rPr>
          <w:rFonts w:hint="eastAsia" w:ascii="宋体" w:hAnsi="宋体" w:cs="宋体"/>
          <w:color w:val="auto"/>
          <w:sz w:val="24"/>
          <w:highlight w:val="none"/>
          <w:lang w:val="en-US" w:eastAsia="zh-CN"/>
        </w:rPr>
        <w:t>开展</w:t>
      </w:r>
      <w:r>
        <w:rPr>
          <w:rFonts w:hint="eastAsia" w:ascii="宋体" w:hAnsi="宋体" w:eastAsia="宋体" w:cs="宋体"/>
          <w:color w:val="auto"/>
          <w:sz w:val="24"/>
          <w:highlight w:val="none"/>
        </w:rPr>
        <w:t>全员安全生产责任制培训→</w:t>
      </w:r>
      <w:r>
        <w:rPr>
          <w:rFonts w:hint="eastAsia" w:ascii="宋体" w:hAnsi="宋体" w:cs="宋体"/>
          <w:color w:val="auto"/>
          <w:sz w:val="24"/>
          <w:highlight w:val="none"/>
          <w:lang w:val="en-US" w:eastAsia="zh-CN"/>
        </w:rPr>
        <w:t>组织</w:t>
      </w:r>
      <w:r>
        <w:rPr>
          <w:rFonts w:hint="eastAsia" w:ascii="宋体" w:hAnsi="宋体" w:eastAsia="宋体" w:cs="宋体"/>
          <w:color w:val="auto"/>
          <w:sz w:val="24"/>
          <w:highlight w:val="none"/>
        </w:rPr>
        <w:t>全员安全生产责任制过程考核→持续改进。</w:t>
      </w:r>
    </w:p>
    <w:p w14:paraId="74BAF3BC">
      <w:pPr>
        <w:spacing w:before="156" w:after="156" w:line="300" w:lineRule="auto"/>
        <w:outlineLvl w:val="2"/>
        <w:rPr>
          <w:rFonts w:ascii="黑体" w:hAnsi="黑体" w:eastAsia="黑体" w:cs="黑体"/>
          <w:bCs/>
          <w:color w:val="auto"/>
          <w:sz w:val="24"/>
          <w:highlight w:val="none"/>
        </w:rPr>
      </w:pPr>
      <w:bookmarkStart w:id="12" w:name="_Toc9243"/>
      <w:r>
        <w:rPr>
          <w:rFonts w:hint="eastAsia" w:ascii="黑体" w:hAnsi="黑体" w:eastAsia="黑体" w:cs="黑体"/>
          <w:bCs/>
          <w:color w:val="auto"/>
          <w:sz w:val="24"/>
          <w:highlight w:val="none"/>
        </w:rPr>
        <w:t>2.1.2 工作内容</w:t>
      </w:r>
      <w:bookmarkEnd w:id="12"/>
    </w:p>
    <w:p w14:paraId="4E47FB57">
      <w:pPr>
        <w:spacing w:line="300" w:lineRule="auto"/>
        <w:ind w:firstLine="480" w:firstLineChars="200"/>
        <w:rPr>
          <w:rFonts w:hint="eastAsia" w:ascii="宋体" w:hAnsi="宋体" w:eastAsia="宋体" w:cs="宋体"/>
          <w:color w:val="auto"/>
          <w:sz w:val="24"/>
          <w:highlight w:val="none"/>
        </w:rPr>
      </w:pPr>
      <w:r>
        <w:rPr>
          <w:rFonts w:hint="eastAsia" w:ascii="宋体" w:hAnsi="宋体" w:cs="宋体"/>
          <w:color w:val="auto"/>
          <w:sz w:val="24"/>
          <w:highlight w:val="none"/>
          <w:lang w:val="en-US" w:eastAsia="zh-CN"/>
        </w:rPr>
        <w:t>1.</w:t>
      </w:r>
      <w:r>
        <w:rPr>
          <w:rFonts w:hint="eastAsia" w:ascii="宋体" w:hAnsi="宋体" w:eastAsia="宋体" w:cs="宋体"/>
          <w:color w:val="auto"/>
          <w:sz w:val="24"/>
          <w:highlight w:val="none"/>
        </w:rPr>
        <w:t>建立健全全员安全生产责任体系</w:t>
      </w:r>
      <w:r>
        <w:rPr>
          <w:rFonts w:hint="eastAsia" w:ascii="宋体" w:hAnsi="宋体" w:cs="宋体"/>
          <w:color w:val="auto"/>
          <w:sz w:val="24"/>
          <w:highlight w:val="none"/>
          <w:lang w:eastAsia="zh-CN"/>
        </w:rPr>
        <w:t>；</w:t>
      </w:r>
    </w:p>
    <w:p w14:paraId="32D1EA75">
      <w:pPr>
        <w:spacing w:line="300" w:lineRule="auto"/>
        <w:ind w:firstLine="480" w:firstLineChars="200"/>
        <w:rPr>
          <w:rFonts w:hint="eastAsia" w:ascii="宋体" w:hAnsi="宋体" w:eastAsia="宋体" w:cs="宋体"/>
          <w:color w:val="auto"/>
          <w:sz w:val="24"/>
          <w:highlight w:val="none"/>
        </w:rPr>
      </w:pPr>
      <w:r>
        <w:rPr>
          <w:rFonts w:hint="eastAsia" w:ascii="宋体" w:hAnsi="宋体" w:cs="宋体"/>
          <w:color w:val="auto"/>
          <w:sz w:val="24"/>
          <w:highlight w:val="none"/>
          <w:lang w:val="en-US" w:eastAsia="zh-CN"/>
        </w:rPr>
        <w:t>2.</w:t>
      </w:r>
      <w:r>
        <w:rPr>
          <w:rFonts w:hint="eastAsia" w:ascii="宋体" w:hAnsi="宋体" w:eastAsia="宋体" w:cs="宋体"/>
          <w:color w:val="auto"/>
          <w:sz w:val="24"/>
          <w:highlight w:val="none"/>
        </w:rPr>
        <w:t>制定全员安全生产责任制清单</w:t>
      </w:r>
      <w:r>
        <w:rPr>
          <w:rFonts w:hint="eastAsia" w:ascii="宋体" w:hAnsi="宋体" w:cs="宋体"/>
          <w:color w:val="auto"/>
          <w:sz w:val="24"/>
          <w:highlight w:val="none"/>
          <w:lang w:val="en-US" w:eastAsia="zh-CN"/>
        </w:rPr>
        <w:t>及</w:t>
      </w:r>
      <w:r>
        <w:rPr>
          <w:rFonts w:hint="eastAsia" w:ascii="宋体" w:hAnsi="宋体" w:eastAsia="宋体" w:cs="宋体"/>
          <w:color w:val="auto"/>
          <w:sz w:val="24"/>
          <w:highlight w:val="none"/>
        </w:rPr>
        <w:t>考核</w:t>
      </w:r>
      <w:r>
        <w:rPr>
          <w:rFonts w:hint="eastAsia" w:ascii="宋体" w:hAnsi="宋体" w:eastAsia="宋体" w:cs="宋体"/>
          <w:color w:val="auto"/>
          <w:sz w:val="24"/>
          <w:highlight w:val="none"/>
          <w:lang w:val="en-US" w:eastAsia="zh-CN"/>
        </w:rPr>
        <w:t>标准</w:t>
      </w:r>
      <w:r>
        <w:rPr>
          <w:rFonts w:hint="eastAsia" w:ascii="宋体" w:hAnsi="宋体" w:eastAsia="宋体" w:cs="宋体"/>
          <w:color w:val="auto"/>
          <w:sz w:val="24"/>
          <w:highlight w:val="none"/>
        </w:rPr>
        <w:t>；</w:t>
      </w:r>
    </w:p>
    <w:p w14:paraId="36E1FBCF">
      <w:pPr>
        <w:spacing w:line="300" w:lineRule="auto"/>
        <w:ind w:firstLine="480" w:firstLineChars="200"/>
        <w:rPr>
          <w:rFonts w:hint="eastAsia" w:ascii="宋体" w:hAnsi="宋体" w:eastAsia="宋体" w:cs="宋体"/>
          <w:color w:val="auto"/>
          <w:sz w:val="24"/>
          <w:highlight w:val="none"/>
          <w:lang w:eastAsia="zh-CN"/>
        </w:rPr>
      </w:pPr>
      <w:r>
        <w:rPr>
          <w:rFonts w:hint="eastAsia" w:ascii="宋体" w:hAnsi="宋体" w:cs="宋体"/>
          <w:i w:val="0"/>
          <w:strike w:val="0"/>
          <w:color w:val="auto"/>
          <w:sz w:val="24"/>
          <w:highlight w:val="none"/>
          <w:u w:val="none"/>
          <w:lang w:val="en-US" w:eastAsia="zh-CN"/>
        </w:rPr>
        <w:t>3.</w:t>
      </w:r>
      <w:r>
        <w:rPr>
          <w:rFonts w:ascii="宋体" w:hAnsi="宋体" w:eastAsia="宋体" w:cs="宋体"/>
          <w:i w:val="0"/>
          <w:strike w:val="0"/>
          <w:color w:val="auto"/>
          <w:sz w:val="24"/>
          <w:highlight w:val="none"/>
          <w:u w:val="none"/>
        </w:rPr>
        <w:t>组织全员安全生产责任制培训；</w:t>
      </w:r>
    </w:p>
    <w:p w14:paraId="33B3414A">
      <w:pPr>
        <w:spacing w:line="300" w:lineRule="auto"/>
        <w:ind w:firstLine="480" w:firstLineChars="200"/>
        <w:rPr>
          <w:rFonts w:hint="eastAsia" w:ascii="宋体" w:hAnsi="宋体" w:eastAsia="宋体" w:cs="宋体"/>
          <w:color w:val="auto"/>
          <w:sz w:val="24"/>
          <w:highlight w:val="none"/>
        </w:rPr>
      </w:pPr>
      <w:r>
        <w:rPr>
          <w:rFonts w:hint="eastAsia" w:ascii="宋体" w:hAnsi="宋体" w:cs="宋体"/>
          <w:color w:val="auto"/>
          <w:sz w:val="24"/>
          <w:highlight w:val="none"/>
          <w:lang w:val="en-US" w:eastAsia="zh-CN"/>
        </w:rPr>
        <w:t>4.</w:t>
      </w:r>
      <w:r>
        <w:rPr>
          <w:rFonts w:hint="eastAsia" w:ascii="宋体" w:hAnsi="宋体" w:eastAsia="宋体" w:cs="宋体"/>
          <w:color w:val="auto"/>
          <w:sz w:val="24"/>
          <w:highlight w:val="none"/>
        </w:rPr>
        <w:t>签订全员安全生产责任书</w:t>
      </w:r>
      <w:r>
        <w:rPr>
          <w:rFonts w:hint="eastAsia" w:ascii="宋体" w:hAnsi="宋体" w:cs="宋体"/>
          <w:color w:val="auto"/>
          <w:sz w:val="24"/>
          <w:highlight w:val="none"/>
          <w:lang w:eastAsia="zh-CN"/>
        </w:rPr>
        <w:t>；</w:t>
      </w:r>
    </w:p>
    <w:p w14:paraId="72C78DAA">
      <w:pPr>
        <w:spacing w:before="0" w:after="0" w:line="300" w:lineRule="auto"/>
        <w:ind w:firstLine="480" w:firstLineChars="200"/>
        <w:outlineLvl w:val="9"/>
        <w:rPr>
          <w:rFonts w:hint="eastAsia" w:ascii="黑体" w:hAnsi="黑体" w:eastAsia="黑体" w:cs="黑体"/>
          <w:bCs/>
          <w:color w:val="auto"/>
          <w:sz w:val="24"/>
          <w:highlight w:val="none"/>
        </w:rPr>
      </w:pPr>
      <w:r>
        <w:rPr>
          <w:rFonts w:hint="eastAsia" w:ascii="宋体" w:hAnsi="宋体" w:cs="宋体"/>
          <w:color w:val="auto"/>
          <w:sz w:val="24"/>
          <w:highlight w:val="none"/>
          <w:lang w:val="en-US" w:eastAsia="zh-CN"/>
        </w:rPr>
        <w:t>5.</w:t>
      </w:r>
      <w:r>
        <w:rPr>
          <w:rFonts w:hint="eastAsia" w:ascii="宋体" w:hAnsi="宋体" w:eastAsia="宋体" w:cs="宋体"/>
          <w:color w:val="auto"/>
          <w:sz w:val="24"/>
          <w:highlight w:val="none"/>
        </w:rPr>
        <w:t>开展全员安全生产责任制落实情况检查考核</w:t>
      </w:r>
      <w:r>
        <w:rPr>
          <w:rFonts w:hint="eastAsia" w:ascii="宋体" w:hAnsi="宋体" w:cs="宋体"/>
          <w:color w:val="auto"/>
          <w:sz w:val="24"/>
          <w:highlight w:val="none"/>
          <w:lang w:eastAsia="zh-CN"/>
        </w:rPr>
        <w:t>。</w:t>
      </w:r>
    </w:p>
    <w:p w14:paraId="0E95A8FB">
      <w:pPr>
        <w:spacing w:before="156" w:after="156" w:line="300" w:lineRule="auto"/>
        <w:outlineLvl w:val="2"/>
        <w:rPr>
          <w:rFonts w:ascii="黑体" w:hAnsi="黑体" w:eastAsia="黑体" w:cs="黑体"/>
          <w:bCs/>
          <w:color w:val="auto"/>
          <w:sz w:val="24"/>
          <w:highlight w:val="none"/>
        </w:rPr>
      </w:pPr>
      <w:bookmarkStart w:id="13" w:name="_Toc32089"/>
      <w:r>
        <w:rPr>
          <w:rFonts w:hint="eastAsia" w:ascii="黑体" w:hAnsi="黑体" w:eastAsia="黑体" w:cs="黑体"/>
          <w:bCs/>
          <w:color w:val="auto"/>
          <w:sz w:val="24"/>
          <w:highlight w:val="none"/>
        </w:rPr>
        <w:t>2.1.3 工作清单</w:t>
      </w:r>
      <w:bookmarkEnd w:id="13"/>
    </w:p>
    <w:p w14:paraId="0A5647D9">
      <w:pPr>
        <w:spacing w:before="156" w:after="156" w:line="300" w:lineRule="auto"/>
        <w:ind w:firstLine="420"/>
        <w:rPr>
          <w:rFonts w:ascii="宋体" w:hAnsi="宋体" w:eastAsia="宋体" w:cs="宋体"/>
          <w:color w:val="auto"/>
          <w:sz w:val="24"/>
          <w:highlight w:val="none"/>
        </w:rPr>
      </w:pPr>
      <w:r>
        <w:rPr>
          <w:rFonts w:hint="eastAsia" w:ascii="宋体" w:hAnsi="宋体" w:eastAsia="宋体" w:cs="宋体"/>
          <w:color w:val="auto"/>
          <w:sz w:val="24"/>
          <w:highlight w:val="none"/>
        </w:rPr>
        <w:t>1.安全总监工作清单</w:t>
      </w:r>
    </w:p>
    <w:p w14:paraId="019C32BF">
      <w:pPr>
        <w:snapToGrid/>
        <w:spacing w:before="0" w:after="0" w:line="300" w:lineRule="auto"/>
        <w:ind w:left="0" w:right="0" w:firstLine="420"/>
        <w:jc w:val="both"/>
        <w:rPr>
          <w:color w:val="auto"/>
          <w:highlight w:val="none"/>
        </w:rPr>
      </w:pPr>
      <w:r>
        <w:rPr>
          <w:rFonts w:ascii="宋体" w:hAnsi="宋体" w:eastAsia="宋体" w:cs="宋体"/>
          <w:i w:val="0"/>
          <w:strike w:val="0"/>
          <w:color w:val="auto"/>
          <w:sz w:val="24"/>
          <w:highlight w:val="none"/>
          <w:u w:val="none"/>
        </w:rPr>
        <w:t>（1）协助项目负责人建立健全全员安全生产责任体系；</w:t>
      </w:r>
    </w:p>
    <w:p w14:paraId="1353C358">
      <w:pPr>
        <w:snapToGrid/>
        <w:spacing w:before="0" w:after="0" w:line="300" w:lineRule="auto"/>
        <w:ind w:left="0" w:right="0" w:firstLine="420"/>
        <w:jc w:val="both"/>
        <w:rPr>
          <w:color w:val="auto"/>
          <w:highlight w:val="none"/>
        </w:rPr>
      </w:pPr>
      <w:r>
        <w:rPr>
          <w:rFonts w:ascii="宋体" w:hAnsi="宋体" w:eastAsia="宋体" w:cs="宋体"/>
          <w:i w:val="0"/>
          <w:strike w:val="0"/>
          <w:color w:val="auto"/>
          <w:sz w:val="24"/>
          <w:highlight w:val="none"/>
          <w:u w:val="none"/>
        </w:rPr>
        <w:t>（2）协助项目负责人明确全员安全生产责任制编制流程和职责分工；</w:t>
      </w:r>
    </w:p>
    <w:p w14:paraId="69D8B98E">
      <w:pPr>
        <w:snapToGrid/>
        <w:spacing w:before="0" w:after="0" w:line="300" w:lineRule="auto"/>
        <w:ind w:left="0" w:right="0" w:firstLine="420"/>
        <w:jc w:val="both"/>
        <w:rPr>
          <w:color w:val="auto"/>
          <w:highlight w:val="none"/>
        </w:rPr>
      </w:pPr>
      <w:r>
        <w:rPr>
          <w:rFonts w:ascii="宋体" w:hAnsi="宋体" w:eastAsia="宋体" w:cs="宋体"/>
          <w:i w:val="0"/>
          <w:strike w:val="0"/>
          <w:color w:val="auto"/>
          <w:sz w:val="24"/>
          <w:highlight w:val="none"/>
          <w:u w:val="none"/>
        </w:rPr>
        <w:t>（3）协助项目负责人组织各级责任主体制定全员安全生产责任制清单；</w:t>
      </w:r>
    </w:p>
    <w:p w14:paraId="3B69B729">
      <w:pPr>
        <w:snapToGrid/>
        <w:spacing w:before="0" w:after="0" w:line="300" w:lineRule="auto"/>
        <w:ind w:left="0" w:right="0" w:firstLine="420"/>
        <w:jc w:val="both"/>
        <w:rPr>
          <w:color w:val="auto"/>
          <w:highlight w:val="none"/>
        </w:rPr>
      </w:pPr>
      <w:r>
        <w:rPr>
          <w:rFonts w:ascii="宋体" w:hAnsi="宋体" w:eastAsia="宋体" w:cs="宋体"/>
          <w:i w:val="0"/>
          <w:strike w:val="0"/>
          <w:color w:val="auto"/>
          <w:sz w:val="24"/>
          <w:highlight w:val="none"/>
          <w:u w:val="none"/>
        </w:rPr>
        <w:t>（4）协助项目负责人建立全员安全生产责任制考核标准；</w:t>
      </w:r>
    </w:p>
    <w:p w14:paraId="022E143C">
      <w:pPr>
        <w:snapToGrid/>
        <w:spacing w:before="0" w:after="0" w:line="300" w:lineRule="auto"/>
        <w:ind w:left="0" w:right="0" w:firstLine="420"/>
        <w:jc w:val="both"/>
        <w:rPr>
          <w:color w:val="auto"/>
          <w:highlight w:val="none"/>
        </w:rPr>
      </w:pPr>
      <w:r>
        <w:rPr>
          <w:rFonts w:ascii="宋体" w:hAnsi="宋体" w:eastAsia="宋体" w:cs="宋体"/>
          <w:i w:val="0"/>
          <w:strike w:val="0"/>
          <w:color w:val="auto"/>
          <w:sz w:val="24"/>
          <w:highlight w:val="none"/>
          <w:u w:val="none"/>
        </w:rPr>
        <w:t>（5）每年或每次更新后组织全员安全生产责任制交底、培训、宣贯活动；</w:t>
      </w:r>
    </w:p>
    <w:p w14:paraId="3A57679E">
      <w:pPr>
        <w:snapToGrid/>
        <w:spacing w:before="0" w:after="0" w:line="300" w:lineRule="auto"/>
        <w:ind w:left="0" w:right="0" w:firstLine="420"/>
        <w:jc w:val="both"/>
        <w:rPr>
          <w:color w:val="auto"/>
          <w:highlight w:val="none"/>
        </w:rPr>
      </w:pPr>
      <w:r>
        <w:rPr>
          <w:rFonts w:ascii="宋体" w:hAnsi="宋体" w:eastAsia="宋体" w:cs="宋体"/>
          <w:i w:val="0"/>
          <w:strike w:val="0"/>
          <w:color w:val="auto"/>
          <w:sz w:val="24"/>
          <w:highlight w:val="none"/>
          <w:u w:val="none"/>
        </w:rPr>
        <w:t>（6）组织项目全员安全生产责任书签订；</w:t>
      </w:r>
    </w:p>
    <w:p w14:paraId="458BA02D">
      <w:pPr>
        <w:snapToGrid/>
        <w:spacing w:before="0" w:after="0" w:line="300" w:lineRule="auto"/>
        <w:ind w:left="0" w:right="0" w:firstLine="420"/>
        <w:jc w:val="both"/>
        <w:rPr>
          <w:color w:val="auto"/>
          <w:highlight w:val="none"/>
        </w:rPr>
      </w:pPr>
      <w:r>
        <w:rPr>
          <w:rFonts w:ascii="宋体" w:hAnsi="宋体" w:eastAsia="宋体" w:cs="宋体"/>
          <w:i w:val="0"/>
          <w:strike w:val="0"/>
          <w:color w:val="auto"/>
          <w:sz w:val="24"/>
          <w:highlight w:val="none"/>
          <w:u w:val="none"/>
        </w:rPr>
        <w:t>（7）协助项目负责人组织开展全员安全生产责任制落实情况检查考核；</w:t>
      </w:r>
    </w:p>
    <w:p w14:paraId="3754F52A">
      <w:pPr>
        <w:snapToGrid/>
        <w:spacing w:before="0" w:after="0" w:line="300" w:lineRule="auto"/>
        <w:ind w:left="0" w:right="0" w:firstLine="420"/>
        <w:jc w:val="both"/>
        <w:rPr>
          <w:color w:val="auto"/>
          <w:highlight w:val="none"/>
        </w:rPr>
      </w:pPr>
      <w:r>
        <w:rPr>
          <w:rFonts w:ascii="宋体" w:hAnsi="宋体" w:eastAsia="宋体" w:cs="宋体"/>
          <w:i w:val="0"/>
          <w:strike w:val="0"/>
          <w:color w:val="auto"/>
          <w:sz w:val="24"/>
          <w:highlight w:val="none"/>
          <w:u w:val="none"/>
        </w:rPr>
        <w:t>（8）协助项目负责人对全员安全生产责任制考核结果进行评估、督促整改。</w:t>
      </w:r>
    </w:p>
    <w:p w14:paraId="55ACDD00">
      <w:pPr>
        <w:spacing w:before="156" w:after="156" w:line="300" w:lineRule="auto"/>
        <w:ind w:firstLine="420"/>
        <w:rPr>
          <w:rFonts w:hint="eastAsia" w:ascii="宋体" w:hAnsi="宋体" w:eastAsia="宋体" w:cs="宋体"/>
          <w:color w:val="auto"/>
          <w:sz w:val="24"/>
          <w:highlight w:val="none"/>
          <w:lang w:eastAsia="zh-CN"/>
        </w:rPr>
      </w:pPr>
      <w:r>
        <w:rPr>
          <w:rFonts w:hint="eastAsia" w:ascii="宋体" w:hAnsi="宋体" w:eastAsia="宋体" w:cs="宋体"/>
          <w:color w:val="auto"/>
          <w:sz w:val="24"/>
          <w:highlight w:val="none"/>
        </w:rPr>
        <w:t>2.安全生产管理部门负责人工作清单</w:t>
      </w:r>
    </w:p>
    <w:p w14:paraId="67E921D7">
      <w:pPr>
        <w:snapToGrid/>
        <w:spacing w:before="0" w:after="0" w:line="300" w:lineRule="auto"/>
        <w:ind w:left="0" w:right="0" w:firstLine="420"/>
        <w:jc w:val="both"/>
        <w:rPr>
          <w:color w:val="auto"/>
          <w:highlight w:val="none"/>
        </w:rPr>
      </w:pPr>
      <w:r>
        <w:rPr>
          <w:rFonts w:ascii="宋体" w:hAnsi="宋体" w:eastAsia="宋体" w:cs="宋体"/>
          <w:i w:val="0"/>
          <w:strike w:val="0"/>
          <w:color w:val="auto"/>
          <w:sz w:val="24"/>
          <w:highlight w:val="none"/>
          <w:u w:val="none"/>
        </w:rPr>
        <w:t>（1）编制全员安全生产责任制清单；</w:t>
      </w:r>
    </w:p>
    <w:p w14:paraId="1D6D7E80">
      <w:pPr>
        <w:snapToGrid/>
        <w:spacing w:before="0" w:after="0" w:line="300" w:lineRule="auto"/>
        <w:ind w:left="0" w:right="0" w:firstLine="420"/>
        <w:jc w:val="both"/>
        <w:rPr>
          <w:color w:val="auto"/>
          <w:highlight w:val="none"/>
        </w:rPr>
      </w:pPr>
      <w:r>
        <w:rPr>
          <w:rFonts w:ascii="宋体" w:hAnsi="宋体" w:eastAsia="宋体" w:cs="宋体"/>
          <w:i w:val="0"/>
          <w:strike w:val="0"/>
          <w:color w:val="auto"/>
          <w:sz w:val="24"/>
          <w:highlight w:val="none"/>
          <w:u w:val="none"/>
        </w:rPr>
        <w:t>（2）协助安全总监组织全员安全生产责任制培训；</w:t>
      </w:r>
    </w:p>
    <w:p w14:paraId="43DF5F54">
      <w:pPr>
        <w:snapToGrid/>
        <w:spacing w:before="0" w:after="0" w:line="300" w:lineRule="auto"/>
        <w:ind w:left="0" w:right="0" w:firstLine="420"/>
        <w:jc w:val="both"/>
        <w:rPr>
          <w:color w:val="auto"/>
          <w:highlight w:val="none"/>
        </w:rPr>
      </w:pPr>
      <w:r>
        <w:rPr>
          <w:rFonts w:ascii="宋体" w:hAnsi="宋体" w:eastAsia="宋体" w:cs="宋体"/>
          <w:i w:val="0"/>
          <w:strike w:val="0"/>
          <w:color w:val="auto"/>
          <w:sz w:val="24"/>
          <w:highlight w:val="none"/>
          <w:u w:val="none"/>
        </w:rPr>
        <w:t>（3）发起全员安全生产责任制考核工作流程；</w:t>
      </w:r>
    </w:p>
    <w:p w14:paraId="4706604A">
      <w:pPr>
        <w:snapToGrid/>
        <w:spacing w:before="0" w:after="0" w:line="300" w:lineRule="auto"/>
        <w:ind w:left="0" w:right="0" w:firstLine="420"/>
        <w:jc w:val="both"/>
        <w:rPr>
          <w:color w:val="auto"/>
          <w:highlight w:val="none"/>
        </w:rPr>
      </w:pPr>
      <w:r>
        <w:rPr>
          <w:rFonts w:ascii="宋体" w:hAnsi="宋体" w:eastAsia="宋体" w:cs="宋体"/>
          <w:i w:val="0"/>
          <w:strike w:val="0"/>
          <w:color w:val="auto"/>
          <w:sz w:val="24"/>
          <w:highlight w:val="none"/>
          <w:u w:val="none"/>
        </w:rPr>
        <w:t>（4）协助安全总监组织全员安全生产责任书签订；</w:t>
      </w:r>
    </w:p>
    <w:p w14:paraId="07F29E89">
      <w:pPr>
        <w:snapToGrid/>
        <w:spacing w:before="0" w:after="0" w:line="300" w:lineRule="auto"/>
        <w:ind w:left="0" w:right="0" w:firstLine="420"/>
        <w:jc w:val="both"/>
        <w:rPr>
          <w:color w:val="auto"/>
          <w:highlight w:val="none"/>
        </w:rPr>
      </w:pPr>
      <w:r>
        <w:rPr>
          <w:rFonts w:ascii="宋体" w:hAnsi="宋体" w:eastAsia="宋体" w:cs="宋体"/>
          <w:i w:val="0"/>
          <w:strike w:val="0"/>
          <w:color w:val="auto"/>
          <w:sz w:val="24"/>
          <w:highlight w:val="none"/>
          <w:u w:val="none"/>
        </w:rPr>
        <w:t>（5）收集各级责任主体意见、建议，持续完善安全生产责任制清单。</w:t>
      </w:r>
    </w:p>
    <w:p w14:paraId="7C1C5949">
      <w:pPr>
        <w:spacing w:before="156" w:after="156" w:line="300" w:lineRule="auto"/>
        <w:ind w:firstLine="420"/>
        <w:rPr>
          <w:rFonts w:ascii="宋体" w:hAnsi="宋体" w:eastAsia="宋体" w:cs="宋体"/>
          <w:color w:val="auto"/>
          <w:sz w:val="24"/>
          <w:highlight w:val="none"/>
        </w:rPr>
      </w:pPr>
      <w:r>
        <w:rPr>
          <w:rFonts w:hint="eastAsia" w:ascii="宋体" w:hAnsi="宋体" w:eastAsia="宋体" w:cs="宋体"/>
          <w:color w:val="auto"/>
          <w:sz w:val="24"/>
          <w:highlight w:val="none"/>
        </w:rPr>
        <w:t>3.专职安全生产管理人员工作清单</w:t>
      </w:r>
    </w:p>
    <w:p w14:paraId="3DD64125">
      <w:pPr>
        <w:spacing w:line="300" w:lineRule="auto"/>
        <w:ind w:firstLine="420"/>
        <w:rPr>
          <w:rFonts w:ascii="宋体" w:hAnsi="宋体" w:eastAsia="宋体" w:cs="宋体"/>
          <w:color w:val="auto"/>
          <w:sz w:val="24"/>
          <w:highlight w:val="none"/>
        </w:rPr>
      </w:pPr>
      <w:r>
        <w:rPr>
          <w:rFonts w:hint="eastAsia" w:ascii="宋体" w:hAnsi="宋体" w:eastAsia="宋体" w:cs="宋体"/>
          <w:color w:val="auto"/>
          <w:sz w:val="24"/>
          <w:highlight w:val="none"/>
        </w:rPr>
        <w:t>（1）参与编制全员安全生产责任制清单；</w:t>
      </w:r>
    </w:p>
    <w:p w14:paraId="3E74A122">
      <w:pPr>
        <w:spacing w:line="300" w:lineRule="auto"/>
        <w:ind w:firstLine="420"/>
        <w:rPr>
          <w:rFonts w:ascii="宋体" w:hAnsi="宋体" w:eastAsia="宋体" w:cs="宋体"/>
          <w:color w:val="auto"/>
          <w:sz w:val="24"/>
          <w:highlight w:val="none"/>
        </w:rPr>
      </w:pPr>
      <w:r>
        <w:rPr>
          <w:rFonts w:hint="eastAsia" w:ascii="宋体" w:hAnsi="宋体" w:eastAsia="宋体" w:cs="宋体"/>
          <w:color w:val="auto"/>
          <w:sz w:val="24"/>
          <w:highlight w:val="none"/>
        </w:rPr>
        <w:t>（2）参与全员安全生产责任书签订；</w:t>
      </w:r>
    </w:p>
    <w:p w14:paraId="3662F63B">
      <w:pPr>
        <w:spacing w:line="300" w:lineRule="auto"/>
        <w:ind w:firstLine="420"/>
        <w:rPr>
          <w:rFonts w:ascii="宋体" w:hAnsi="宋体" w:eastAsia="宋体" w:cs="宋体"/>
          <w:color w:val="auto"/>
          <w:sz w:val="24"/>
          <w:highlight w:val="none"/>
        </w:rPr>
      </w:pPr>
      <w:r>
        <w:rPr>
          <w:rFonts w:hint="eastAsia" w:ascii="宋体" w:hAnsi="宋体" w:eastAsia="宋体" w:cs="宋体"/>
          <w:color w:val="auto"/>
          <w:sz w:val="24"/>
          <w:highlight w:val="none"/>
        </w:rPr>
        <w:t>（3）参与全员安全生产责任制考核；</w:t>
      </w:r>
    </w:p>
    <w:p w14:paraId="1FE58634">
      <w:pPr>
        <w:spacing w:line="300" w:lineRule="auto"/>
        <w:ind w:firstLine="420"/>
        <w:rPr>
          <w:rFonts w:ascii="宋体" w:hAnsi="宋体" w:eastAsia="宋体" w:cs="宋体"/>
          <w:color w:val="auto"/>
          <w:sz w:val="24"/>
          <w:highlight w:val="none"/>
        </w:rPr>
      </w:pPr>
      <w:r>
        <w:rPr>
          <w:rFonts w:hint="eastAsia" w:ascii="宋体" w:hAnsi="宋体" w:eastAsia="宋体" w:cs="宋体"/>
          <w:color w:val="auto"/>
          <w:sz w:val="24"/>
          <w:highlight w:val="none"/>
        </w:rPr>
        <w:t>（4）协助</w:t>
      </w:r>
      <w:r>
        <w:rPr>
          <w:rFonts w:hint="eastAsia" w:ascii="宋体" w:hAnsi="宋体" w:cs="宋体"/>
          <w:color w:val="auto"/>
          <w:sz w:val="24"/>
          <w:highlight w:val="none"/>
          <w:lang w:val="en-US" w:eastAsia="zh-CN"/>
        </w:rPr>
        <w:t>安全生产管理部门负责人</w:t>
      </w:r>
      <w:r>
        <w:rPr>
          <w:rFonts w:hint="eastAsia" w:ascii="宋体" w:hAnsi="宋体" w:eastAsia="宋体" w:cs="宋体"/>
          <w:color w:val="auto"/>
          <w:sz w:val="24"/>
          <w:highlight w:val="none"/>
        </w:rPr>
        <w:t>全员安全生产责任制培训。</w:t>
      </w:r>
    </w:p>
    <w:p w14:paraId="48799495">
      <w:pPr>
        <w:spacing w:before="156" w:after="156" w:line="300" w:lineRule="auto"/>
        <w:outlineLvl w:val="1"/>
        <w:rPr>
          <w:rFonts w:ascii="黑体" w:hAnsi="黑体" w:eastAsia="黑体" w:cs="黑体"/>
          <w:bCs/>
          <w:color w:val="auto"/>
          <w:sz w:val="24"/>
          <w:highlight w:val="none"/>
        </w:rPr>
      </w:pPr>
      <w:bookmarkStart w:id="14" w:name="_Toc11185"/>
      <w:r>
        <w:rPr>
          <w:rFonts w:hint="eastAsia" w:ascii="黑体" w:hAnsi="黑体" w:eastAsia="黑体" w:cs="黑体"/>
          <w:bCs/>
          <w:color w:val="auto"/>
          <w:sz w:val="24"/>
          <w:highlight w:val="none"/>
        </w:rPr>
        <w:t>2.2 安全生产规章制度建设</w:t>
      </w:r>
      <w:bookmarkEnd w:id="14"/>
    </w:p>
    <w:p w14:paraId="2DFB8D32">
      <w:pPr>
        <w:spacing w:before="156" w:after="156" w:line="300" w:lineRule="auto"/>
        <w:outlineLvl w:val="2"/>
        <w:rPr>
          <w:rFonts w:ascii="黑体" w:hAnsi="黑体" w:eastAsia="黑体" w:cs="黑体"/>
          <w:bCs/>
          <w:color w:val="auto"/>
          <w:sz w:val="24"/>
          <w:highlight w:val="none"/>
        </w:rPr>
      </w:pPr>
      <w:bookmarkStart w:id="15" w:name="_Toc5601"/>
      <w:r>
        <w:rPr>
          <w:rFonts w:hint="eastAsia" w:ascii="黑体" w:hAnsi="黑体" w:eastAsia="黑体" w:cs="黑体"/>
          <w:bCs/>
          <w:color w:val="auto"/>
          <w:sz w:val="24"/>
          <w:highlight w:val="none"/>
        </w:rPr>
        <w:t>2.2.1 工作流程</w:t>
      </w:r>
      <w:bookmarkEnd w:id="15"/>
    </w:p>
    <w:p w14:paraId="53322381">
      <w:pPr>
        <w:spacing w:line="300" w:lineRule="auto"/>
        <w:ind w:firstLine="420"/>
        <w:rPr>
          <w:rFonts w:ascii="宋体" w:hAnsi="宋体" w:eastAsia="宋体" w:cs="宋体"/>
          <w:color w:val="auto"/>
          <w:sz w:val="24"/>
          <w:highlight w:val="none"/>
        </w:rPr>
      </w:pPr>
      <w:r>
        <w:rPr>
          <w:rFonts w:hint="eastAsia" w:ascii="宋体" w:hAnsi="宋体" w:eastAsia="宋体" w:cs="宋体"/>
          <w:color w:val="auto"/>
          <w:sz w:val="24"/>
          <w:highlight w:val="none"/>
        </w:rPr>
        <w:t>梳理法律法规</w:t>
      </w:r>
      <w:r>
        <w:rPr>
          <w:rFonts w:hint="eastAsia" w:ascii="宋体" w:hAnsi="宋体" w:cs="宋体"/>
          <w:color w:val="auto"/>
          <w:sz w:val="24"/>
          <w:highlight w:val="none"/>
          <w:lang w:eastAsia="zh-CN"/>
        </w:rPr>
        <w:t>、</w:t>
      </w:r>
      <w:r>
        <w:rPr>
          <w:rFonts w:hint="eastAsia" w:ascii="宋体" w:hAnsi="宋体" w:eastAsia="宋体" w:cs="宋体"/>
          <w:color w:val="auto"/>
          <w:sz w:val="24"/>
          <w:highlight w:val="none"/>
        </w:rPr>
        <w:t>辨识项目安全风险→</w:t>
      </w:r>
      <w:r>
        <w:rPr>
          <w:rFonts w:hint="eastAsia" w:ascii="宋体" w:hAnsi="宋体" w:cs="宋体"/>
          <w:color w:val="auto"/>
          <w:sz w:val="24"/>
          <w:highlight w:val="none"/>
          <w:lang w:val="en-US" w:eastAsia="zh-CN"/>
        </w:rPr>
        <w:t>制定</w:t>
      </w:r>
      <w:r>
        <w:rPr>
          <w:rFonts w:hint="eastAsia" w:ascii="宋体" w:hAnsi="宋体" w:eastAsia="宋体" w:cs="宋体"/>
          <w:color w:val="auto"/>
          <w:sz w:val="24"/>
          <w:highlight w:val="none"/>
        </w:rPr>
        <w:t>规章制度编制清单→起草→会签或公开征求意见→审核→签发→培训→修订。</w:t>
      </w:r>
    </w:p>
    <w:p w14:paraId="3F759F72">
      <w:pPr>
        <w:spacing w:before="156" w:after="156" w:line="300" w:lineRule="auto"/>
        <w:outlineLvl w:val="2"/>
        <w:rPr>
          <w:rFonts w:ascii="黑体" w:hAnsi="黑体" w:eastAsia="黑体" w:cs="黑体"/>
          <w:bCs/>
          <w:color w:val="auto"/>
          <w:sz w:val="24"/>
          <w:highlight w:val="none"/>
        </w:rPr>
      </w:pPr>
      <w:bookmarkStart w:id="16" w:name="_Toc19798"/>
      <w:r>
        <w:rPr>
          <w:rFonts w:hint="eastAsia" w:ascii="黑体" w:hAnsi="黑体" w:eastAsia="黑体" w:cs="黑体"/>
          <w:bCs/>
          <w:color w:val="auto"/>
          <w:sz w:val="24"/>
          <w:highlight w:val="none"/>
        </w:rPr>
        <w:t>2.2.2 工作内容</w:t>
      </w:r>
      <w:bookmarkEnd w:id="16"/>
    </w:p>
    <w:p w14:paraId="55B2D6E2">
      <w:pPr>
        <w:spacing w:line="300" w:lineRule="auto"/>
        <w:ind w:firstLine="420"/>
        <w:rPr>
          <w:rFonts w:hint="eastAsia" w:ascii="宋体" w:hAnsi="宋体" w:eastAsia="宋体" w:cs="宋体"/>
          <w:color w:val="auto"/>
          <w:sz w:val="24"/>
          <w:highlight w:val="none"/>
          <w:lang w:eastAsia="zh-CN"/>
        </w:rPr>
      </w:pPr>
      <w:r>
        <w:rPr>
          <w:rFonts w:hint="eastAsia" w:ascii="宋体" w:hAnsi="宋体" w:eastAsia="宋体" w:cs="宋体"/>
          <w:color w:val="auto"/>
          <w:sz w:val="24"/>
          <w:highlight w:val="none"/>
        </w:rPr>
        <w:t>1.全员安全生产责任制度</w:t>
      </w:r>
      <w:r>
        <w:rPr>
          <w:rFonts w:hint="eastAsia" w:ascii="宋体" w:hAnsi="宋体" w:eastAsia="宋体" w:cs="宋体"/>
          <w:color w:val="auto"/>
          <w:sz w:val="24"/>
          <w:highlight w:val="none"/>
          <w:lang w:eastAsia="zh-CN"/>
        </w:rPr>
        <w:t>；</w:t>
      </w:r>
    </w:p>
    <w:p w14:paraId="2576CD27">
      <w:pPr>
        <w:spacing w:line="300" w:lineRule="auto"/>
        <w:ind w:firstLine="420"/>
        <w:rPr>
          <w:rFonts w:hint="eastAsia" w:ascii="宋体" w:hAnsi="宋体" w:eastAsia="宋体" w:cs="宋体"/>
          <w:color w:val="auto"/>
          <w:sz w:val="24"/>
          <w:highlight w:val="none"/>
          <w:lang w:eastAsia="zh-CN"/>
        </w:rPr>
      </w:pPr>
      <w:r>
        <w:rPr>
          <w:rFonts w:hint="eastAsia" w:ascii="宋体" w:hAnsi="宋体" w:eastAsia="宋体" w:cs="宋体"/>
          <w:color w:val="auto"/>
          <w:sz w:val="24"/>
          <w:highlight w:val="none"/>
        </w:rPr>
        <w:t>2.安全生产目标分解及考核制度</w:t>
      </w:r>
      <w:r>
        <w:rPr>
          <w:rFonts w:hint="eastAsia" w:ascii="宋体" w:hAnsi="宋体" w:eastAsia="宋体" w:cs="宋体"/>
          <w:color w:val="auto"/>
          <w:sz w:val="24"/>
          <w:highlight w:val="none"/>
          <w:lang w:eastAsia="zh-CN"/>
        </w:rPr>
        <w:t>；</w:t>
      </w:r>
    </w:p>
    <w:p w14:paraId="2B96473D">
      <w:pPr>
        <w:spacing w:line="300" w:lineRule="auto"/>
        <w:ind w:firstLine="420"/>
        <w:rPr>
          <w:rFonts w:hint="eastAsia" w:ascii="宋体" w:hAnsi="宋体" w:eastAsia="宋体" w:cs="宋体"/>
          <w:color w:val="auto"/>
          <w:sz w:val="24"/>
          <w:highlight w:val="none"/>
          <w:lang w:eastAsia="zh-CN"/>
        </w:rPr>
      </w:pPr>
      <w:r>
        <w:rPr>
          <w:rFonts w:hint="eastAsia" w:ascii="宋体" w:hAnsi="宋体" w:eastAsia="宋体" w:cs="宋体"/>
          <w:color w:val="auto"/>
          <w:sz w:val="24"/>
          <w:highlight w:val="none"/>
        </w:rPr>
        <w:t>3.安全生产教育培训制度</w:t>
      </w:r>
      <w:r>
        <w:rPr>
          <w:rFonts w:hint="eastAsia" w:ascii="宋体" w:hAnsi="宋体" w:eastAsia="宋体" w:cs="宋体"/>
          <w:color w:val="auto"/>
          <w:sz w:val="24"/>
          <w:highlight w:val="none"/>
          <w:lang w:eastAsia="zh-CN"/>
        </w:rPr>
        <w:t>；</w:t>
      </w:r>
    </w:p>
    <w:p w14:paraId="34888063">
      <w:pPr>
        <w:numPr>
          <w:ilvl w:val="0"/>
          <w:numId w:val="1"/>
        </w:numPr>
        <w:spacing w:line="300" w:lineRule="auto"/>
        <w:rPr>
          <w:rFonts w:hint="eastAsia" w:ascii="宋体" w:hAnsi="宋体" w:eastAsia="宋体" w:cs="宋体"/>
          <w:color w:val="auto"/>
          <w:sz w:val="24"/>
          <w:highlight w:val="none"/>
          <w:lang w:eastAsia="zh-CN"/>
        </w:rPr>
      </w:pPr>
      <w:r>
        <w:rPr>
          <w:rFonts w:hint="eastAsia" w:ascii="宋体" w:hAnsi="宋体" w:eastAsia="宋体" w:cs="宋体"/>
          <w:color w:val="auto"/>
          <w:sz w:val="24"/>
          <w:highlight w:val="none"/>
          <w:lang w:val="en-US" w:eastAsia="zh-CN"/>
        </w:rPr>
        <w:t>安全生产“</w:t>
      </w:r>
      <w:r>
        <w:rPr>
          <w:rFonts w:hint="eastAsia" w:ascii="宋体" w:hAnsi="宋体" w:eastAsia="宋体" w:cs="宋体"/>
          <w:color w:val="auto"/>
          <w:sz w:val="24"/>
          <w:highlight w:val="none"/>
        </w:rPr>
        <w:t>晨会</w:t>
      </w:r>
      <w:r>
        <w:rPr>
          <w:rFonts w:hint="eastAsia" w:ascii="宋体" w:hAnsi="宋体" w:eastAsia="宋体" w:cs="宋体"/>
          <w:color w:val="auto"/>
          <w:sz w:val="24"/>
          <w:highlight w:val="none"/>
          <w:lang w:val="en-US" w:eastAsia="zh-CN"/>
        </w:rPr>
        <w:t>”</w:t>
      </w:r>
      <w:r>
        <w:rPr>
          <w:rFonts w:hint="eastAsia" w:ascii="宋体" w:hAnsi="宋体" w:eastAsia="宋体" w:cs="宋体"/>
          <w:color w:val="auto"/>
          <w:sz w:val="24"/>
          <w:highlight w:val="none"/>
        </w:rPr>
        <w:t>制度（班前安全活动）</w:t>
      </w:r>
      <w:r>
        <w:rPr>
          <w:rFonts w:hint="eastAsia" w:ascii="宋体" w:hAnsi="宋体" w:eastAsia="宋体" w:cs="宋体"/>
          <w:color w:val="auto"/>
          <w:sz w:val="24"/>
          <w:highlight w:val="none"/>
          <w:lang w:eastAsia="zh-CN"/>
        </w:rPr>
        <w:t>；</w:t>
      </w:r>
    </w:p>
    <w:p w14:paraId="67AE4C4D">
      <w:pPr>
        <w:numPr>
          <w:ilvl w:val="0"/>
          <w:numId w:val="1"/>
        </w:numPr>
        <w:pBdr>
          <w:bottom w:val="none" w:color="auto" w:sz="0" w:space="0"/>
        </w:pBdr>
        <w:spacing w:line="300" w:lineRule="auto"/>
        <w:rPr>
          <w:rFonts w:hint="eastAsia" w:ascii="宋体" w:hAnsi="宋体" w:eastAsia="宋体" w:cs="宋体"/>
          <w:color w:val="auto"/>
          <w:sz w:val="24"/>
          <w:highlight w:val="none"/>
          <w:lang w:eastAsia="zh-CN"/>
        </w:rPr>
      </w:pPr>
      <w:r>
        <w:rPr>
          <w:rFonts w:hint="eastAsia" w:ascii="宋体" w:hAnsi="宋体" w:eastAsia="宋体" w:cs="宋体"/>
          <w:color w:val="auto"/>
          <w:sz w:val="24"/>
          <w:highlight w:val="none"/>
        </w:rPr>
        <w:t>安全生产会议制度</w:t>
      </w:r>
      <w:r>
        <w:rPr>
          <w:rFonts w:hint="eastAsia" w:ascii="宋体" w:hAnsi="宋体" w:eastAsia="宋体" w:cs="宋体"/>
          <w:color w:val="auto"/>
          <w:sz w:val="24"/>
          <w:highlight w:val="none"/>
          <w:lang w:eastAsia="zh-CN"/>
        </w:rPr>
        <w:t>；</w:t>
      </w:r>
    </w:p>
    <w:p w14:paraId="5B4A34D0">
      <w:pPr>
        <w:spacing w:line="300" w:lineRule="auto"/>
        <w:ind w:firstLine="420"/>
        <w:rPr>
          <w:rFonts w:hint="eastAsia" w:ascii="宋体" w:hAnsi="宋体" w:eastAsia="宋体" w:cs="宋体"/>
          <w:color w:val="auto"/>
          <w:sz w:val="24"/>
          <w:highlight w:val="none"/>
          <w:lang w:eastAsia="zh-CN"/>
        </w:rPr>
      </w:pPr>
      <w:r>
        <w:rPr>
          <w:rFonts w:hint="eastAsia" w:ascii="宋体" w:hAnsi="宋体" w:eastAsia="宋体" w:cs="宋体"/>
          <w:color w:val="auto"/>
          <w:sz w:val="24"/>
          <w:highlight w:val="none"/>
        </w:rPr>
        <w:t>6.安全技术交底制度</w:t>
      </w:r>
      <w:r>
        <w:rPr>
          <w:rFonts w:hint="eastAsia" w:ascii="宋体" w:hAnsi="宋体" w:eastAsia="宋体" w:cs="宋体"/>
          <w:color w:val="auto"/>
          <w:sz w:val="24"/>
          <w:highlight w:val="none"/>
          <w:lang w:eastAsia="zh-CN"/>
        </w:rPr>
        <w:t>；</w:t>
      </w:r>
    </w:p>
    <w:p w14:paraId="20469486">
      <w:pPr>
        <w:spacing w:line="300" w:lineRule="auto"/>
        <w:ind w:firstLine="420"/>
        <w:rPr>
          <w:rFonts w:hint="eastAsia" w:ascii="宋体" w:hAnsi="宋体" w:eastAsia="宋体" w:cs="宋体"/>
          <w:color w:val="auto"/>
          <w:sz w:val="24"/>
          <w:highlight w:val="none"/>
          <w:lang w:eastAsia="zh-CN"/>
        </w:rPr>
      </w:pPr>
      <w:r>
        <w:rPr>
          <w:rFonts w:hint="eastAsia" w:ascii="宋体" w:hAnsi="宋体" w:eastAsia="宋体" w:cs="宋体"/>
          <w:color w:val="auto"/>
          <w:sz w:val="24"/>
          <w:highlight w:val="none"/>
        </w:rPr>
        <w:t>7.安全检查制度</w:t>
      </w:r>
      <w:r>
        <w:rPr>
          <w:rFonts w:hint="eastAsia" w:ascii="宋体" w:hAnsi="宋体" w:eastAsia="宋体" w:cs="宋体"/>
          <w:color w:val="auto"/>
          <w:sz w:val="24"/>
          <w:highlight w:val="none"/>
          <w:lang w:eastAsia="zh-CN"/>
        </w:rPr>
        <w:t>；</w:t>
      </w:r>
    </w:p>
    <w:p w14:paraId="41047F46">
      <w:pPr>
        <w:spacing w:line="300" w:lineRule="auto"/>
        <w:ind w:firstLine="420"/>
        <w:rPr>
          <w:rFonts w:hint="eastAsia" w:ascii="宋体" w:hAnsi="宋体" w:eastAsia="宋体" w:cs="宋体"/>
          <w:color w:val="auto"/>
          <w:sz w:val="24"/>
          <w:highlight w:val="none"/>
          <w:lang w:eastAsia="zh-CN"/>
        </w:rPr>
      </w:pPr>
      <w:r>
        <w:rPr>
          <w:rFonts w:hint="eastAsia" w:ascii="宋体" w:hAnsi="宋体" w:eastAsia="宋体" w:cs="宋体"/>
          <w:color w:val="auto"/>
          <w:sz w:val="24"/>
          <w:highlight w:val="none"/>
          <w:lang w:val="en-US" w:eastAsia="zh-CN"/>
        </w:rPr>
        <w:t>8.</w:t>
      </w:r>
      <w:r>
        <w:rPr>
          <w:rFonts w:hint="eastAsia" w:ascii="宋体" w:hAnsi="宋体" w:eastAsia="宋体" w:cs="宋体"/>
          <w:color w:val="auto"/>
          <w:sz w:val="24"/>
          <w:highlight w:val="none"/>
        </w:rPr>
        <w:t>领导带班制度</w:t>
      </w:r>
      <w:r>
        <w:rPr>
          <w:rFonts w:hint="eastAsia" w:ascii="宋体" w:hAnsi="宋体" w:eastAsia="宋体" w:cs="宋体"/>
          <w:color w:val="auto"/>
          <w:sz w:val="24"/>
          <w:highlight w:val="none"/>
          <w:lang w:eastAsia="zh-CN"/>
        </w:rPr>
        <w:t>；</w:t>
      </w:r>
    </w:p>
    <w:p w14:paraId="0F2F8D6F">
      <w:pPr>
        <w:spacing w:line="300" w:lineRule="auto"/>
        <w:ind w:firstLine="420"/>
        <w:rPr>
          <w:rFonts w:hint="eastAsia" w:ascii="宋体" w:hAnsi="宋体" w:eastAsia="宋体" w:cs="宋体"/>
          <w:color w:val="auto"/>
          <w:sz w:val="24"/>
          <w:highlight w:val="none"/>
          <w:lang w:eastAsia="zh-CN"/>
        </w:rPr>
      </w:pPr>
      <w:r>
        <w:rPr>
          <w:rFonts w:hint="eastAsia" w:ascii="宋体" w:hAnsi="宋体" w:eastAsia="宋体" w:cs="宋体"/>
          <w:color w:val="auto"/>
          <w:sz w:val="24"/>
          <w:highlight w:val="none"/>
        </w:rPr>
        <w:t>9.安全风险分级管控与隐患排查治理制度</w:t>
      </w:r>
      <w:r>
        <w:rPr>
          <w:rFonts w:hint="eastAsia" w:ascii="宋体" w:hAnsi="宋体" w:eastAsia="宋体" w:cs="宋体"/>
          <w:color w:val="auto"/>
          <w:sz w:val="24"/>
          <w:highlight w:val="none"/>
          <w:lang w:eastAsia="zh-CN"/>
        </w:rPr>
        <w:t>；</w:t>
      </w:r>
    </w:p>
    <w:p w14:paraId="572BAAA9">
      <w:pPr>
        <w:spacing w:line="300" w:lineRule="auto"/>
        <w:ind w:firstLine="420"/>
        <w:rPr>
          <w:rFonts w:ascii="宋体" w:hAnsi="宋体" w:eastAsia="宋体" w:cs="宋体"/>
          <w:color w:val="auto"/>
          <w:sz w:val="24"/>
          <w:highlight w:val="none"/>
          <w:lang w:val="en-US" w:eastAsia="zh-CN"/>
        </w:rPr>
      </w:pPr>
      <w:r>
        <w:rPr>
          <w:rFonts w:hint="eastAsia" w:ascii="宋体" w:hAnsi="宋体" w:eastAsia="宋体" w:cs="宋体"/>
          <w:color w:val="auto"/>
          <w:sz w:val="24"/>
          <w:highlight w:val="none"/>
          <w:lang w:val="en-US" w:eastAsia="zh-CN"/>
        </w:rPr>
        <w:t>10.危险作业安全管理制度；</w:t>
      </w:r>
    </w:p>
    <w:p w14:paraId="023873B2">
      <w:pPr>
        <w:spacing w:line="300" w:lineRule="auto"/>
        <w:ind w:firstLine="420"/>
        <w:rPr>
          <w:rFonts w:hint="eastAsia" w:ascii="宋体" w:hAnsi="宋体" w:eastAsia="宋体" w:cs="宋体"/>
          <w:color w:val="auto"/>
          <w:sz w:val="24"/>
          <w:highlight w:val="none"/>
          <w:lang w:eastAsia="zh-CN"/>
        </w:rPr>
      </w:pPr>
      <w:r>
        <w:rPr>
          <w:rFonts w:hint="eastAsia" w:ascii="宋体" w:hAnsi="宋体" w:eastAsia="宋体" w:cs="宋体"/>
          <w:color w:val="auto"/>
          <w:sz w:val="24"/>
          <w:highlight w:val="none"/>
        </w:rPr>
        <w:t>11.安全文明施工措施费用管理制度</w:t>
      </w:r>
      <w:r>
        <w:rPr>
          <w:rFonts w:hint="eastAsia" w:ascii="宋体" w:hAnsi="宋体" w:eastAsia="宋体" w:cs="宋体"/>
          <w:color w:val="auto"/>
          <w:sz w:val="24"/>
          <w:highlight w:val="none"/>
          <w:lang w:eastAsia="zh-CN"/>
        </w:rPr>
        <w:t>；</w:t>
      </w:r>
    </w:p>
    <w:p w14:paraId="3C4654FE">
      <w:pPr>
        <w:spacing w:line="300" w:lineRule="auto"/>
        <w:ind w:firstLine="420"/>
        <w:rPr>
          <w:rFonts w:hint="eastAsia" w:ascii="宋体" w:hAnsi="宋体" w:eastAsia="宋体" w:cs="宋体"/>
          <w:color w:val="auto"/>
          <w:sz w:val="24"/>
          <w:highlight w:val="none"/>
          <w:lang w:eastAsia="zh-CN"/>
        </w:rPr>
      </w:pPr>
      <w:r>
        <w:rPr>
          <w:rFonts w:hint="eastAsia" w:ascii="宋体" w:hAnsi="宋体" w:eastAsia="宋体" w:cs="宋体"/>
          <w:color w:val="auto"/>
          <w:sz w:val="24"/>
          <w:highlight w:val="none"/>
        </w:rPr>
        <w:t>12.安全防护与职业卫生用品管理制度</w:t>
      </w:r>
      <w:r>
        <w:rPr>
          <w:rFonts w:hint="eastAsia" w:ascii="宋体" w:hAnsi="宋体" w:eastAsia="宋体" w:cs="宋体"/>
          <w:color w:val="auto"/>
          <w:sz w:val="24"/>
          <w:highlight w:val="none"/>
          <w:lang w:eastAsia="zh-CN"/>
        </w:rPr>
        <w:t>；</w:t>
      </w:r>
    </w:p>
    <w:p w14:paraId="594A557C">
      <w:pPr>
        <w:spacing w:line="300" w:lineRule="auto"/>
        <w:ind w:firstLine="420"/>
        <w:rPr>
          <w:rFonts w:hint="eastAsia" w:ascii="宋体" w:hAnsi="宋体" w:eastAsia="宋体" w:cs="宋体"/>
          <w:color w:val="auto"/>
          <w:sz w:val="24"/>
          <w:highlight w:val="none"/>
          <w:lang w:eastAsia="zh-CN"/>
        </w:rPr>
      </w:pPr>
      <w:r>
        <w:rPr>
          <w:rFonts w:hint="eastAsia" w:ascii="宋体" w:hAnsi="宋体" w:eastAsia="宋体" w:cs="宋体"/>
          <w:color w:val="auto"/>
          <w:sz w:val="24"/>
          <w:highlight w:val="none"/>
        </w:rPr>
        <w:t>13.消防安全管理制度</w:t>
      </w:r>
      <w:r>
        <w:rPr>
          <w:rFonts w:hint="eastAsia" w:ascii="宋体" w:hAnsi="宋体" w:eastAsia="宋体" w:cs="宋体"/>
          <w:color w:val="auto"/>
          <w:sz w:val="24"/>
          <w:highlight w:val="none"/>
          <w:lang w:eastAsia="zh-CN"/>
        </w:rPr>
        <w:t>；</w:t>
      </w:r>
    </w:p>
    <w:p w14:paraId="5225A1E2">
      <w:pPr>
        <w:spacing w:line="300" w:lineRule="auto"/>
        <w:ind w:firstLine="420"/>
        <w:rPr>
          <w:rFonts w:hint="eastAsia" w:ascii="宋体" w:hAnsi="宋体" w:eastAsia="宋体" w:cs="宋体"/>
          <w:color w:val="auto"/>
          <w:sz w:val="24"/>
          <w:highlight w:val="none"/>
          <w:lang w:eastAsia="zh-CN"/>
        </w:rPr>
      </w:pPr>
      <w:r>
        <w:rPr>
          <w:rFonts w:hint="eastAsia" w:ascii="宋体" w:hAnsi="宋体" w:eastAsia="宋体" w:cs="宋体"/>
          <w:color w:val="auto"/>
          <w:sz w:val="24"/>
          <w:highlight w:val="none"/>
        </w:rPr>
        <w:t>1</w:t>
      </w:r>
      <w:r>
        <w:rPr>
          <w:rFonts w:hint="eastAsia" w:ascii="宋体" w:hAnsi="宋体" w:cs="宋体"/>
          <w:color w:val="auto"/>
          <w:sz w:val="24"/>
          <w:highlight w:val="none"/>
          <w:lang w:val="en-US" w:eastAsia="zh-CN"/>
        </w:rPr>
        <w:t>4</w:t>
      </w:r>
      <w:r>
        <w:rPr>
          <w:rFonts w:hint="eastAsia" w:ascii="宋体" w:hAnsi="宋体" w:eastAsia="宋体" w:cs="宋体"/>
          <w:color w:val="auto"/>
          <w:sz w:val="24"/>
          <w:highlight w:val="none"/>
        </w:rPr>
        <w:t>.事故报告调查处理制度</w:t>
      </w:r>
      <w:r>
        <w:rPr>
          <w:rFonts w:hint="eastAsia" w:ascii="宋体" w:hAnsi="宋体" w:eastAsia="宋体" w:cs="宋体"/>
          <w:color w:val="auto"/>
          <w:sz w:val="24"/>
          <w:highlight w:val="none"/>
          <w:lang w:eastAsia="zh-CN"/>
        </w:rPr>
        <w:t>；</w:t>
      </w:r>
    </w:p>
    <w:p w14:paraId="00FB19F0">
      <w:pPr>
        <w:spacing w:line="300" w:lineRule="auto"/>
        <w:ind w:firstLine="420"/>
        <w:rPr>
          <w:rFonts w:hint="eastAsia" w:ascii="宋体" w:hAnsi="宋体" w:eastAsia="宋体" w:cs="宋体"/>
          <w:color w:val="auto"/>
          <w:sz w:val="24"/>
          <w:highlight w:val="none"/>
          <w:lang w:eastAsia="zh-CN"/>
        </w:rPr>
      </w:pPr>
      <w:r>
        <w:rPr>
          <w:rFonts w:hint="eastAsia" w:ascii="宋体" w:hAnsi="宋体" w:eastAsia="宋体" w:cs="宋体"/>
          <w:color w:val="auto"/>
          <w:sz w:val="24"/>
          <w:highlight w:val="none"/>
        </w:rPr>
        <w:t>1</w:t>
      </w:r>
      <w:r>
        <w:rPr>
          <w:rFonts w:hint="eastAsia" w:ascii="宋体" w:hAnsi="宋体" w:cs="宋体"/>
          <w:color w:val="auto"/>
          <w:sz w:val="24"/>
          <w:highlight w:val="none"/>
          <w:lang w:val="en-US" w:eastAsia="zh-CN"/>
        </w:rPr>
        <w:t>5</w:t>
      </w:r>
      <w:r>
        <w:rPr>
          <w:rFonts w:hint="eastAsia" w:ascii="宋体" w:hAnsi="宋体" w:eastAsia="宋体" w:cs="宋体"/>
          <w:color w:val="auto"/>
          <w:sz w:val="24"/>
          <w:highlight w:val="none"/>
        </w:rPr>
        <w:t>.绿色施工管理制度</w:t>
      </w:r>
      <w:r>
        <w:rPr>
          <w:rFonts w:hint="eastAsia" w:ascii="宋体" w:hAnsi="宋体" w:eastAsia="宋体" w:cs="宋体"/>
          <w:color w:val="auto"/>
          <w:sz w:val="24"/>
          <w:highlight w:val="none"/>
          <w:lang w:eastAsia="zh-CN"/>
        </w:rPr>
        <w:t>；</w:t>
      </w:r>
    </w:p>
    <w:p w14:paraId="22A21D70">
      <w:pPr>
        <w:spacing w:line="300" w:lineRule="auto"/>
        <w:ind w:firstLine="420"/>
        <w:rPr>
          <w:rFonts w:hint="eastAsia" w:ascii="宋体" w:hAnsi="宋体" w:eastAsia="宋体" w:cs="宋体"/>
          <w:color w:val="auto"/>
          <w:sz w:val="24"/>
          <w:highlight w:val="none"/>
          <w:lang w:eastAsia="zh-CN"/>
        </w:rPr>
      </w:pPr>
      <w:r>
        <w:rPr>
          <w:rFonts w:hint="eastAsia" w:ascii="宋体" w:hAnsi="宋体" w:cs="宋体"/>
          <w:color w:val="auto"/>
          <w:sz w:val="24"/>
          <w:highlight w:val="none"/>
          <w:lang w:val="en-US" w:eastAsia="zh-CN"/>
        </w:rPr>
        <w:t>16</w:t>
      </w:r>
      <w:r>
        <w:rPr>
          <w:rFonts w:hint="eastAsia" w:ascii="宋体" w:hAnsi="宋体" w:eastAsia="宋体" w:cs="宋体"/>
          <w:color w:val="auto"/>
          <w:sz w:val="24"/>
          <w:highlight w:val="none"/>
        </w:rPr>
        <w:t>.其它安全生产有关制度</w:t>
      </w:r>
      <w:r>
        <w:rPr>
          <w:rFonts w:hint="eastAsia" w:ascii="宋体" w:hAnsi="宋体" w:eastAsia="宋体" w:cs="宋体"/>
          <w:color w:val="auto"/>
          <w:sz w:val="24"/>
          <w:highlight w:val="none"/>
          <w:lang w:eastAsia="zh-CN"/>
        </w:rPr>
        <w:t>。</w:t>
      </w:r>
    </w:p>
    <w:p w14:paraId="28E4862B">
      <w:pPr>
        <w:spacing w:before="156" w:after="156" w:line="300" w:lineRule="auto"/>
        <w:outlineLvl w:val="2"/>
        <w:rPr>
          <w:rFonts w:ascii="黑体" w:hAnsi="黑体" w:eastAsia="黑体" w:cs="黑体"/>
          <w:bCs/>
          <w:color w:val="auto"/>
          <w:sz w:val="24"/>
          <w:highlight w:val="none"/>
        </w:rPr>
      </w:pPr>
      <w:bookmarkStart w:id="17" w:name="_Toc990"/>
      <w:r>
        <w:rPr>
          <w:rFonts w:hint="eastAsia" w:ascii="黑体" w:hAnsi="黑体" w:eastAsia="黑体" w:cs="黑体"/>
          <w:bCs/>
          <w:color w:val="auto"/>
          <w:sz w:val="24"/>
          <w:highlight w:val="none"/>
        </w:rPr>
        <w:t>2.2.3 工作清单</w:t>
      </w:r>
      <w:bookmarkEnd w:id="17"/>
    </w:p>
    <w:p w14:paraId="470A9411">
      <w:pPr>
        <w:spacing w:before="156" w:after="156" w:line="300" w:lineRule="auto"/>
        <w:ind w:firstLine="420"/>
        <w:rPr>
          <w:rFonts w:ascii="宋体" w:hAnsi="宋体" w:eastAsia="宋体" w:cs="宋体"/>
          <w:color w:val="auto"/>
          <w:sz w:val="24"/>
          <w:highlight w:val="none"/>
        </w:rPr>
      </w:pPr>
      <w:r>
        <w:rPr>
          <w:rFonts w:hint="eastAsia" w:ascii="宋体" w:hAnsi="宋体" w:eastAsia="宋体" w:cs="宋体"/>
          <w:color w:val="auto"/>
          <w:sz w:val="24"/>
          <w:highlight w:val="none"/>
        </w:rPr>
        <w:t>1.安全总监工作清单</w:t>
      </w:r>
    </w:p>
    <w:p w14:paraId="41D83C71">
      <w:pPr>
        <w:snapToGrid/>
        <w:spacing w:before="0" w:after="0" w:line="300" w:lineRule="auto"/>
        <w:ind w:left="0" w:right="0" w:firstLine="420"/>
        <w:jc w:val="both"/>
        <w:rPr>
          <w:color w:val="auto"/>
          <w:highlight w:val="none"/>
        </w:rPr>
      </w:pPr>
      <w:r>
        <w:rPr>
          <w:rFonts w:ascii="宋体" w:hAnsi="宋体" w:eastAsia="宋体" w:cs="宋体"/>
          <w:i w:val="0"/>
          <w:strike w:val="0"/>
          <w:color w:val="auto"/>
          <w:sz w:val="24"/>
          <w:highlight w:val="none"/>
          <w:u w:val="none"/>
        </w:rPr>
        <w:t>（1）组织相关部门进行法律法规梳理；</w:t>
      </w:r>
    </w:p>
    <w:p w14:paraId="61D20883">
      <w:pPr>
        <w:snapToGrid/>
        <w:spacing w:before="0" w:after="0" w:line="300" w:lineRule="auto"/>
        <w:ind w:left="0" w:right="0" w:firstLine="420"/>
        <w:jc w:val="both"/>
        <w:rPr>
          <w:color w:val="auto"/>
          <w:highlight w:val="none"/>
        </w:rPr>
      </w:pPr>
      <w:r>
        <w:rPr>
          <w:rFonts w:ascii="宋体" w:hAnsi="宋体" w:eastAsia="宋体" w:cs="宋体"/>
          <w:i w:val="0"/>
          <w:strike w:val="0"/>
          <w:color w:val="auto"/>
          <w:sz w:val="24"/>
          <w:highlight w:val="none"/>
          <w:u w:val="none"/>
        </w:rPr>
        <w:t>（2）组织开展项目安全风险辨识和评估；</w:t>
      </w:r>
    </w:p>
    <w:p w14:paraId="41FE8A1A">
      <w:pPr>
        <w:snapToGrid/>
        <w:spacing w:before="0" w:after="0" w:line="300" w:lineRule="auto"/>
        <w:ind w:left="0" w:right="0" w:firstLine="420"/>
        <w:jc w:val="both"/>
        <w:rPr>
          <w:color w:val="auto"/>
          <w:highlight w:val="none"/>
        </w:rPr>
      </w:pPr>
      <w:r>
        <w:rPr>
          <w:rFonts w:ascii="宋体" w:hAnsi="宋体" w:eastAsia="宋体" w:cs="宋体"/>
          <w:i w:val="0"/>
          <w:strike w:val="0"/>
          <w:color w:val="auto"/>
          <w:sz w:val="24"/>
          <w:highlight w:val="none"/>
          <w:u w:val="none"/>
        </w:rPr>
        <w:t>（3）确定规章制度编制清单；</w:t>
      </w:r>
    </w:p>
    <w:p w14:paraId="43B36781">
      <w:pPr>
        <w:snapToGrid/>
        <w:spacing w:before="0" w:after="0" w:line="300" w:lineRule="auto"/>
        <w:ind w:left="0" w:right="0" w:firstLine="420"/>
        <w:jc w:val="both"/>
        <w:rPr>
          <w:color w:val="auto"/>
          <w:highlight w:val="none"/>
        </w:rPr>
      </w:pPr>
      <w:r>
        <w:rPr>
          <w:rFonts w:ascii="宋体" w:hAnsi="宋体" w:eastAsia="宋体" w:cs="宋体"/>
          <w:i w:val="0"/>
          <w:strike w:val="0"/>
          <w:color w:val="auto"/>
          <w:sz w:val="24"/>
          <w:highlight w:val="none"/>
          <w:u w:val="none"/>
        </w:rPr>
        <w:t>（4）审核项目安全生产规章制度；</w:t>
      </w:r>
    </w:p>
    <w:p w14:paraId="5E51FF04">
      <w:pPr>
        <w:snapToGrid/>
        <w:spacing w:before="0" w:after="0" w:line="300" w:lineRule="auto"/>
        <w:ind w:left="0" w:right="0" w:firstLine="420"/>
        <w:jc w:val="both"/>
        <w:rPr>
          <w:color w:val="auto"/>
          <w:highlight w:val="none"/>
        </w:rPr>
      </w:pPr>
      <w:r>
        <w:rPr>
          <w:rFonts w:ascii="宋体" w:hAnsi="宋体" w:eastAsia="宋体" w:cs="宋体"/>
          <w:i w:val="0"/>
          <w:strike w:val="0"/>
          <w:color w:val="auto"/>
          <w:sz w:val="24"/>
          <w:highlight w:val="none"/>
          <w:u w:val="none"/>
        </w:rPr>
        <w:t>（5）组织对新颁布、修订的安全生产规章制度培训；</w:t>
      </w:r>
    </w:p>
    <w:p w14:paraId="26443E8B">
      <w:pPr>
        <w:snapToGrid/>
        <w:spacing w:before="0" w:after="0" w:line="300" w:lineRule="auto"/>
        <w:ind w:left="0" w:right="0" w:firstLine="420"/>
        <w:jc w:val="both"/>
        <w:rPr>
          <w:color w:val="auto"/>
          <w:highlight w:val="none"/>
        </w:rPr>
      </w:pPr>
      <w:r>
        <w:rPr>
          <w:rFonts w:ascii="宋体" w:hAnsi="宋体" w:eastAsia="宋体" w:cs="宋体"/>
          <w:i w:val="0"/>
          <w:strike w:val="0"/>
          <w:color w:val="auto"/>
          <w:sz w:val="24"/>
          <w:highlight w:val="none"/>
          <w:u w:val="none"/>
        </w:rPr>
        <w:t>（6）监督各项安全生产规章制度的落实、考核。</w:t>
      </w:r>
    </w:p>
    <w:p w14:paraId="0750E487">
      <w:pPr>
        <w:spacing w:before="156" w:after="156" w:line="300" w:lineRule="auto"/>
        <w:ind w:firstLine="420"/>
        <w:rPr>
          <w:rFonts w:ascii="宋体" w:hAnsi="宋体" w:eastAsia="宋体" w:cs="宋体"/>
          <w:color w:val="auto"/>
          <w:sz w:val="24"/>
          <w:highlight w:val="none"/>
        </w:rPr>
      </w:pPr>
      <w:r>
        <w:rPr>
          <w:rFonts w:hint="eastAsia" w:ascii="宋体" w:hAnsi="宋体" w:eastAsia="宋体" w:cs="宋体"/>
          <w:color w:val="auto"/>
          <w:sz w:val="24"/>
          <w:highlight w:val="none"/>
        </w:rPr>
        <w:t>2.安全生产管理部门负责人工作清单</w:t>
      </w:r>
    </w:p>
    <w:p w14:paraId="20DEC9D9">
      <w:pPr>
        <w:spacing w:line="300" w:lineRule="auto"/>
        <w:ind w:firstLine="420"/>
        <w:rPr>
          <w:rFonts w:ascii="宋体" w:hAnsi="宋体" w:eastAsia="宋体" w:cs="宋体"/>
          <w:color w:val="auto"/>
          <w:sz w:val="24"/>
          <w:highlight w:val="none"/>
        </w:rPr>
      </w:pPr>
      <w:r>
        <w:rPr>
          <w:rFonts w:hint="eastAsia" w:ascii="宋体" w:hAnsi="宋体" w:eastAsia="宋体" w:cs="宋体"/>
          <w:color w:val="auto"/>
          <w:sz w:val="24"/>
          <w:highlight w:val="none"/>
        </w:rPr>
        <w:t>（1）参与法律法规梳理及安全风险辨识</w:t>
      </w:r>
      <w:r>
        <w:rPr>
          <w:rFonts w:hint="eastAsia" w:ascii="宋体" w:hAnsi="宋体" w:eastAsia="宋体" w:cs="宋体"/>
          <w:color w:val="auto"/>
          <w:sz w:val="24"/>
          <w:highlight w:val="none"/>
          <w:lang w:eastAsia="zh-CN"/>
        </w:rPr>
        <w:t>；</w:t>
      </w:r>
    </w:p>
    <w:p w14:paraId="2D8236F9">
      <w:pPr>
        <w:spacing w:line="300" w:lineRule="auto"/>
        <w:ind w:firstLine="420"/>
        <w:rPr>
          <w:rFonts w:ascii="宋体" w:hAnsi="宋体" w:eastAsia="宋体" w:cs="宋体"/>
          <w:color w:val="auto"/>
          <w:sz w:val="24"/>
          <w:highlight w:val="none"/>
        </w:rPr>
      </w:pPr>
      <w:r>
        <w:rPr>
          <w:rFonts w:hint="eastAsia" w:ascii="宋体" w:hAnsi="宋体" w:eastAsia="宋体" w:cs="宋体"/>
          <w:color w:val="auto"/>
          <w:sz w:val="24"/>
          <w:highlight w:val="none"/>
        </w:rPr>
        <w:t>（2）负责安全生产规章制度起草工作</w:t>
      </w:r>
      <w:r>
        <w:rPr>
          <w:rFonts w:hint="eastAsia" w:ascii="宋体" w:hAnsi="宋体" w:eastAsia="宋体" w:cs="宋体"/>
          <w:color w:val="auto"/>
          <w:sz w:val="24"/>
          <w:highlight w:val="none"/>
          <w:lang w:eastAsia="zh-CN"/>
        </w:rPr>
        <w:t>；</w:t>
      </w:r>
    </w:p>
    <w:p w14:paraId="03F02A40">
      <w:pPr>
        <w:spacing w:line="300" w:lineRule="auto"/>
        <w:ind w:firstLine="420"/>
        <w:rPr>
          <w:rFonts w:ascii="宋体" w:hAnsi="宋体" w:eastAsia="宋体" w:cs="宋体"/>
          <w:color w:val="auto"/>
          <w:sz w:val="24"/>
          <w:highlight w:val="none"/>
        </w:rPr>
      </w:pPr>
      <w:r>
        <w:rPr>
          <w:rFonts w:hint="eastAsia" w:ascii="宋体" w:hAnsi="宋体" w:eastAsia="宋体" w:cs="宋体"/>
          <w:color w:val="auto"/>
          <w:sz w:val="24"/>
          <w:highlight w:val="none"/>
        </w:rPr>
        <w:t>（3）组织或参与安全生产规章制度落实检查工作</w:t>
      </w:r>
      <w:r>
        <w:rPr>
          <w:rFonts w:hint="eastAsia" w:ascii="宋体" w:hAnsi="宋体" w:eastAsia="宋体" w:cs="宋体"/>
          <w:color w:val="auto"/>
          <w:sz w:val="24"/>
          <w:highlight w:val="none"/>
          <w:lang w:eastAsia="zh-CN"/>
        </w:rPr>
        <w:t>；</w:t>
      </w:r>
    </w:p>
    <w:p w14:paraId="6B1C5382">
      <w:pPr>
        <w:spacing w:line="300" w:lineRule="auto"/>
        <w:ind w:firstLine="420"/>
        <w:rPr>
          <w:rFonts w:ascii="宋体" w:hAnsi="宋体" w:eastAsia="宋体" w:cs="宋体"/>
          <w:color w:val="auto"/>
          <w:sz w:val="24"/>
          <w:highlight w:val="none"/>
        </w:rPr>
      </w:pPr>
      <w:r>
        <w:rPr>
          <w:rFonts w:hint="eastAsia" w:ascii="宋体" w:hAnsi="宋体" w:eastAsia="宋体" w:cs="宋体"/>
          <w:color w:val="auto"/>
          <w:sz w:val="24"/>
          <w:highlight w:val="none"/>
        </w:rPr>
        <w:t>（4）督促落实安全生产规章制度归档</w:t>
      </w:r>
      <w:r>
        <w:rPr>
          <w:rFonts w:hint="eastAsia" w:ascii="宋体" w:hAnsi="宋体" w:eastAsia="宋体" w:cs="宋体"/>
          <w:color w:val="auto"/>
          <w:sz w:val="24"/>
          <w:highlight w:val="none"/>
          <w:lang w:eastAsia="zh-CN"/>
        </w:rPr>
        <w:t>；</w:t>
      </w:r>
    </w:p>
    <w:p w14:paraId="0E4BF470">
      <w:pPr>
        <w:spacing w:line="300" w:lineRule="auto"/>
        <w:ind w:firstLine="420"/>
        <w:rPr>
          <w:rFonts w:ascii="宋体" w:hAnsi="宋体" w:eastAsia="宋体" w:cs="宋体"/>
          <w:color w:val="auto"/>
          <w:sz w:val="24"/>
          <w:highlight w:val="none"/>
        </w:rPr>
      </w:pPr>
      <w:r>
        <w:rPr>
          <w:rFonts w:hint="eastAsia" w:ascii="宋体" w:hAnsi="宋体" w:eastAsia="宋体" w:cs="宋体"/>
          <w:color w:val="auto"/>
          <w:sz w:val="24"/>
          <w:highlight w:val="none"/>
        </w:rPr>
        <w:t>（5）及时修订完善安全生产规章制度。</w:t>
      </w:r>
    </w:p>
    <w:p w14:paraId="0C1C0213">
      <w:pPr>
        <w:spacing w:before="156" w:after="156" w:line="300" w:lineRule="auto"/>
        <w:ind w:firstLine="420"/>
        <w:rPr>
          <w:rFonts w:ascii="宋体" w:hAnsi="宋体" w:eastAsia="宋体" w:cs="宋体"/>
          <w:color w:val="auto"/>
          <w:sz w:val="24"/>
          <w:highlight w:val="none"/>
        </w:rPr>
      </w:pPr>
      <w:r>
        <w:rPr>
          <w:rFonts w:hint="eastAsia" w:ascii="宋体" w:hAnsi="宋体" w:eastAsia="宋体" w:cs="宋体"/>
          <w:color w:val="auto"/>
          <w:sz w:val="24"/>
          <w:highlight w:val="none"/>
        </w:rPr>
        <w:t>3.专职安全生产管理人员工作清单</w:t>
      </w:r>
    </w:p>
    <w:p w14:paraId="54320E99">
      <w:pPr>
        <w:spacing w:line="300" w:lineRule="auto"/>
        <w:ind w:firstLine="420"/>
        <w:rPr>
          <w:rFonts w:ascii="宋体" w:hAnsi="宋体" w:eastAsia="宋体" w:cs="宋体"/>
          <w:color w:val="auto"/>
          <w:sz w:val="24"/>
          <w:highlight w:val="none"/>
        </w:rPr>
      </w:pPr>
      <w:r>
        <w:rPr>
          <w:rFonts w:hint="eastAsia" w:ascii="宋体" w:hAnsi="宋体" w:eastAsia="宋体" w:cs="宋体"/>
          <w:color w:val="auto"/>
          <w:sz w:val="24"/>
          <w:highlight w:val="none"/>
        </w:rPr>
        <w:t>（1）参与编制安全生产规章制度</w:t>
      </w:r>
      <w:r>
        <w:rPr>
          <w:rFonts w:hint="eastAsia" w:ascii="宋体" w:hAnsi="宋体" w:eastAsia="宋体" w:cs="宋体"/>
          <w:color w:val="auto"/>
          <w:sz w:val="24"/>
          <w:highlight w:val="none"/>
          <w:lang w:eastAsia="zh-CN"/>
        </w:rPr>
        <w:t>；</w:t>
      </w:r>
    </w:p>
    <w:p w14:paraId="3BC7826A">
      <w:pPr>
        <w:spacing w:line="300" w:lineRule="auto"/>
        <w:ind w:firstLine="420"/>
        <w:rPr>
          <w:rFonts w:ascii="宋体" w:hAnsi="宋体" w:eastAsia="宋体" w:cs="宋体"/>
          <w:color w:val="auto"/>
          <w:sz w:val="24"/>
          <w:highlight w:val="none"/>
        </w:rPr>
      </w:pPr>
      <w:r>
        <w:rPr>
          <w:rFonts w:hint="eastAsia" w:ascii="宋体" w:hAnsi="宋体" w:eastAsia="宋体" w:cs="宋体"/>
          <w:color w:val="auto"/>
          <w:sz w:val="24"/>
          <w:highlight w:val="none"/>
        </w:rPr>
        <w:t>（2）参加安全生产规章制度培训</w:t>
      </w:r>
      <w:r>
        <w:rPr>
          <w:rFonts w:hint="eastAsia" w:ascii="宋体" w:hAnsi="宋体" w:eastAsia="宋体" w:cs="宋体"/>
          <w:color w:val="auto"/>
          <w:sz w:val="24"/>
          <w:highlight w:val="none"/>
          <w:lang w:eastAsia="zh-CN"/>
        </w:rPr>
        <w:t>；</w:t>
      </w:r>
    </w:p>
    <w:p w14:paraId="7142B356">
      <w:pPr>
        <w:spacing w:line="300" w:lineRule="auto"/>
        <w:ind w:firstLine="420"/>
        <w:rPr>
          <w:rFonts w:ascii="宋体" w:hAnsi="宋体" w:eastAsia="宋体" w:cs="宋体"/>
          <w:color w:val="auto"/>
          <w:sz w:val="24"/>
          <w:highlight w:val="none"/>
        </w:rPr>
      </w:pPr>
      <w:r>
        <w:rPr>
          <w:rFonts w:hint="eastAsia" w:ascii="宋体" w:hAnsi="宋体" w:eastAsia="宋体" w:cs="宋体"/>
          <w:color w:val="auto"/>
          <w:sz w:val="24"/>
          <w:highlight w:val="none"/>
        </w:rPr>
        <w:t>（3）参与安全生产规章制度落实检查工作</w:t>
      </w:r>
      <w:r>
        <w:rPr>
          <w:rFonts w:hint="eastAsia" w:ascii="宋体" w:hAnsi="宋体" w:eastAsia="宋体" w:cs="宋体"/>
          <w:color w:val="auto"/>
          <w:sz w:val="24"/>
          <w:highlight w:val="none"/>
          <w:lang w:eastAsia="zh-CN"/>
        </w:rPr>
        <w:t>；</w:t>
      </w:r>
    </w:p>
    <w:p w14:paraId="20A65836">
      <w:pPr>
        <w:spacing w:line="300" w:lineRule="auto"/>
        <w:ind w:firstLine="420"/>
        <w:rPr>
          <w:rFonts w:ascii="宋体" w:hAnsi="宋体" w:eastAsia="宋体" w:cs="宋体"/>
          <w:color w:val="auto"/>
          <w:sz w:val="24"/>
          <w:highlight w:val="none"/>
        </w:rPr>
      </w:pPr>
      <w:r>
        <w:rPr>
          <w:rFonts w:hint="eastAsia" w:ascii="宋体" w:hAnsi="宋体" w:eastAsia="宋体" w:cs="宋体"/>
          <w:color w:val="auto"/>
          <w:sz w:val="24"/>
          <w:highlight w:val="none"/>
        </w:rPr>
        <w:t>（4）提出安全生产规章制度改进建议。</w:t>
      </w:r>
    </w:p>
    <w:p w14:paraId="67393CCE">
      <w:pPr>
        <w:spacing w:before="156" w:after="156" w:line="300" w:lineRule="auto"/>
        <w:outlineLvl w:val="1"/>
        <w:rPr>
          <w:rFonts w:hint="eastAsia" w:ascii="黑体" w:hAnsi="黑体" w:eastAsia="黑体" w:cs="黑体"/>
          <w:bCs/>
          <w:color w:val="auto"/>
          <w:sz w:val="24"/>
          <w:highlight w:val="none"/>
        </w:rPr>
      </w:pPr>
      <w:bookmarkStart w:id="18" w:name="_Toc19649"/>
      <w:r>
        <w:rPr>
          <w:rFonts w:hint="eastAsia" w:ascii="黑体" w:hAnsi="黑体" w:eastAsia="黑体" w:cs="黑体"/>
          <w:bCs/>
          <w:color w:val="auto"/>
          <w:sz w:val="24"/>
          <w:highlight w:val="none"/>
        </w:rPr>
        <w:t>2.3 安全操作规程拟定</w:t>
      </w:r>
      <w:bookmarkEnd w:id="18"/>
    </w:p>
    <w:p w14:paraId="1E64189A">
      <w:pPr>
        <w:spacing w:before="156" w:after="156" w:line="300" w:lineRule="auto"/>
        <w:outlineLvl w:val="2"/>
        <w:rPr>
          <w:rFonts w:hint="eastAsia" w:ascii="黑体" w:hAnsi="黑体" w:eastAsia="黑体" w:cs="黑体"/>
          <w:bCs/>
          <w:color w:val="auto"/>
          <w:sz w:val="24"/>
          <w:highlight w:val="none"/>
        </w:rPr>
      </w:pPr>
      <w:bookmarkStart w:id="19" w:name="_Toc25366"/>
      <w:r>
        <w:rPr>
          <w:rFonts w:hint="eastAsia" w:ascii="黑体" w:hAnsi="黑体" w:eastAsia="黑体" w:cs="黑体"/>
          <w:bCs/>
          <w:color w:val="auto"/>
          <w:sz w:val="24"/>
          <w:highlight w:val="none"/>
        </w:rPr>
        <w:t>2.3.1 工作流程</w:t>
      </w:r>
      <w:bookmarkEnd w:id="19"/>
    </w:p>
    <w:p w14:paraId="50BCD3F7">
      <w:pPr>
        <w:snapToGrid/>
        <w:spacing w:before="0" w:after="0" w:line="300" w:lineRule="auto"/>
        <w:ind w:left="0" w:right="0" w:firstLine="420"/>
        <w:jc w:val="both"/>
        <w:rPr>
          <w:color w:val="auto"/>
          <w:highlight w:val="none"/>
        </w:rPr>
      </w:pPr>
      <w:r>
        <w:rPr>
          <w:rFonts w:ascii="宋体" w:hAnsi="宋体" w:eastAsia="宋体" w:cs="宋体"/>
          <w:i w:val="0"/>
          <w:strike w:val="0"/>
          <w:color w:val="auto"/>
          <w:sz w:val="24"/>
          <w:highlight w:val="none"/>
          <w:u w:val="none"/>
        </w:rPr>
        <w:t>成立操作规程编制小组→确认项目施工全过程作业岗位→辨识岗位风险及有害因素→组织汇编→审核、审批及发布→</w:t>
      </w:r>
      <w:r>
        <w:rPr>
          <w:rFonts w:hint="eastAsia" w:ascii="宋体" w:hAnsi="宋体" w:cs="宋体"/>
          <w:i w:val="0"/>
          <w:strike w:val="0"/>
          <w:color w:val="auto"/>
          <w:sz w:val="24"/>
          <w:highlight w:val="none"/>
          <w:u w:val="none"/>
          <w:lang w:val="en-US" w:eastAsia="zh-CN"/>
        </w:rPr>
        <w:t>开展</w:t>
      </w:r>
      <w:r>
        <w:rPr>
          <w:rFonts w:ascii="宋体" w:hAnsi="宋体" w:eastAsia="宋体" w:cs="宋体"/>
          <w:i w:val="0"/>
          <w:strike w:val="0"/>
          <w:color w:val="auto"/>
          <w:sz w:val="24"/>
          <w:highlight w:val="none"/>
          <w:u w:val="none"/>
        </w:rPr>
        <w:t>培训→监督</w:t>
      </w:r>
      <w:r>
        <w:rPr>
          <w:rFonts w:hint="eastAsia" w:ascii="宋体" w:hAnsi="宋体" w:cs="宋体"/>
          <w:i w:val="0"/>
          <w:strike w:val="0"/>
          <w:color w:val="auto"/>
          <w:sz w:val="24"/>
          <w:highlight w:val="none"/>
          <w:u w:val="none"/>
          <w:lang w:val="en-US" w:eastAsia="zh-CN"/>
        </w:rPr>
        <w:t>检查</w:t>
      </w:r>
      <w:r>
        <w:rPr>
          <w:rFonts w:ascii="宋体" w:hAnsi="宋体" w:eastAsia="宋体" w:cs="宋体"/>
          <w:i w:val="0"/>
          <w:strike w:val="0"/>
          <w:color w:val="auto"/>
          <w:sz w:val="24"/>
          <w:highlight w:val="none"/>
          <w:u w:val="none"/>
        </w:rPr>
        <w:t>→</w:t>
      </w:r>
      <w:r>
        <w:rPr>
          <w:rFonts w:hint="eastAsia" w:ascii="宋体" w:hAnsi="宋体" w:cs="宋体"/>
          <w:i w:val="0"/>
          <w:strike w:val="0"/>
          <w:color w:val="auto"/>
          <w:sz w:val="24"/>
          <w:highlight w:val="none"/>
          <w:u w:val="none"/>
          <w:lang w:val="en-US" w:eastAsia="zh-CN"/>
        </w:rPr>
        <w:t>持续</w:t>
      </w:r>
      <w:r>
        <w:rPr>
          <w:rFonts w:ascii="宋体" w:hAnsi="宋体" w:eastAsia="宋体" w:cs="宋体"/>
          <w:i w:val="0"/>
          <w:strike w:val="0"/>
          <w:color w:val="auto"/>
          <w:sz w:val="24"/>
          <w:highlight w:val="none"/>
          <w:u w:val="none"/>
        </w:rPr>
        <w:t>更新。</w:t>
      </w:r>
    </w:p>
    <w:p w14:paraId="04F0BBC2">
      <w:pPr>
        <w:spacing w:before="156" w:after="156" w:line="300" w:lineRule="auto"/>
        <w:outlineLvl w:val="2"/>
        <w:rPr>
          <w:rFonts w:hint="eastAsia" w:ascii="黑体" w:hAnsi="黑体" w:eastAsia="黑体" w:cs="黑体"/>
          <w:bCs/>
          <w:color w:val="auto"/>
          <w:sz w:val="24"/>
          <w:highlight w:val="none"/>
        </w:rPr>
      </w:pPr>
      <w:bookmarkStart w:id="20" w:name="_Toc27081"/>
      <w:r>
        <w:rPr>
          <w:rFonts w:hint="eastAsia" w:ascii="黑体" w:hAnsi="黑体" w:eastAsia="黑体" w:cs="黑体"/>
          <w:bCs/>
          <w:color w:val="auto"/>
          <w:sz w:val="24"/>
          <w:highlight w:val="none"/>
        </w:rPr>
        <w:t>2.3.2 工作内容</w:t>
      </w:r>
      <w:bookmarkEnd w:id="20"/>
    </w:p>
    <w:p w14:paraId="0BD6E65A">
      <w:pPr>
        <w:snapToGrid/>
        <w:spacing w:before="0" w:after="0" w:line="300" w:lineRule="auto"/>
        <w:ind w:left="0" w:right="0" w:firstLine="420"/>
        <w:jc w:val="both"/>
        <w:rPr>
          <w:color w:val="auto"/>
          <w:highlight w:val="none"/>
        </w:rPr>
      </w:pPr>
      <w:r>
        <w:rPr>
          <w:rFonts w:ascii="宋体" w:hAnsi="宋体" w:eastAsia="宋体" w:cs="宋体"/>
          <w:i w:val="0"/>
          <w:strike w:val="0"/>
          <w:color w:val="auto"/>
          <w:sz w:val="24"/>
          <w:highlight w:val="none"/>
          <w:u w:val="none"/>
        </w:rPr>
        <w:t>1</w:t>
      </w:r>
      <w:r>
        <w:rPr>
          <w:rFonts w:hint="eastAsia" w:ascii="宋体" w:hAnsi="宋体" w:cs="宋体"/>
          <w:i w:val="0"/>
          <w:strike w:val="0"/>
          <w:color w:val="auto"/>
          <w:sz w:val="24"/>
          <w:highlight w:val="none"/>
          <w:u w:val="none"/>
          <w:lang w:val="en-US" w:eastAsia="zh-CN"/>
        </w:rPr>
        <w:t>.</w:t>
      </w:r>
      <w:r>
        <w:rPr>
          <w:rFonts w:ascii="宋体" w:hAnsi="宋体" w:eastAsia="宋体" w:cs="宋体"/>
          <w:i w:val="0"/>
          <w:strike w:val="0"/>
          <w:color w:val="auto"/>
          <w:sz w:val="24"/>
          <w:highlight w:val="none"/>
          <w:u w:val="none"/>
        </w:rPr>
        <w:t>普通工种、特殊工种岗位人员操作规程；</w:t>
      </w:r>
    </w:p>
    <w:p w14:paraId="091AC81F">
      <w:pPr>
        <w:snapToGrid/>
        <w:spacing w:before="0" w:after="0" w:line="300" w:lineRule="auto"/>
        <w:ind w:left="0" w:right="0" w:firstLine="420"/>
        <w:jc w:val="both"/>
        <w:rPr>
          <w:color w:val="auto"/>
          <w:highlight w:val="none"/>
        </w:rPr>
      </w:pPr>
      <w:r>
        <w:rPr>
          <w:rFonts w:ascii="宋体" w:hAnsi="宋体" w:eastAsia="宋体" w:cs="宋体"/>
          <w:i w:val="0"/>
          <w:strike w:val="0"/>
          <w:color w:val="auto"/>
          <w:sz w:val="24"/>
          <w:highlight w:val="none"/>
          <w:u w:val="none"/>
        </w:rPr>
        <w:t>2</w:t>
      </w:r>
      <w:r>
        <w:rPr>
          <w:rFonts w:hint="eastAsia" w:ascii="宋体" w:hAnsi="宋体" w:cs="宋体"/>
          <w:i w:val="0"/>
          <w:strike w:val="0"/>
          <w:color w:val="auto"/>
          <w:sz w:val="24"/>
          <w:highlight w:val="none"/>
          <w:u w:val="none"/>
          <w:lang w:val="en-US" w:eastAsia="zh-CN"/>
        </w:rPr>
        <w:t>.</w:t>
      </w:r>
      <w:r>
        <w:rPr>
          <w:rFonts w:ascii="宋体" w:hAnsi="宋体" w:eastAsia="宋体" w:cs="宋体"/>
          <w:i w:val="0"/>
          <w:strike w:val="0"/>
          <w:color w:val="auto"/>
          <w:sz w:val="24"/>
          <w:highlight w:val="none"/>
          <w:u w:val="none"/>
        </w:rPr>
        <w:t>建筑起重机械设备、土石方机械设备、运输机械设备、桩工机械设备、混凝土机械设备、钢筋加工机械设备、焊接机械设备、其他大、中、小型机械设备操作规程。</w:t>
      </w:r>
    </w:p>
    <w:p w14:paraId="135A4D06">
      <w:pPr>
        <w:spacing w:before="156" w:after="156" w:line="300" w:lineRule="auto"/>
        <w:outlineLvl w:val="2"/>
        <w:rPr>
          <w:rFonts w:hint="eastAsia" w:ascii="黑体" w:hAnsi="黑体" w:eastAsia="黑体" w:cs="黑体"/>
          <w:bCs/>
          <w:color w:val="auto"/>
          <w:sz w:val="24"/>
          <w:highlight w:val="none"/>
        </w:rPr>
      </w:pPr>
      <w:bookmarkStart w:id="21" w:name="_Toc25227"/>
      <w:r>
        <w:rPr>
          <w:rFonts w:hint="eastAsia" w:ascii="黑体" w:hAnsi="黑体" w:eastAsia="黑体" w:cs="黑体"/>
          <w:bCs/>
          <w:color w:val="auto"/>
          <w:sz w:val="24"/>
          <w:highlight w:val="none"/>
        </w:rPr>
        <w:t>2.3.3 工作清单</w:t>
      </w:r>
      <w:bookmarkEnd w:id="21"/>
    </w:p>
    <w:p w14:paraId="29BFD58E">
      <w:pPr>
        <w:snapToGrid/>
        <w:spacing w:before="156" w:after="156" w:line="300" w:lineRule="auto"/>
        <w:ind w:left="0" w:right="0" w:firstLine="420"/>
        <w:jc w:val="both"/>
        <w:rPr>
          <w:color w:val="auto"/>
          <w:highlight w:val="none"/>
        </w:rPr>
      </w:pPr>
      <w:r>
        <w:rPr>
          <w:rFonts w:ascii="宋体" w:hAnsi="宋体" w:eastAsia="宋体" w:cs="宋体"/>
          <w:i w:val="0"/>
          <w:strike w:val="0"/>
          <w:color w:val="auto"/>
          <w:sz w:val="24"/>
          <w:highlight w:val="none"/>
          <w:u w:val="none"/>
        </w:rPr>
        <w:t>1.安全总监工作清单</w:t>
      </w:r>
    </w:p>
    <w:p w14:paraId="5302FB5A">
      <w:pPr>
        <w:snapToGrid/>
        <w:spacing w:before="0" w:after="0" w:line="300" w:lineRule="auto"/>
        <w:ind w:left="0" w:right="0" w:firstLine="420"/>
        <w:jc w:val="both"/>
        <w:rPr>
          <w:color w:val="auto"/>
          <w:highlight w:val="none"/>
        </w:rPr>
      </w:pPr>
      <w:r>
        <w:rPr>
          <w:rFonts w:ascii="宋体" w:hAnsi="宋体" w:eastAsia="宋体" w:cs="宋体"/>
          <w:i w:val="0"/>
          <w:strike w:val="0"/>
          <w:color w:val="auto"/>
          <w:sz w:val="24"/>
          <w:highlight w:val="none"/>
          <w:u w:val="none"/>
        </w:rPr>
        <w:t>（1）协助项目负责人组建安全操作规程编制小组；</w:t>
      </w:r>
    </w:p>
    <w:p w14:paraId="68C3AC09">
      <w:pPr>
        <w:snapToGrid/>
        <w:spacing w:before="0" w:after="0" w:line="300" w:lineRule="auto"/>
        <w:ind w:left="0" w:right="0" w:firstLine="420"/>
        <w:jc w:val="both"/>
        <w:rPr>
          <w:color w:val="auto"/>
          <w:highlight w:val="none"/>
        </w:rPr>
      </w:pPr>
      <w:r>
        <w:rPr>
          <w:rFonts w:ascii="宋体" w:hAnsi="宋体" w:eastAsia="宋体" w:cs="宋体"/>
          <w:i w:val="0"/>
          <w:strike w:val="0"/>
          <w:color w:val="auto"/>
          <w:sz w:val="24"/>
          <w:highlight w:val="none"/>
          <w:u w:val="none"/>
        </w:rPr>
        <w:t>（2）组织编制小组对项目作业岗位确认；</w:t>
      </w:r>
    </w:p>
    <w:p w14:paraId="55661765">
      <w:pPr>
        <w:snapToGrid/>
        <w:spacing w:before="0" w:after="0" w:line="300" w:lineRule="auto"/>
        <w:ind w:left="0" w:right="0" w:firstLine="420"/>
        <w:jc w:val="both"/>
        <w:rPr>
          <w:color w:val="auto"/>
          <w:highlight w:val="none"/>
        </w:rPr>
      </w:pPr>
      <w:r>
        <w:rPr>
          <w:rFonts w:ascii="宋体" w:hAnsi="宋体" w:eastAsia="宋体" w:cs="宋体"/>
          <w:i w:val="0"/>
          <w:strike w:val="0"/>
          <w:color w:val="auto"/>
          <w:sz w:val="24"/>
          <w:highlight w:val="none"/>
          <w:u w:val="none"/>
        </w:rPr>
        <w:t>（3）组织对编制完成的岗位安全操作规程进行审核；</w:t>
      </w:r>
    </w:p>
    <w:p w14:paraId="54D56AD5">
      <w:pPr>
        <w:snapToGrid/>
        <w:spacing w:before="0" w:after="0" w:line="300" w:lineRule="auto"/>
        <w:ind w:left="0" w:right="0" w:firstLine="420"/>
        <w:jc w:val="both"/>
        <w:rPr>
          <w:color w:val="auto"/>
          <w:highlight w:val="none"/>
        </w:rPr>
      </w:pPr>
      <w:r>
        <w:rPr>
          <w:rFonts w:ascii="宋体" w:hAnsi="宋体" w:eastAsia="宋体" w:cs="宋体"/>
          <w:i w:val="0"/>
          <w:strike w:val="0"/>
          <w:color w:val="auto"/>
          <w:sz w:val="24"/>
          <w:highlight w:val="none"/>
          <w:u w:val="none"/>
        </w:rPr>
        <w:t>（4）参与对操作规程进行修订。</w:t>
      </w:r>
    </w:p>
    <w:p w14:paraId="50A17904">
      <w:pPr>
        <w:snapToGrid/>
        <w:spacing w:before="156" w:after="156" w:line="300" w:lineRule="auto"/>
        <w:ind w:left="0" w:right="0" w:firstLine="420"/>
        <w:jc w:val="both"/>
        <w:rPr>
          <w:color w:val="auto"/>
          <w:highlight w:val="none"/>
        </w:rPr>
      </w:pPr>
      <w:r>
        <w:rPr>
          <w:rFonts w:ascii="宋体" w:hAnsi="宋体" w:eastAsia="宋体" w:cs="宋体"/>
          <w:i w:val="0"/>
          <w:strike w:val="0"/>
          <w:color w:val="auto"/>
          <w:sz w:val="24"/>
          <w:highlight w:val="none"/>
          <w:u w:val="none"/>
        </w:rPr>
        <w:t>2.安全生产管理部门负责人工作清单</w:t>
      </w:r>
    </w:p>
    <w:p w14:paraId="7F3CB11F">
      <w:pPr>
        <w:snapToGrid/>
        <w:spacing w:before="0" w:after="0" w:line="300" w:lineRule="auto"/>
        <w:ind w:left="0" w:right="0" w:firstLine="420"/>
        <w:jc w:val="both"/>
        <w:rPr>
          <w:color w:val="auto"/>
          <w:highlight w:val="none"/>
        </w:rPr>
      </w:pPr>
      <w:r>
        <w:rPr>
          <w:rFonts w:ascii="宋体" w:hAnsi="宋体" w:eastAsia="宋体" w:cs="宋体"/>
          <w:i w:val="0"/>
          <w:strike w:val="0"/>
          <w:color w:val="auto"/>
          <w:sz w:val="24"/>
          <w:highlight w:val="none"/>
          <w:u w:val="none"/>
        </w:rPr>
        <w:t>（1）组织落实项目作业岗位危险有害因素辨识；</w:t>
      </w:r>
    </w:p>
    <w:p w14:paraId="1180C857">
      <w:pPr>
        <w:snapToGrid/>
        <w:spacing w:before="0" w:after="0" w:line="300" w:lineRule="auto"/>
        <w:ind w:left="0" w:right="0" w:firstLine="420"/>
        <w:jc w:val="both"/>
        <w:rPr>
          <w:color w:val="auto"/>
          <w:highlight w:val="none"/>
        </w:rPr>
      </w:pPr>
      <w:r>
        <w:rPr>
          <w:rFonts w:ascii="宋体" w:hAnsi="宋体" w:eastAsia="宋体" w:cs="宋体"/>
          <w:i w:val="0"/>
          <w:strike w:val="0"/>
          <w:color w:val="auto"/>
          <w:sz w:val="24"/>
          <w:highlight w:val="none"/>
          <w:u w:val="none"/>
        </w:rPr>
        <w:t>（2）组织拟定安全操作规程；</w:t>
      </w:r>
    </w:p>
    <w:p w14:paraId="2EAB78C3">
      <w:pPr>
        <w:snapToGrid/>
        <w:spacing w:before="0" w:after="0" w:line="300" w:lineRule="auto"/>
        <w:ind w:left="0" w:right="0" w:firstLine="420"/>
        <w:jc w:val="both"/>
        <w:rPr>
          <w:color w:val="auto"/>
          <w:highlight w:val="none"/>
        </w:rPr>
      </w:pPr>
      <w:r>
        <w:rPr>
          <w:rFonts w:ascii="宋体" w:hAnsi="宋体" w:eastAsia="宋体" w:cs="宋体"/>
          <w:i w:val="0"/>
          <w:strike w:val="0"/>
          <w:color w:val="auto"/>
          <w:sz w:val="24"/>
          <w:highlight w:val="none"/>
          <w:u w:val="none"/>
        </w:rPr>
        <w:t>（3）参与项目作业岗位确认；</w:t>
      </w:r>
    </w:p>
    <w:p w14:paraId="1829567E">
      <w:pPr>
        <w:snapToGrid/>
        <w:spacing w:before="0" w:after="0" w:line="300" w:lineRule="auto"/>
        <w:ind w:left="0" w:right="0" w:firstLine="420"/>
        <w:jc w:val="both"/>
        <w:rPr>
          <w:color w:val="auto"/>
          <w:highlight w:val="none"/>
        </w:rPr>
      </w:pPr>
      <w:r>
        <w:rPr>
          <w:rFonts w:ascii="宋体" w:hAnsi="宋体" w:eastAsia="宋体" w:cs="宋体"/>
          <w:i w:val="0"/>
          <w:strike w:val="0"/>
          <w:color w:val="auto"/>
          <w:sz w:val="24"/>
          <w:highlight w:val="none"/>
          <w:u w:val="none"/>
        </w:rPr>
        <w:t>（4）组织项目作业岗位风险分级及有害因素辨识；</w:t>
      </w:r>
    </w:p>
    <w:p w14:paraId="77ED3BD2">
      <w:pPr>
        <w:snapToGrid/>
        <w:spacing w:before="0" w:after="0" w:line="300" w:lineRule="auto"/>
        <w:ind w:left="0" w:right="0" w:firstLine="420"/>
        <w:jc w:val="both"/>
        <w:rPr>
          <w:color w:val="auto"/>
          <w:highlight w:val="none"/>
        </w:rPr>
      </w:pPr>
      <w:r>
        <w:rPr>
          <w:rFonts w:ascii="宋体" w:hAnsi="宋体" w:eastAsia="宋体" w:cs="宋体"/>
          <w:i w:val="0"/>
          <w:strike w:val="0"/>
          <w:color w:val="auto"/>
          <w:sz w:val="24"/>
          <w:highlight w:val="none"/>
          <w:u w:val="none"/>
        </w:rPr>
        <w:t>（5）参与安全操作规程修订；</w:t>
      </w:r>
    </w:p>
    <w:p w14:paraId="17453361">
      <w:pPr>
        <w:snapToGrid/>
        <w:spacing w:before="0" w:after="0" w:line="300" w:lineRule="auto"/>
        <w:ind w:left="0" w:right="0" w:firstLine="420"/>
        <w:jc w:val="both"/>
        <w:rPr>
          <w:color w:val="auto"/>
          <w:highlight w:val="none"/>
        </w:rPr>
      </w:pPr>
      <w:r>
        <w:rPr>
          <w:rFonts w:ascii="宋体" w:hAnsi="宋体" w:eastAsia="宋体" w:cs="宋体"/>
          <w:i w:val="0"/>
          <w:strike w:val="0"/>
          <w:color w:val="auto"/>
          <w:sz w:val="24"/>
          <w:highlight w:val="none"/>
          <w:u w:val="none"/>
        </w:rPr>
        <w:t>（6）参与作业人员上岗前安全操作规程培训；</w:t>
      </w:r>
    </w:p>
    <w:p w14:paraId="5E3B6B41">
      <w:pPr>
        <w:snapToGrid/>
        <w:spacing w:before="0" w:after="0" w:line="300" w:lineRule="auto"/>
        <w:ind w:left="0" w:right="0" w:firstLine="420"/>
        <w:jc w:val="both"/>
        <w:rPr>
          <w:color w:val="auto"/>
          <w:highlight w:val="none"/>
        </w:rPr>
      </w:pPr>
      <w:r>
        <w:rPr>
          <w:rFonts w:ascii="宋体" w:hAnsi="宋体" w:eastAsia="宋体" w:cs="宋体"/>
          <w:i w:val="0"/>
          <w:strike w:val="0"/>
          <w:color w:val="auto"/>
          <w:sz w:val="24"/>
          <w:highlight w:val="none"/>
          <w:u w:val="none"/>
        </w:rPr>
        <w:t>（7）参与对安全操作规程落实情况监督检查；</w:t>
      </w:r>
    </w:p>
    <w:p w14:paraId="45077D5D">
      <w:pPr>
        <w:snapToGrid/>
        <w:spacing w:before="0" w:after="0" w:line="300" w:lineRule="auto"/>
        <w:ind w:left="0" w:right="0" w:firstLine="420"/>
        <w:jc w:val="both"/>
        <w:rPr>
          <w:color w:val="auto"/>
          <w:highlight w:val="none"/>
        </w:rPr>
      </w:pPr>
      <w:r>
        <w:rPr>
          <w:rFonts w:ascii="宋体" w:hAnsi="宋体" w:eastAsia="宋体" w:cs="宋体"/>
          <w:i w:val="0"/>
          <w:strike w:val="0"/>
          <w:color w:val="auto"/>
          <w:sz w:val="24"/>
          <w:highlight w:val="none"/>
          <w:u w:val="none"/>
        </w:rPr>
        <w:t>（8）组织对操作规程持续更新修订。</w:t>
      </w:r>
    </w:p>
    <w:p w14:paraId="5E4ADA7F">
      <w:pPr>
        <w:snapToGrid/>
        <w:spacing w:before="156" w:after="156" w:line="300" w:lineRule="auto"/>
        <w:ind w:left="0" w:right="0" w:firstLine="420"/>
        <w:jc w:val="both"/>
        <w:rPr>
          <w:color w:val="auto"/>
          <w:highlight w:val="none"/>
        </w:rPr>
      </w:pPr>
      <w:r>
        <w:rPr>
          <w:rFonts w:ascii="宋体" w:hAnsi="宋体" w:eastAsia="宋体" w:cs="宋体"/>
          <w:i w:val="0"/>
          <w:strike w:val="0"/>
          <w:color w:val="auto"/>
          <w:sz w:val="24"/>
          <w:highlight w:val="none"/>
          <w:u w:val="none"/>
        </w:rPr>
        <w:t>3.专职安全生产管理人员工作清单</w:t>
      </w:r>
    </w:p>
    <w:p w14:paraId="41A5E16D">
      <w:pPr>
        <w:snapToGrid/>
        <w:spacing w:before="0" w:after="0" w:line="300" w:lineRule="auto"/>
        <w:ind w:left="0" w:right="0" w:firstLine="420"/>
        <w:jc w:val="both"/>
        <w:rPr>
          <w:color w:val="auto"/>
          <w:highlight w:val="none"/>
        </w:rPr>
      </w:pPr>
      <w:r>
        <w:rPr>
          <w:rFonts w:ascii="宋体" w:hAnsi="宋体" w:eastAsia="宋体" w:cs="宋体"/>
          <w:i w:val="0"/>
          <w:strike w:val="0"/>
          <w:color w:val="auto"/>
          <w:sz w:val="24"/>
          <w:highlight w:val="none"/>
          <w:u w:val="none"/>
        </w:rPr>
        <w:t>（1）参与项目作业岗位确认；</w:t>
      </w:r>
    </w:p>
    <w:p w14:paraId="04D60D4B">
      <w:pPr>
        <w:snapToGrid/>
        <w:spacing w:before="0" w:after="0" w:line="300" w:lineRule="auto"/>
        <w:ind w:left="0" w:right="0" w:firstLine="420"/>
        <w:jc w:val="both"/>
        <w:rPr>
          <w:color w:val="auto"/>
          <w:highlight w:val="none"/>
        </w:rPr>
      </w:pPr>
      <w:r>
        <w:rPr>
          <w:rFonts w:ascii="宋体" w:hAnsi="宋体" w:eastAsia="宋体" w:cs="宋体"/>
          <w:i w:val="0"/>
          <w:strike w:val="0"/>
          <w:color w:val="auto"/>
          <w:sz w:val="24"/>
          <w:highlight w:val="none"/>
          <w:u w:val="none"/>
        </w:rPr>
        <w:t>（2）参与项目作业岗位风险分级及有害因素辨识；</w:t>
      </w:r>
    </w:p>
    <w:p w14:paraId="5BE32801">
      <w:pPr>
        <w:snapToGrid/>
        <w:spacing w:before="0" w:after="0" w:line="300" w:lineRule="auto"/>
        <w:ind w:left="0" w:right="0" w:firstLine="420"/>
        <w:jc w:val="both"/>
        <w:rPr>
          <w:color w:val="auto"/>
          <w:highlight w:val="none"/>
        </w:rPr>
      </w:pPr>
      <w:r>
        <w:rPr>
          <w:rFonts w:ascii="宋体" w:hAnsi="宋体" w:eastAsia="宋体" w:cs="宋体"/>
          <w:i w:val="0"/>
          <w:strike w:val="0"/>
          <w:color w:val="auto"/>
          <w:sz w:val="24"/>
          <w:highlight w:val="none"/>
          <w:u w:val="none"/>
        </w:rPr>
        <w:t>（3）组织作业人员上岗前安全操作规程培训;</w:t>
      </w:r>
    </w:p>
    <w:p w14:paraId="7E36E07F">
      <w:pPr>
        <w:snapToGrid/>
        <w:spacing w:before="0" w:after="0" w:line="300" w:lineRule="auto"/>
        <w:ind w:left="0" w:right="0" w:firstLine="420"/>
        <w:jc w:val="both"/>
        <w:rPr>
          <w:rFonts w:ascii="宋体" w:hAnsi="宋体" w:eastAsia="宋体" w:cs="宋体"/>
          <w:i w:val="0"/>
          <w:strike w:val="0"/>
          <w:color w:val="auto"/>
          <w:sz w:val="24"/>
          <w:highlight w:val="none"/>
          <w:u w:val="none"/>
        </w:rPr>
      </w:pPr>
      <w:r>
        <w:rPr>
          <w:rFonts w:ascii="宋体" w:hAnsi="宋体" w:eastAsia="宋体" w:cs="宋体"/>
          <w:i w:val="0"/>
          <w:strike w:val="0"/>
          <w:color w:val="auto"/>
          <w:sz w:val="24"/>
          <w:highlight w:val="none"/>
          <w:u w:val="none"/>
        </w:rPr>
        <w:t>（4）对安全操作规程落实情况监督检查。</w:t>
      </w:r>
    </w:p>
    <w:p w14:paraId="210C10CB">
      <w:pPr>
        <w:spacing w:before="156" w:after="156" w:line="300" w:lineRule="auto"/>
        <w:outlineLvl w:val="1"/>
        <w:rPr>
          <w:rFonts w:ascii="黑体" w:hAnsi="黑体" w:eastAsia="黑体" w:cs="黑体"/>
          <w:bCs/>
          <w:color w:val="auto"/>
          <w:sz w:val="24"/>
          <w:highlight w:val="none"/>
        </w:rPr>
      </w:pPr>
      <w:bookmarkStart w:id="22" w:name="_Toc21477"/>
      <w:r>
        <w:rPr>
          <w:rFonts w:hint="eastAsia" w:ascii="黑体" w:hAnsi="黑体" w:eastAsia="黑体" w:cs="黑体"/>
          <w:bCs/>
          <w:color w:val="auto"/>
          <w:sz w:val="24"/>
          <w:highlight w:val="none"/>
        </w:rPr>
        <w:t>2.4 安全生产教育培训</w:t>
      </w:r>
      <w:bookmarkEnd w:id="22"/>
    </w:p>
    <w:p w14:paraId="51140DF0">
      <w:pPr>
        <w:spacing w:before="156" w:after="156" w:line="300" w:lineRule="auto"/>
        <w:outlineLvl w:val="2"/>
        <w:rPr>
          <w:rFonts w:ascii="黑体" w:hAnsi="黑体" w:eastAsia="黑体" w:cs="黑体"/>
          <w:bCs/>
          <w:color w:val="auto"/>
          <w:sz w:val="24"/>
          <w:highlight w:val="none"/>
        </w:rPr>
      </w:pPr>
      <w:bookmarkStart w:id="23" w:name="_Toc9832"/>
      <w:bookmarkStart w:id="24" w:name="_Toc22707"/>
      <w:r>
        <w:rPr>
          <w:rFonts w:hint="eastAsia" w:ascii="黑体" w:hAnsi="黑体" w:eastAsia="黑体" w:cs="黑体"/>
          <w:bCs/>
          <w:color w:val="auto"/>
          <w:sz w:val="24"/>
          <w:highlight w:val="none"/>
        </w:rPr>
        <w:t>2.4.1工作流程</w:t>
      </w:r>
      <w:bookmarkEnd w:id="23"/>
      <w:bookmarkEnd w:id="24"/>
    </w:p>
    <w:p w14:paraId="7ABAF75B">
      <w:pPr>
        <w:snapToGrid/>
        <w:spacing w:before="0" w:after="0" w:line="300" w:lineRule="auto"/>
        <w:ind w:left="0" w:right="0" w:firstLine="420"/>
        <w:jc w:val="both"/>
        <w:rPr>
          <w:rFonts w:ascii="宋体" w:hAnsi="宋体" w:eastAsia="宋体" w:cs="宋体"/>
          <w:i w:val="0"/>
          <w:strike w:val="0"/>
          <w:color w:val="auto"/>
          <w:sz w:val="24"/>
          <w:highlight w:val="none"/>
          <w:u w:val="none"/>
        </w:rPr>
      </w:pPr>
      <w:bookmarkStart w:id="25" w:name="_Toc2213"/>
      <w:r>
        <w:rPr>
          <w:rFonts w:ascii="宋体" w:hAnsi="宋体" w:eastAsia="宋体" w:cs="宋体"/>
          <w:i w:val="0"/>
          <w:strike w:val="0"/>
          <w:color w:val="auto"/>
          <w:sz w:val="24"/>
          <w:highlight w:val="none"/>
          <w:u w:val="none"/>
        </w:rPr>
        <w:t>制定安全生产教育培训计划→审核、审批→组织培训→考核→归档。</w:t>
      </w:r>
    </w:p>
    <w:p w14:paraId="63FD3A23">
      <w:pPr>
        <w:spacing w:before="156" w:after="156" w:line="300" w:lineRule="auto"/>
        <w:outlineLvl w:val="2"/>
        <w:rPr>
          <w:rFonts w:ascii="黑体" w:hAnsi="黑体" w:eastAsia="黑体" w:cs="黑体"/>
          <w:bCs/>
          <w:color w:val="auto"/>
          <w:sz w:val="24"/>
          <w:highlight w:val="none"/>
        </w:rPr>
      </w:pPr>
      <w:bookmarkStart w:id="26" w:name="_Toc20189"/>
      <w:r>
        <w:rPr>
          <w:rFonts w:hint="eastAsia" w:ascii="黑体" w:hAnsi="黑体" w:eastAsia="黑体" w:cs="黑体"/>
          <w:bCs/>
          <w:color w:val="auto"/>
          <w:sz w:val="24"/>
          <w:highlight w:val="none"/>
        </w:rPr>
        <w:t xml:space="preserve">2.4.2 </w:t>
      </w:r>
      <w:r>
        <w:rPr>
          <w:rFonts w:hint="eastAsia" w:ascii="黑体" w:hAnsi="黑体" w:eastAsia="黑体" w:cs="黑体"/>
          <w:bCs/>
          <w:color w:val="auto"/>
          <w:sz w:val="24"/>
          <w:highlight w:val="none"/>
          <w:lang w:val="en-US" w:eastAsia="zh-CN"/>
        </w:rPr>
        <w:t>工作</w:t>
      </w:r>
      <w:r>
        <w:rPr>
          <w:rFonts w:hint="eastAsia" w:ascii="黑体" w:hAnsi="黑体" w:eastAsia="黑体" w:cs="黑体"/>
          <w:bCs/>
          <w:color w:val="auto"/>
          <w:sz w:val="24"/>
          <w:highlight w:val="none"/>
        </w:rPr>
        <w:t>内容</w:t>
      </w:r>
      <w:bookmarkEnd w:id="25"/>
      <w:bookmarkEnd w:id="26"/>
    </w:p>
    <w:p w14:paraId="6AF4A8E8">
      <w:pPr>
        <w:spacing w:line="300" w:lineRule="auto"/>
        <w:ind w:firstLine="420"/>
        <w:rPr>
          <w:rFonts w:hint="eastAsia" w:ascii="宋体" w:hAnsi="宋体" w:eastAsia="宋体" w:cs="宋体"/>
          <w:color w:val="auto"/>
          <w:sz w:val="24"/>
          <w:highlight w:val="none"/>
        </w:rPr>
      </w:pPr>
      <w:r>
        <w:rPr>
          <w:rFonts w:hint="eastAsia" w:ascii="宋体" w:hAnsi="宋体" w:eastAsia="宋体" w:cs="宋体"/>
          <w:color w:val="auto"/>
          <w:sz w:val="24"/>
          <w:highlight w:val="none"/>
        </w:rPr>
        <w:t xml:space="preserve">1.开工第一课安全生产教育培训； </w:t>
      </w:r>
    </w:p>
    <w:p w14:paraId="712A1107">
      <w:pPr>
        <w:spacing w:line="300" w:lineRule="auto"/>
        <w:ind w:firstLine="420"/>
        <w:rPr>
          <w:rFonts w:hint="eastAsia" w:ascii="宋体" w:hAnsi="宋体" w:eastAsia="宋体" w:cs="宋体"/>
          <w:color w:val="auto"/>
          <w:sz w:val="24"/>
          <w:highlight w:val="none"/>
        </w:rPr>
      </w:pPr>
      <w:r>
        <w:rPr>
          <w:rFonts w:hint="eastAsia" w:ascii="宋体" w:hAnsi="宋体" w:eastAsia="宋体" w:cs="宋体"/>
          <w:color w:val="auto"/>
          <w:sz w:val="24"/>
          <w:highlight w:val="none"/>
        </w:rPr>
        <w:t>2.“三级”安全生产教育培训；</w:t>
      </w:r>
    </w:p>
    <w:p w14:paraId="6A316DD0">
      <w:pPr>
        <w:spacing w:line="300" w:lineRule="auto"/>
        <w:ind w:firstLine="420"/>
        <w:rPr>
          <w:rFonts w:hint="eastAsia" w:ascii="宋体" w:hAnsi="宋体" w:eastAsia="宋体" w:cs="宋体"/>
          <w:color w:val="auto"/>
          <w:sz w:val="24"/>
          <w:highlight w:val="none"/>
        </w:rPr>
      </w:pPr>
      <w:r>
        <w:rPr>
          <w:rFonts w:hint="eastAsia" w:ascii="宋体" w:hAnsi="宋体" w:eastAsia="宋体" w:cs="宋体"/>
          <w:color w:val="auto"/>
          <w:sz w:val="24"/>
          <w:highlight w:val="none"/>
        </w:rPr>
        <w:t>3.安全生产“晨会”；</w:t>
      </w:r>
    </w:p>
    <w:p w14:paraId="053CBF1C">
      <w:pPr>
        <w:spacing w:line="300" w:lineRule="auto"/>
        <w:ind w:firstLine="420"/>
        <w:rPr>
          <w:rFonts w:hint="eastAsia" w:ascii="宋体" w:hAnsi="宋体" w:eastAsia="宋体" w:cs="宋体"/>
          <w:color w:val="auto"/>
          <w:sz w:val="24"/>
          <w:highlight w:val="none"/>
          <w:lang w:eastAsia="zh-CN"/>
        </w:rPr>
      </w:pPr>
      <w:r>
        <w:rPr>
          <w:rFonts w:hint="eastAsia" w:ascii="宋体" w:hAnsi="宋体" w:eastAsia="宋体" w:cs="宋体"/>
          <w:color w:val="auto"/>
          <w:sz w:val="24"/>
          <w:highlight w:val="none"/>
        </w:rPr>
        <w:t>4.重大事故隐患判定标准专题培训</w:t>
      </w:r>
      <w:r>
        <w:rPr>
          <w:rFonts w:hint="eastAsia" w:ascii="宋体" w:hAnsi="宋体" w:cs="宋体"/>
          <w:color w:val="auto"/>
          <w:sz w:val="24"/>
          <w:highlight w:val="none"/>
          <w:lang w:val="en-US" w:eastAsia="zh-CN"/>
        </w:rPr>
        <w:t>；</w:t>
      </w:r>
    </w:p>
    <w:p w14:paraId="7470D1DE">
      <w:pPr>
        <w:spacing w:line="300" w:lineRule="auto"/>
        <w:ind w:firstLine="420"/>
        <w:rPr>
          <w:rFonts w:hint="eastAsia" w:ascii="宋体" w:hAnsi="宋体" w:eastAsia="宋体" w:cs="宋体"/>
          <w:color w:val="auto"/>
          <w:sz w:val="24"/>
          <w:highlight w:val="none"/>
        </w:rPr>
      </w:pPr>
      <w:r>
        <w:rPr>
          <w:rFonts w:hint="eastAsia" w:ascii="宋体" w:hAnsi="宋体" w:eastAsia="宋体" w:cs="宋体"/>
          <w:color w:val="auto"/>
          <w:sz w:val="24"/>
          <w:highlight w:val="none"/>
        </w:rPr>
        <w:t>5.双重预防体系教育培训；</w:t>
      </w:r>
    </w:p>
    <w:p w14:paraId="53FF6FE8">
      <w:pPr>
        <w:spacing w:line="300" w:lineRule="auto"/>
        <w:ind w:firstLine="420"/>
        <w:rPr>
          <w:rFonts w:hint="eastAsia" w:ascii="宋体" w:hAnsi="宋体" w:eastAsia="宋体" w:cs="宋体"/>
          <w:color w:val="auto"/>
          <w:sz w:val="24"/>
          <w:highlight w:val="none"/>
        </w:rPr>
      </w:pPr>
      <w:r>
        <w:rPr>
          <w:rFonts w:hint="eastAsia" w:ascii="宋体" w:hAnsi="宋体" w:eastAsia="宋体" w:cs="宋体"/>
          <w:color w:val="auto"/>
          <w:sz w:val="24"/>
          <w:highlight w:val="none"/>
        </w:rPr>
        <w:t xml:space="preserve">6.转场、转岗和复岗安全生产教育培训； </w:t>
      </w:r>
    </w:p>
    <w:p w14:paraId="13D936BB">
      <w:pPr>
        <w:spacing w:line="300" w:lineRule="auto"/>
        <w:ind w:firstLine="420"/>
        <w:rPr>
          <w:rFonts w:hint="eastAsia" w:ascii="宋体" w:hAnsi="宋体" w:eastAsia="宋体" w:cs="宋体"/>
          <w:color w:val="auto"/>
          <w:sz w:val="24"/>
          <w:highlight w:val="none"/>
        </w:rPr>
      </w:pPr>
      <w:r>
        <w:rPr>
          <w:rFonts w:hint="eastAsia" w:ascii="宋体" w:hAnsi="宋体" w:eastAsia="宋体" w:cs="宋体"/>
          <w:color w:val="auto"/>
          <w:sz w:val="24"/>
          <w:highlight w:val="none"/>
        </w:rPr>
        <w:t xml:space="preserve">7.新技术、新工艺、新设备、新材料安全生产教育培训； </w:t>
      </w:r>
    </w:p>
    <w:p w14:paraId="72965143">
      <w:pPr>
        <w:spacing w:line="300" w:lineRule="auto"/>
        <w:ind w:firstLine="420"/>
        <w:rPr>
          <w:rFonts w:hint="eastAsia" w:ascii="宋体" w:hAnsi="宋体" w:eastAsia="宋体" w:cs="宋体"/>
          <w:color w:val="auto"/>
          <w:sz w:val="24"/>
          <w:highlight w:val="none"/>
        </w:rPr>
      </w:pPr>
      <w:r>
        <w:rPr>
          <w:rFonts w:hint="eastAsia" w:ascii="宋体" w:hAnsi="宋体" w:eastAsia="宋体" w:cs="宋体"/>
          <w:color w:val="auto"/>
          <w:sz w:val="24"/>
          <w:highlight w:val="none"/>
        </w:rPr>
        <w:t xml:space="preserve">8.特种作业人员安全生产教育培训； </w:t>
      </w:r>
    </w:p>
    <w:p w14:paraId="58FE2A1C">
      <w:pPr>
        <w:spacing w:line="300" w:lineRule="auto"/>
        <w:ind w:firstLine="420"/>
        <w:rPr>
          <w:rFonts w:hint="eastAsia" w:ascii="宋体" w:hAnsi="宋体" w:eastAsia="宋体" w:cs="宋体"/>
          <w:color w:val="auto"/>
          <w:sz w:val="24"/>
          <w:highlight w:val="none"/>
        </w:rPr>
      </w:pPr>
      <w:r>
        <w:rPr>
          <w:rFonts w:hint="eastAsia" w:ascii="宋体" w:hAnsi="宋体" w:eastAsia="宋体" w:cs="宋体"/>
          <w:color w:val="auto"/>
          <w:sz w:val="24"/>
          <w:highlight w:val="none"/>
        </w:rPr>
        <w:t xml:space="preserve">9.季节性安全生产教育培训； </w:t>
      </w:r>
    </w:p>
    <w:p w14:paraId="2ED6A87E">
      <w:pPr>
        <w:spacing w:line="300" w:lineRule="auto"/>
        <w:ind w:firstLine="420"/>
        <w:rPr>
          <w:rFonts w:hint="eastAsia" w:ascii="宋体" w:hAnsi="宋体" w:eastAsia="宋体" w:cs="宋体"/>
          <w:color w:val="auto"/>
          <w:sz w:val="24"/>
          <w:highlight w:val="none"/>
        </w:rPr>
      </w:pPr>
      <w:r>
        <w:rPr>
          <w:rFonts w:hint="eastAsia" w:ascii="宋体" w:hAnsi="宋体" w:eastAsia="宋体" w:cs="宋体"/>
          <w:color w:val="auto"/>
          <w:sz w:val="24"/>
          <w:highlight w:val="none"/>
        </w:rPr>
        <w:t xml:space="preserve">10.节假日安全生产教育培训； </w:t>
      </w:r>
    </w:p>
    <w:p w14:paraId="60E72562">
      <w:pPr>
        <w:spacing w:line="300" w:lineRule="auto"/>
        <w:ind w:firstLine="420"/>
        <w:rPr>
          <w:rFonts w:hint="eastAsia" w:ascii="宋体" w:hAnsi="宋体" w:eastAsia="宋体" w:cs="宋体"/>
          <w:color w:val="auto"/>
          <w:sz w:val="24"/>
          <w:highlight w:val="none"/>
        </w:rPr>
      </w:pPr>
      <w:r>
        <w:rPr>
          <w:rFonts w:hint="eastAsia" w:ascii="宋体" w:hAnsi="宋体" w:eastAsia="宋体" w:cs="宋体"/>
          <w:color w:val="auto"/>
          <w:sz w:val="24"/>
          <w:highlight w:val="none"/>
        </w:rPr>
        <w:t xml:space="preserve">11.应急救援教育培训； </w:t>
      </w:r>
    </w:p>
    <w:p w14:paraId="0C545CB5">
      <w:pPr>
        <w:spacing w:line="300" w:lineRule="auto"/>
        <w:ind w:firstLine="420"/>
        <w:rPr>
          <w:rFonts w:ascii="宋体" w:hAnsi="宋体" w:eastAsia="宋体" w:cs="宋体"/>
          <w:color w:val="auto"/>
          <w:sz w:val="24"/>
          <w:highlight w:val="none"/>
        </w:rPr>
      </w:pPr>
      <w:r>
        <w:rPr>
          <w:rFonts w:hint="eastAsia" w:ascii="宋体" w:hAnsi="宋体" w:eastAsia="宋体" w:cs="宋体"/>
          <w:color w:val="auto"/>
          <w:sz w:val="24"/>
          <w:highlight w:val="none"/>
        </w:rPr>
        <w:t>12.其他形式的安全生产教育培训。</w:t>
      </w:r>
    </w:p>
    <w:p w14:paraId="594DD4A1">
      <w:pPr>
        <w:spacing w:before="156" w:after="156" w:line="300" w:lineRule="auto"/>
        <w:outlineLvl w:val="2"/>
        <w:rPr>
          <w:rFonts w:ascii="黑体" w:hAnsi="黑体" w:eastAsia="黑体" w:cs="黑体"/>
          <w:bCs/>
          <w:color w:val="auto"/>
          <w:sz w:val="24"/>
          <w:highlight w:val="none"/>
        </w:rPr>
      </w:pPr>
      <w:bookmarkStart w:id="27" w:name="_Toc31352"/>
      <w:bookmarkStart w:id="28" w:name="_Toc32267"/>
      <w:r>
        <w:rPr>
          <w:rFonts w:hint="eastAsia" w:ascii="黑体" w:hAnsi="黑体" w:eastAsia="黑体" w:cs="黑体"/>
          <w:bCs/>
          <w:color w:val="auto"/>
          <w:sz w:val="24"/>
          <w:highlight w:val="none"/>
        </w:rPr>
        <w:t>2.4.3工作清单</w:t>
      </w:r>
      <w:bookmarkEnd w:id="27"/>
      <w:bookmarkEnd w:id="28"/>
    </w:p>
    <w:p w14:paraId="764F1D62">
      <w:pPr>
        <w:spacing w:before="156" w:after="156" w:line="300" w:lineRule="auto"/>
        <w:ind w:firstLine="420"/>
        <w:rPr>
          <w:rFonts w:ascii="宋体" w:hAnsi="宋体" w:eastAsia="宋体" w:cs="宋体"/>
          <w:color w:val="auto"/>
          <w:sz w:val="24"/>
          <w:highlight w:val="none"/>
        </w:rPr>
      </w:pPr>
      <w:r>
        <w:rPr>
          <w:rFonts w:hint="eastAsia" w:ascii="宋体" w:hAnsi="宋体" w:eastAsia="宋体" w:cs="宋体"/>
          <w:color w:val="auto"/>
          <w:sz w:val="24"/>
          <w:highlight w:val="none"/>
        </w:rPr>
        <w:t>1.安全总监工作清单</w:t>
      </w:r>
    </w:p>
    <w:p w14:paraId="43ED449E">
      <w:pPr>
        <w:spacing w:line="300" w:lineRule="auto"/>
        <w:ind w:firstLine="420"/>
        <w:rPr>
          <w:rFonts w:ascii="宋体" w:hAnsi="宋体" w:eastAsia="宋体" w:cs="宋体"/>
          <w:color w:val="auto"/>
          <w:sz w:val="24"/>
          <w:highlight w:val="none"/>
        </w:rPr>
      </w:pPr>
      <w:r>
        <w:rPr>
          <w:rFonts w:hint="eastAsia" w:ascii="宋体" w:hAnsi="宋体" w:eastAsia="宋体" w:cs="宋体"/>
          <w:color w:val="auto"/>
          <w:sz w:val="24"/>
          <w:highlight w:val="none"/>
        </w:rPr>
        <w:t>（1）审核安全生产教育培训计划；</w:t>
      </w:r>
    </w:p>
    <w:p w14:paraId="112D257D">
      <w:pPr>
        <w:spacing w:line="300" w:lineRule="auto"/>
        <w:ind w:firstLine="420"/>
        <w:rPr>
          <w:rFonts w:hint="eastAsia" w:ascii="宋体" w:hAnsi="宋体" w:eastAsia="宋体" w:cs="宋体"/>
          <w:color w:val="auto"/>
          <w:sz w:val="24"/>
          <w:highlight w:val="none"/>
        </w:rPr>
      </w:pPr>
      <w:r>
        <w:rPr>
          <w:rFonts w:hint="eastAsia" w:ascii="宋体" w:hAnsi="宋体" w:eastAsia="宋体" w:cs="宋体"/>
          <w:color w:val="auto"/>
          <w:sz w:val="24"/>
          <w:highlight w:val="none"/>
        </w:rPr>
        <w:t>（2）开（复）工前组织完成</w:t>
      </w:r>
      <w:r>
        <w:rPr>
          <w:rFonts w:hint="eastAsia" w:ascii="宋体" w:hAnsi="宋体" w:eastAsia="宋体" w:cs="宋体"/>
          <w:color w:val="auto"/>
          <w:sz w:val="24"/>
          <w:highlight w:val="none"/>
          <w:lang w:val="en-US" w:eastAsia="zh-CN"/>
        </w:rPr>
        <w:t>开工</w:t>
      </w:r>
      <w:r>
        <w:rPr>
          <w:rFonts w:hint="eastAsia" w:ascii="宋体" w:hAnsi="宋体" w:eastAsia="宋体" w:cs="宋体"/>
          <w:color w:val="auto"/>
          <w:sz w:val="24"/>
          <w:highlight w:val="none"/>
        </w:rPr>
        <w:t>第一课；</w:t>
      </w:r>
    </w:p>
    <w:p w14:paraId="435C7515">
      <w:pPr>
        <w:spacing w:line="300" w:lineRule="auto"/>
        <w:ind w:firstLine="420"/>
        <w:rPr>
          <w:rFonts w:ascii="宋体" w:hAnsi="宋体" w:eastAsia="宋体" w:cs="宋体"/>
          <w:color w:val="auto"/>
          <w:sz w:val="24"/>
          <w:highlight w:val="none"/>
          <w:lang w:val="en-US" w:eastAsia="zh-CN"/>
        </w:rPr>
      </w:pPr>
      <w:r>
        <w:rPr>
          <w:rFonts w:hint="eastAsia" w:ascii="宋体" w:hAnsi="宋体" w:eastAsia="宋体" w:cs="宋体"/>
          <w:color w:val="auto"/>
          <w:sz w:val="24"/>
          <w:highlight w:val="none"/>
          <w:lang w:eastAsia="zh-CN"/>
        </w:rPr>
        <w:t>（</w:t>
      </w:r>
      <w:r>
        <w:rPr>
          <w:rFonts w:hint="eastAsia" w:ascii="宋体" w:hAnsi="宋体" w:eastAsia="宋体" w:cs="宋体"/>
          <w:color w:val="auto"/>
          <w:sz w:val="24"/>
          <w:highlight w:val="none"/>
          <w:lang w:val="en-US" w:eastAsia="zh-CN"/>
        </w:rPr>
        <w:t>3</w:t>
      </w:r>
      <w:r>
        <w:rPr>
          <w:rFonts w:hint="eastAsia" w:ascii="宋体" w:hAnsi="宋体" w:eastAsia="宋体" w:cs="宋体"/>
          <w:color w:val="auto"/>
          <w:sz w:val="24"/>
          <w:highlight w:val="none"/>
          <w:lang w:eastAsia="zh-CN"/>
        </w:rPr>
        <w:t>）</w:t>
      </w:r>
      <w:r>
        <w:rPr>
          <w:rFonts w:hint="eastAsia" w:ascii="宋体" w:hAnsi="宋体" w:eastAsia="宋体" w:cs="宋体"/>
          <w:color w:val="auto"/>
          <w:sz w:val="24"/>
          <w:highlight w:val="none"/>
          <w:lang w:val="en-US" w:eastAsia="zh-CN"/>
        </w:rPr>
        <w:t>组织重大事故隐患判定标准培训；</w:t>
      </w:r>
    </w:p>
    <w:p w14:paraId="0C341FAD">
      <w:pPr>
        <w:spacing w:line="300" w:lineRule="auto"/>
        <w:ind w:firstLine="420"/>
        <w:rPr>
          <w:rFonts w:hint="eastAsia" w:ascii="宋体" w:hAnsi="宋体" w:eastAsia="宋体" w:cs="宋体"/>
          <w:color w:val="auto"/>
          <w:sz w:val="24"/>
          <w:highlight w:val="none"/>
          <w:lang w:eastAsia="zh-CN"/>
        </w:rPr>
      </w:pPr>
      <w:r>
        <w:rPr>
          <w:rFonts w:hint="eastAsia" w:ascii="宋体" w:hAnsi="宋体" w:eastAsia="宋体" w:cs="宋体"/>
          <w:color w:val="auto"/>
          <w:sz w:val="24"/>
          <w:highlight w:val="none"/>
        </w:rPr>
        <w:t>（</w:t>
      </w:r>
      <w:r>
        <w:rPr>
          <w:rFonts w:hint="eastAsia" w:ascii="宋体" w:hAnsi="宋体" w:eastAsia="宋体" w:cs="宋体"/>
          <w:color w:val="auto"/>
          <w:sz w:val="24"/>
          <w:highlight w:val="none"/>
          <w:lang w:val="en-US" w:eastAsia="zh-CN"/>
        </w:rPr>
        <w:t>4</w:t>
      </w:r>
      <w:r>
        <w:rPr>
          <w:rFonts w:hint="eastAsia" w:ascii="宋体" w:hAnsi="宋体" w:eastAsia="宋体" w:cs="宋体"/>
          <w:color w:val="auto"/>
          <w:sz w:val="24"/>
          <w:highlight w:val="none"/>
        </w:rPr>
        <w:t>）组织实施安全生产“晨会”制度</w:t>
      </w:r>
      <w:r>
        <w:rPr>
          <w:rFonts w:hint="eastAsia" w:ascii="宋体" w:hAnsi="宋体" w:eastAsia="宋体" w:cs="宋体"/>
          <w:color w:val="auto"/>
          <w:sz w:val="24"/>
          <w:highlight w:val="none"/>
          <w:lang w:eastAsia="zh-CN"/>
        </w:rPr>
        <w:t>；</w:t>
      </w:r>
    </w:p>
    <w:p w14:paraId="0BDA63FF">
      <w:pPr>
        <w:spacing w:line="300" w:lineRule="auto"/>
        <w:ind w:firstLine="420"/>
        <w:rPr>
          <w:rFonts w:ascii="宋体" w:hAnsi="宋体" w:eastAsia="宋体" w:cs="宋体"/>
          <w:color w:val="auto"/>
          <w:sz w:val="24"/>
          <w:highlight w:val="none"/>
        </w:rPr>
      </w:pPr>
      <w:r>
        <w:rPr>
          <w:rFonts w:hint="eastAsia" w:ascii="宋体" w:hAnsi="宋体" w:eastAsia="宋体" w:cs="宋体"/>
          <w:color w:val="auto"/>
          <w:sz w:val="24"/>
          <w:highlight w:val="none"/>
        </w:rPr>
        <w:t>（</w:t>
      </w:r>
      <w:r>
        <w:rPr>
          <w:rFonts w:hint="eastAsia" w:ascii="宋体" w:hAnsi="宋体" w:eastAsia="宋体" w:cs="宋体"/>
          <w:color w:val="auto"/>
          <w:sz w:val="24"/>
          <w:highlight w:val="none"/>
          <w:lang w:val="en-US" w:eastAsia="zh-CN"/>
        </w:rPr>
        <w:t>5</w:t>
      </w:r>
      <w:r>
        <w:rPr>
          <w:rFonts w:hint="eastAsia" w:ascii="宋体" w:hAnsi="宋体" w:eastAsia="宋体" w:cs="宋体"/>
          <w:color w:val="auto"/>
          <w:sz w:val="24"/>
          <w:highlight w:val="none"/>
        </w:rPr>
        <w:t>）组织三级安全教育培训；</w:t>
      </w:r>
    </w:p>
    <w:p w14:paraId="09CA1D0A">
      <w:pPr>
        <w:spacing w:line="300" w:lineRule="auto"/>
        <w:ind w:firstLine="420"/>
        <w:rPr>
          <w:rFonts w:ascii="宋体" w:hAnsi="宋体" w:eastAsia="宋体" w:cs="宋体"/>
          <w:color w:val="auto"/>
          <w:sz w:val="24"/>
          <w:highlight w:val="none"/>
        </w:rPr>
      </w:pPr>
      <w:r>
        <w:rPr>
          <w:rFonts w:hint="eastAsia" w:ascii="宋体" w:hAnsi="宋体" w:eastAsia="宋体" w:cs="宋体"/>
          <w:color w:val="auto"/>
          <w:sz w:val="24"/>
          <w:highlight w:val="none"/>
        </w:rPr>
        <w:t>（</w:t>
      </w:r>
      <w:r>
        <w:rPr>
          <w:rFonts w:hint="eastAsia" w:ascii="宋体" w:hAnsi="宋体" w:eastAsia="宋体" w:cs="宋体"/>
          <w:color w:val="auto"/>
          <w:sz w:val="24"/>
          <w:highlight w:val="none"/>
          <w:lang w:val="en-US" w:eastAsia="zh-CN"/>
        </w:rPr>
        <w:t>6</w:t>
      </w:r>
      <w:r>
        <w:rPr>
          <w:rFonts w:hint="eastAsia" w:ascii="宋体" w:hAnsi="宋体" w:eastAsia="宋体" w:cs="宋体"/>
          <w:color w:val="auto"/>
          <w:sz w:val="24"/>
          <w:highlight w:val="none"/>
        </w:rPr>
        <w:t>）定期组织双重预防体系教育；</w:t>
      </w:r>
    </w:p>
    <w:p w14:paraId="4077721A">
      <w:pPr>
        <w:spacing w:line="300" w:lineRule="auto"/>
        <w:ind w:firstLine="420"/>
        <w:rPr>
          <w:rFonts w:ascii="宋体" w:hAnsi="宋体" w:eastAsia="宋体" w:cs="宋体"/>
          <w:color w:val="auto"/>
          <w:sz w:val="24"/>
          <w:highlight w:val="none"/>
        </w:rPr>
      </w:pPr>
      <w:r>
        <w:rPr>
          <w:rFonts w:hint="eastAsia" w:ascii="宋体" w:hAnsi="宋体" w:eastAsia="宋体" w:cs="宋体"/>
          <w:color w:val="auto"/>
          <w:sz w:val="24"/>
          <w:highlight w:val="none"/>
        </w:rPr>
        <w:t>（</w:t>
      </w:r>
      <w:r>
        <w:rPr>
          <w:rFonts w:hint="eastAsia" w:ascii="宋体" w:hAnsi="宋体" w:eastAsia="宋体" w:cs="宋体"/>
          <w:color w:val="auto"/>
          <w:sz w:val="24"/>
          <w:highlight w:val="none"/>
          <w:lang w:val="en-US" w:eastAsia="zh-CN"/>
        </w:rPr>
        <w:t>7</w:t>
      </w:r>
      <w:r>
        <w:rPr>
          <w:rFonts w:hint="eastAsia" w:ascii="宋体" w:hAnsi="宋体" w:eastAsia="宋体" w:cs="宋体"/>
          <w:color w:val="auto"/>
          <w:sz w:val="24"/>
          <w:highlight w:val="none"/>
        </w:rPr>
        <w:t>）审核安全生产教育培训课件内容；</w:t>
      </w:r>
    </w:p>
    <w:p w14:paraId="01372E19">
      <w:pPr>
        <w:spacing w:line="300" w:lineRule="auto"/>
        <w:ind w:firstLine="420"/>
        <w:rPr>
          <w:rFonts w:ascii="宋体" w:hAnsi="宋体" w:eastAsia="宋体" w:cs="宋体"/>
          <w:color w:val="auto"/>
          <w:sz w:val="24"/>
          <w:highlight w:val="none"/>
        </w:rPr>
      </w:pPr>
      <w:r>
        <w:rPr>
          <w:rFonts w:hint="eastAsia" w:ascii="宋体" w:hAnsi="宋体" w:eastAsia="宋体" w:cs="宋体"/>
          <w:color w:val="auto"/>
          <w:sz w:val="24"/>
          <w:highlight w:val="none"/>
        </w:rPr>
        <w:t>（</w:t>
      </w:r>
      <w:r>
        <w:rPr>
          <w:rFonts w:hint="eastAsia" w:ascii="宋体" w:hAnsi="宋体" w:eastAsia="宋体" w:cs="宋体"/>
          <w:color w:val="auto"/>
          <w:sz w:val="24"/>
          <w:highlight w:val="none"/>
          <w:lang w:val="en-US" w:eastAsia="zh-CN"/>
        </w:rPr>
        <w:t>8</w:t>
      </w:r>
      <w:r>
        <w:rPr>
          <w:rFonts w:hint="eastAsia" w:ascii="宋体" w:hAnsi="宋体" w:eastAsia="宋体" w:cs="宋体"/>
          <w:color w:val="auto"/>
          <w:sz w:val="24"/>
          <w:highlight w:val="none"/>
        </w:rPr>
        <w:t>）督促安全生产教育培训计划实施；</w:t>
      </w:r>
    </w:p>
    <w:p w14:paraId="2934C1AE">
      <w:pPr>
        <w:spacing w:line="300" w:lineRule="auto"/>
        <w:ind w:firstLine="420"/>
        <w:rPr>
          <w:rFonts w:ascii="宋体" w:hAnsi="宋体" w:eastAsia="宋体" w:cs="宋体"/>
          <w:color w:val="auto"/>
          <w:sz w:val="24"/>
          <w:highlight w:val="none"/>
        </w:rPr>
      </w:pPr>
      <w:r>
        <w:rPr>
          <w:rFonts w:hint="eastAsia" w:ascii="宋体" w:hAnsi="宋体" w:eastAsia="宋体" w:cs="宋体"/>
          <w:color w:val="auto"/>
          <w:sz w:val="24"/>
          <w:highlight w:val="none"/>
        </w:rPr>
        <w:t>（</w:t>
      </w:r>
      <w:r>
        <w:rPr>
          <w:rFonts w:hint="eastAsia" w:ascii="宋体" w:hAnsi="宋体" w:eastAsia="宋体" w:cs="宋体"/>
          <w:color w:val="auto"/>
          <w:sz w:val="24"/>
          <w:highlight w:val="none"/>
          <w:lang w:val="en-US" w:eastAsia="zh-CN"/>
        </w:rPr>
        <w:t>9</w:t>
      </w:r>
      <w:r>
        <w:rPr>
          <w:rFonts w:hint="eastAsia" w:ascii="宋体" w:hAnsi="宋体" w:eastAsia="宋体" w:cs="宋体"/>
          <w:color w:val="auto"/>
          <w:sz w:val="24"/>
          <w:highlight w:val="none"/>
        </w:rPr>
        <w:t>）检查安全生产教育培训情况。</w:t>
      </w:r>
    </w:p>
    <w:p w14:paraId="230FD894">
      <w:pPr>
        <w:spacing w:before="156" w:after="156" w:line="300" w:lineRule="auto"/>
        <w:ind w:firstLine="420"/>
        <w:rPr>
          <w:rFonts w:ascii="宋体" w:hAnsi="宋体" w:eastAsia="宋体" w:cs="宋体"/>
          <w:color w:val="auto"/>
          <w:sz w:val="24"/>
          <w:highlight w:val="none"/>
        </w:rPr>
      </w:pPr>
      <w:r>
        <w:rPr>
          <w:rFonts w:hint="eastAsia" w:ascii="宋体" w:hAnsi="宋体" w:eastAsia="宋体" w:cs="宋体"/>
          <w:color w:val="auto"/>
          <w:sz w:val="24"/>
          <w:highlight w:val="none"/>
        </w:rPr>
        <w:t>2.</w:t>
      </w:r>
      <w:r>
        <w:rPr>
          <w:rFonts w:hint="eastAsia" w:ascii="宋体" w:hAnsi="宋体" w:cs="宋体"/>
          <w:color w:val="auto"/>
          <w:sz w:val="24"/>
          <w:highlight w:val="none"/>
          <w:lang w:eastAsia="zh-CN"/>
        </w:rPr>
        <w:t>安全生产管理部门负责人</w:t>
      </w:r>
      <w:r>
        <w:rPr>
          <w:rFonts w:hint="eastAsia" w:ascii="宋体" w:hAnsi="宋体" w:eastAsia="宋体" w:cs="宋体"/>
          <w:color w:val="auto"/>
          <w:sz w:val="24"/>
          <w:highlight w:val="none"/>
        </w:rPr>
        <w:t>工作清单</w:t>
      </w:r>
    </w:p>
    <w:p w14:paraId="77349773">
      <w:pPr>
        <w:spacing w:line="300" w:lineRule="auto"/>
        <w:ind w:firstLine="420"/>
        <w:rPr>
          <w:rFonts w:ascii="宋体" w:hAnsi="宋体" w:eastAsia="宋体" w:cs="宋体"/>
          <w:color w:val="auto"/>
          <w:sz w:val="24"/>
          <w:highlight w:val="none"/>
        </w:rPr>
      </w:pPr>
      <w:r>
        <w:rPr>
          <w:rFonts w:hint="eastAsia" w:ascii="宋体" w:hAnsi="宋体" w:eastAsia="宋体" w:cs="宋体"/>
          <w:color w:val="auto"/>
          <w:sz w:val="24"/>
          <w:highlight w:val="none"/>
        </w:rPr>
        <w:t>（</w:t>
      </w:r>
      <w:r>
        <w:rPr>
          <w:rFonts w:hint="eastAsia" w:ascii="宋体" w:hAnsi="宋体" w:eastAsia="宋体" w:cs="宋体"/>
          <w:color w:val="auto"/>
          <w:sz w:val="24"/>
          <w:highlight w:val="none"/>
          <w:lang w:val="en-US" w:eastAsia="zh-CN"/>
        </w:rPr>
        <w:t>1</w:t>
      </w:r>
      <w:r>
        <w:rPr>
          <w:rFonts w:hint="eastAsia" w:ascii="宋体" w:hAnsi="宋体" w:eastAsia="宋体" w:cs="宋体"/>
          <w:color w:val="auto"/>
          <w:sz w:val="24"/>
          <w:highlight w:val="none"/>
        </w:rPr>
        <w:t>）编制年度安全培训计划；</w:t>
      </w:r>
    </w:p>
    <w:p w14:paraId="10FE178E">
      <w:pPr>
        <w:spacing w:line="300" w:lineRule="auto"/>
        <w:ind w:firstLine="420"/>
        <w:rPr>
          <w:rFonts w:ascii="宋体" w:hAnsi="宋体" w:eastAsia="宋体" w:cs="宋体"/>
          <w:color w:val="auto"/>
          <w:sz w:val="24"/>
          <w:highlight w:val="none"/>
        </w:rPr>
      </w:pPr>
      <w:r>
        <w:rPr>
          <w:rFonts w:hint="eastAsia" w:ascii="宋体" w:hAnsi="宋体" w:eastAsia="宋体" w:cs="宋体"/>
          <w:color w:val="auto"/>
          <w:sz w:val="24"/>
          <w:highlight w:val="none"/>
        </w:rPr>
        <w:t>（</w:t>
      </w:r>
      <w:r>
        <w:rPr>
          <w:rFonts w:hint="eastAsia" w:ascii="宋体" w:hAnsi="宋体" w:eastAsia="宋体" w:cs="宋体"/>
          <w:color w:val="auto"/>
          <w:sz w:val="24"/>
          <w:highlight w:val="none"/>
          <w:lang w:val="en-US" w:eastAsia="zh-CN"/>
        </w:rPr>
        <w:t>2</w:t>
      </w:r>
      <w:r>
        <w:rPr>
          <w:rFonts w:hint="eastAsia" w:ascii="宋体" w:hAnsi="宋体" w:eastAsia="宋体" w:cs="宋体"/>
          <w:color w:val="auto"/>
          <w:sz w:val="24"/>
          <w:highlight w:val="none"/>
        </w:rPr>
        <w:t>）组织入场工人完成安全教育培训；</w:t>
      </w:r>
    </w:p>
    <w:p w14:paraId="027E6EF3">
      <w:pPr>
        <w:spacing w:line="300" w:lineRule="auto"/>
        <w:ind w:firstLine="420"/>
        <w:rPr>
          <w:rFonts w:ascii="宋体" w:hAnsi="宋体" w:eastAsia="宋体" w:cs="宋体"/>
          <w:color w:val="auto"/>
          <w:sz w:val="24"/>
          <w:highlight w:val="none"/>
        </w:rPr>
      </w:pPr>
      <w:r>
        <w:rPr>
          <w:rFonts w:hint="eastAsia" w:ascii="宋体" w:hAnsi="宋体" w:eastAsia="宋体" w:cs="宋体"/>
          <w:color w:val="auto"/>
          <w:sz w:val="24"/>
          <w:highlight w:val="none"/>
        </w:rPr>
        <w:t>（</w:t>
      </w:r>
      <w:r>
        <w:rPr>
          <w:rFonts w:hint="eastAsia" w:ascii="宋体" w:hAnsi="宋体" w:eastAsia="宋体" w:cs="宋体"/>
          <w:color w:val="auto"/>
          <w:sz w:val="24"/>
          <w:highlight w:val="none"/>
          <w:lang w:val="en-US" w:eastAsia="zh-CN"/>
        </w:rPr>
        <w:t>3</w:t>
      </w:r>
      <w:r>
        <w:rPr>
          <w:rFonts w:hint="eastAsia" w:ascii="宋体" w:hAnsi="宋体" w:eastAsia="宋体" w:cs="宋体"/>
          <w:color w:val="auto"/>
          <w:sz w:val="24"/>
          <w:highlight w:val="none"/>
        </w:rPr>
        <w:t>）参与项目开工第一课教育培训；</w:t>
      </w:r>
    </w:p>
    <w:p w14:paraId="76CC78EB">
      <w:pPr>
        <w:spacing w:line="300" w:lineRule="auto"/>
        <w:ind w:firstLine="420"/>
        <w:rPr>
          <w:rFonts w:hint="eastAsia" w:ascii="宋体" w:hAnsi="宋体" w:eastAsia="宋体" w:cs="宋体"/>
          <w:color w:val="auto"/>
          <w:sz w:val="24"/>
          <w:highlight w:val="none"/>
          <w:lang w:eastAsia="zh-CN"/>
        </w:rPr>
      </w:pPr>
      <w:r>
        <w:rPr>
          <w:rFonts w:hint="eastAsia" w:ascii="宋体" w:hAnsi="宋体" w:eastAsia="宋体" w:cs="宋体"/>
          <w:color w:val="auto"/>
          <w:sz w:val="24"/>
          <w:highlight w:val="none"/>
        </w:rPr>
        <w:t>（</w:t>
      </w:r>
      <w:r>
        <w:rPr>
          <w:rFonts w:hint="eastAsia" w:ascii="宋体" w:hAnsi="宋体" w:eastAsia="宋体" w:cs="宋体"/>
          <w:color w:val="auto"/>
          <w:sz w:val="24"/>
          <w:highlight w:val="none"/>
          <w:lang w:val="en-US" w:eastAsia="zh-CN"/>
        </w:rPr>
        <w:t>4</w:t>
      </w:r>
      <w:r>
        <w:rPr>
          <w:rFonts w:hint="eastAsia" w:ascii="宋体" w:hAnsi="宋体" w:eastAsia="宋体" w:cs="宋体"/>
          <w:color w:val="auto"/>
          <w:sz w:val="24"/>
          <w:highlight w:val="none"/>
        </w:rPr>
        <w:t>）定期检查安全生产“晨会”落实情况</w:t>
      </w:r>
      <w:r>
        <w:rPr>
          <w:rFonts w:hint="eastAsia" w:ascii="宋体" w:hAnsi="宋体" w:eastAsia="宋体" w:cs="宋体"/>
          <w:color w:val="auto"/>
          <w:sz w:val="24"/>
          <w:highlight w:val="none"/>
          <w:lang w:eastAsia="zh-CN"/>
        </w:rPr>
        <w:t>；</w:t>
      </w:r>
    </w:p>
    <w:p w14:paraId="6FF41006">
      <w:pPr>
        <w:spacing w:line="300" w:lineRule="auto"/>
        <w:ind w:firstLine="420"/>
        <w:rPr>
          <w:rFonts w:ascii="宋体" w:hAnsi="宋体" w:eastAsia="宋体" w:cs="宋体"/>
          <w:color w:val="auto"/>
          <w:sz w:val="24"/>
          <w:highlight w:val="none"/>
        </w:rPr>
      </w:pPr>
      <w:r>
        <w:rPr>
          <w:rFonts w:hint="eastAsia" w:ascii="宋体" w:hAnsi="宋体" w:eastAsia="宋体" w:cs="宋体"/>
          <w:color w:val="auto"/>
          <w:sz w:val="24"/>
          <w:highlight w:val="none"/>
        </w:rPr>
        <w:t>（</w:t>
      </w:r>
      <w:r>
        <w:rPr>
          <w:rFonts w:hint="eastAsia" w:ascii="宋体" w:hAnsi="宋体" w:eastAsia="宋体" w:cs="宋体"/>
          <w:color w:val="auto"/>
          <w:sz w:val="24"/>
          <w:highlight w:val="none"/>
          <w:lang w:val="en-US" w:eastAsia="zh-CN"/>
        </w:rPr>
        <w:t>5</w:t>
      </w:r>
      <w:r>
        <w:rPr>
          <w:rFonts w:hint="eastAsia" w:ascii="宋体" w:hAnsi="宋体" w:eastAsia="宋体" w:cs="宋体"/>
          <w:color w:val="auto"/>
          <w:sz w:val="24"/>
          <w:highlight w:val="none"/>
        </w:rPr>
        <w:t>）</w:t>
      </w:r>
      <w:r>
        <w:rPr>
          <w:rFonts w:hint="eastAsia" w:ascii="宋体" w:hAnsi="宋体" w:eastAsia="宋体" w:cs="宋体"/>
          <w:color w:val="auto"/>
          <w:sz w:val="24"/>
          <w:highlight w:val="none"/>
          <w:lang w:val="en-US" w:eastAsia="zh-CN"/>
        </w:rPr>
        <w:t>负责</w:t>
      </w:r>
      <w:r>
        <w:rPr>
          <w:rFonts w:hint="eastAsia" w:ascii="宋体" w:hAnsi="宋体" w:eastAsia="宋体" w:cs="宋体"/>
          <w:color w:val="auto"/>
          <w:sz w:val="24"/>
          <w:highlight w:val="none"/>
        </w:rPr>
        <w:t>年度培训计划中相关培训</w:t>
      </w:r>
      <w:r>
        <w:rPr>
          <w:rFonts w:hint="eastAsia" w:ascii="宋体" w:hAnsi="宋体" w:eastAsia="宋体" w:cs="宋体"/>
          <w:color w:val="auto"/>
          <w:sz w:val="24"/>
          <w:highlight w:val="none"/>
          <w:lang w:val="en-US" w:eastAsia="zh-CN"/>
        </w:rPr>
        <w:t>相关</w:t>
      </w:r>
      <w:r>
        <w:rPr>
          <w:rFonts w:hint="eastAsia" w:ascii="宋体" w:hAnsi="宋体" w:eastAsia="宋体" w:cs="宋体"/>
          <w:color w:val="auto"/>
          <w:sz w:val="24"/>
          <w:highlight w:val="none"/>
        </w:rPr>
        <w:t>授课；</w:t>
      </w:r>
    </w:p>
    <w:p w14:paraId="00ED9A6C">
      <w:pPr>
        <w:spacing w:line="300" w:lineRule="auto"/>
        <w:ind w:firstLine="420"/>
        <w:rPr>
          <w:rFonts w:ascii="宋体" w:hAnsi="宋体" w:eastAsia="宋体" w:cs="宋体"/>
          <w:color w:val="auto"/>
          <w:sz w:val="24"/>
          <w:highlight w:val="none"/>
        </w:rPr>
      </w:pPr>
      <w:r>
        <w:rPr>
          <w:rFonts w:hint="eastAsia" w:ascii="宋体" w:hAnsi="宋体" w:eastAsia="宋体" w:cs="宋体"/>
          <w:color w:val="auto"/>
          <w:sz w:val="24"/>
          <w:highlight w:val="none"/>
        </w:rPr>
        <w:t>（</w:t>
      </w:r>
      <w:r>
        <w:rPr>
          <w:rFonts w:hint="eastAsia" w:ascii="宋体" w:hAnsi="宋体" w:eastAsia="宋体" w:cs="宋体"/>
          <w:color w:val="auto"/>
          <w:sz w:val="24"/>
          <w:highlight w:val="none"/>
          <w:lang w:val="en-US" w:eastAsia="zh-CN"/>
        </w:rPr>
        <w:t>6</w:t>
      </w:r>
      <w:r>
        <w:rPr>
          <w:rFonts w:hint="eastAsia" w:ascii="宋体" w:hAnsi="宋体" w:eastAsia="宋体" w:cs="宋体"/>
          <w:color w:val="auto"/>
          <w:sz w:val="24"/>
          <w:highlight w:val="none"/>
        </w:rPr>
        <w:t>）检查教育培训计划落实；</w:t>
      </w:r>
    </w:p>
    <w:p w14:paraId="54C8FCF4">
      <w:pPr>
        <w:spacing w:line="300" w:lineRule="auto"/>
        <w:ind w:firstLine="420"/>
        <w:rPr>
          <w:rFonts w:ascii="宋体" w:hAnsi="宋体" w:eastAsia="宋体" w:cs="宋体"/>
          <w:color w:val="auto"/>
          <w:sz w:val="24"/>
          <w:highlight w:val="none"/>
        </w:rPr>
      </w:pPr>
      <w:r>
        <w:rPr>
          <w:rFonts w:hint="eastAsia" w:ascii="宋体" w:hAnsi="宋体" w:eastAsia="宋体" w:cs="宋体"/>
          <w:color w:val="auto"/>
          <w:sz w:val="24"/>
          <w:highlight w:val="none"/>
        </w:rPr>
        <w:t>（</w:t>
      </w:r>
      <w:r>
        <w:rPr>
          <w:rFonts w:hint="eastAsia" w:ascii="宋体" w:hAnsi="宋体" w:eastAsia="宋体" w:cs="宋体"/>
          <w:color w:val="auto"/>
          <w:sz w:val="24"/>
          <w:highlight w:val="none"/>
          <w:lang w:val="en-US" w:eastAsia="zh-CN"/>
        </w:rPr>
        <w:t>7</w:t>
      </w:r>
      <w:r>
        <w:rPr>
          <w:rFonts w:hint="eastAsia" w:ascii="宋体" w:hAnsi="宋体" w:eastAsia="宋体" w:cs="宋体"/>
          <w:color w:val="auto"/>
          <w:sz w:val="24"/>
          <w:highlight w:val="none"/>
        </w:rPr>
        <w:t>）督促落实教育资料归档。</w:t>
      </w:r>
    </w:p>
    <w:p w14:paraId="1734F7E8">
      <w:pPr>
        <w:spacing w:before="156" w:after="156" w:line="300" w:lineRule="auto"/>
        <w:ind w:firstLine="420"/>
        <w:rPr>
          <w:rFonts w:ascii="宋体" w:hAnsi="宋体" w:eastAsia="宋体" w:cs="宋体"/>
          <w:color w:val="auto"/>
          <w:sz w:val="24"/>
          <w:highlight w:val="none"/>
        </w:rPr>
      </w:pPr>
      <w:r>
        <w:rPr>
          <w:rFonts w:hint="eastAsia" w:ascii="宋体" w:hAnsi="宋体" w:eastAsia="宋体" w:cs="宋体"/>
          <w:color w:val="auto"/>
          <w:sz w:val="24"/>
          <w:highlight w:val="none"/>
        </w:rPr>
        <w:t>3.</w:t>
      </w:r>
      <w:r>
        <w:rPr>
          <w:rFonts w:hint="eastAsia" w:ascii="宋体" w:hAnsi="宋体" w:cs="宋体"/>
          <w:color w:val="auto"/>
          <w:sz w:val="24"/>
          <w:highlight w:val="none"/>
          <w:lang w:eastAsia="zh-CN"/>
        </w:rPr>
        <w:t>专职安全生产管理人员</w:t>
      </w:r>
      <w:r>
        <w:rPr>
          <w:rFonts w:hint="eastAsia" w:ascii="宋体" w:hAnsi="宋体" w:eastAsia="宋体" w:cs="宋体"/>
          <w:color w:val="auto"/>
          <w:sz w:val="24"/>
          <w:highlight w:val="none"/>
        </w:rPr>
        <w:t>工作清单</w:t>
      </w:r>
    </w:p>
    <w:p w14:paraId="2C7ED20F">
      <w:pPr>
        <w:spacing w:line="300" w:lineRule="auto"/>
        <w:ind w:firstLine="420"/>
        <w:rPr>
          <w:rFonts w:ascii="宋体" w:hAnsi="宋体" w:eastAsia="宋体" w:cs="宋体"/>
          <w:color w:val="auto"/>
          <w:sz w:val="24"/>
          <w:highlight w:val="none"/>
        </w:rPr>
      </w:pPr>
      <w:r>
        <w:rPr>
          <w:rFonts w:hint="eastAsia" w:ascii="宋体" w:hAnsi="宋体" w:eastAsia="宋体" w:cs="宋体"/>
          <w:color w:val="auto"/>
          <w:sz w:val="24"/>
          <w:highlight w:val="none"/>
        </w:rPr>
        <w:t>（1）监督检查安全生产“晨会”开展情况，抽查现场作业人员“晨会”参加情况；</w:t>
      </w:r>
    </w:p>
    <w:p w14:paraId="6AF4F3B2">
      <w:pPr>
        <w:spacing w:line="300" w:lineRule="auto"/>
        <w:ind w:firstLine="420"/>
        <w:rPr>
          <w:rFonts w:ascii="宋体" w:hAnsi="宋体" w:eastAsia="宋体" w:cs="宋体"/>
          <w:color w:val="auto"/>
          <w:sz w:val="24"/>
          <w:highlight w:val="none"/>
        </w:rPr>
      </w:pPr>
      <w:r>
        <w:rPr>
          <w:rFonts w:hint="eastAsia" w:ascii="宋体" w:hAnsi="宋体" w:eastAsia="宋体" w:cs="宋体"/>
          <w:color w:val="auto"/>
          <w:sz w:val="24"/>
          <w:highlight w:val="none"/>
        </w:rPr>
        <w:t>（2）参加项目相关安全生产教育培训；</w:t>
      </w:r>
    </w:p>
    <w:p w14:paraId="567F3270">
      <w:pPr>
        <w:spacing w:line="300" w:lineRule="auto"/>
        <w:ind w:firstLine="420"/>
        <w:rPr>
          <w:rFonts w:ascii="宋体" w:hAnsi="宋体" w:eastAsia="宋体" w:cs="宋体"/>
          <w:color w:val="auto"/>
          <w:sz w:val="24"/>
          <w:highlight w:val="none"/>
        </w:rPr>
      </w:pPr>
      <w:r>
        <w:rPr>
          <w:rFonts w:hint="eastAsia" w:ascii="宋体" w:hAnsi="宋体" w:eastAsia="宋体" w:cs="宋体"/>
          <w:color w:val="auto"/>
          <w:sz w:val="24"/>
          <w:highlight w:val="none"/>
        </w:rPr>
        <w:t>（3）</w:t>
      </w:r>
      <w:r>
        <w:rPr>
          <w:rFonts w:hint="eastAsia" w:ascii="宋体" w:hAnsi="宋体" w:eastAsia="宋体" w:cs="宋体"/>
          <w:color w:val="auto"/>
          <w:sz w:val="24"/>
          <w:highlight w:val="none"/>
          <w:lang w:val="en-US" w:eastAsia="zh-CN"/>
        </w:rPr>
        <w:t>负责年度</w:t>
      </w:r>
      <w:r>
        <w:rPr>
          <w:rFonts w:hint="eastAsia" w:ascii="宋体" w:hAnsi="宋体" w:eastAsia="宋体" w:cs="宋体"/>
          <w:color w:val="auto"/>
          <w:sz w:val="24"/>
          <w:highlight w:val="none"/>
        </w:rPr>
        <w:t>安全生产教育培训计划</w:t>
      </w:r>
      <w:r>
        <w:rPr>
          <w:rFonts w:hint="eastAsia" w:ascii="宋体" w:hAnsi="宋体" w:eastAsia="宋体" w:cs="宋体"/>
          <w:color w:val="auto"/>
          <w:sz w:val="24"/>
          <w:highlight w:val="none"/>
          <w:lang w:val="en-US" w:eastAsia="zh-CN"/>
        </w:rPr>
        <w:t>相关</w:t>
      </w:r>
      <w:r>
        <w:rPr>
          <w:rFonts w:hint="eastAsia" w:ascii="宋体" w:hAnsi="宋体" w:eastAsia="宋体" w:cs="宋体"/>
          <w:color w:val="auto"/>
          <w:sz w:val="24"/>
          <w:highlight w:val="none"/>
        </w:rPr>
        <w:t>授课；</w:t>
      </w:r>
    </w:p>
    <w:p w14:paraId="60C1E4FD">
      <w:pPr>
        <w:spacing w:line="300" w:lineRule="auto"/>
        <w:ind w:firstLine="420"/>
        <w:rPr>
          <w:rFonts w:hint="eastAsia" w:ascii="宋体" w:hAnsi="宋体" w:eastAsia="宋体" w:cs="宋体"/>
          <w:color w:val="auto"/>
          <w:sz w:val="24"/>
          <w:highlight w:val="none"/>
        </w:rPr>
      </w:pPr>
      <w:r>
        <w:rPr>
          <w:rFonts w:hint="eastAsia" w:ascii="宋体" w:hAnsi="宋体" w:eastAsia="宋体" w:cs="宋体"/>
          <w:color w:val="auto"/>
          <w:sz w:val="24"/>
          <w:highlight w:val="none"/>
        </w:rPr>
        <w:t>（4）完成安全生产教育培训资料归档。</w:t>
      </w:r>
    </w:p>
    <w:p w14:paraId="18EF142A">
      <w:pPr>
        <w:spacing w:before="156" w:after="156" w:line="300" w:lineRule="auto"/>
        <w:outlineLvl w:val="1"/>
        <w:rPr>
          <w:rFonts w:ascii="黑体" w:hAnsi="黑体" w:eastAsia="黑体" w:cs="黑体"/>
          <w:bCs/>
          <w:color w:val="auto"/>
          <w:sz w:val="24"/>
          <w:highlight w:val="none"/>
        </w:rPr>
      </w:pPr>
      <w:bookmarkStart w:id="29" w:name="_Toc14822"/>
      <w:r>
        <w:rPr>
          <w:rFonts w:hint="eastAsia" w:ascii="黑体" w:hAnsi="黑体" w:eastAsia="黑体" w:cs="黑体"/>
          <w:bCs/>
          <w:color w:val="auto"/>
          <w:sz w:val="24"/>
          <w:highlight w:val="none"/>
        </w:rPr>
        <w:t>2.5 安全生产管理年度工作计划和目标</w:t>
      </w:r>
      <w:bookmarkEnd w:id="29"/>
    </w:p>
    <w:p w14:paraId="2F790A9F">
      <w:pPr>
        <w:spacing w:before="156" w:after="156" w:line="300" w:lineRule="auto"/>
        <w:outlineLvl w:val="2"/>
        <w:rPr>
          <w:rFonts w:hint="eastAsia" w:ascii="黑体" w:hAnsi="黑体" w:eastAsia="黑体" w:cs="黑体"/>
          <w:bCs/>
          <w:color w:val="auto"/>
          <w:sz w:val="24"/>
          <w:highlight w:val="none"/>
        </w:rPr>
      </w:pPr>
      <w:bookmarkStart w:id="30" w:name="_Toc24907"/>
      <w:r>
        <w:rPr>
          <w:rFonts w:hint="eastAsia" w:ascii="黑体" w:hAnsi="黑体" w:eastAsia="黑体" w:cs="黑体"/>
          <w:bCs/>
          <w:color w:val="auto"/>
          <w:sz w:val="24"/>
          <w:highlight w:val="none"/>
        </w:rPr>
        <w:t>2.5.1 工作流程</w:t>
      </w:r>
      <w:bookmarkEnd w:id="30"/>
    </w:p>
    <w:p w14:paraId="27C16264">
      <w:pPr>
        <w:spacing w:before="156" w:after="156" w:line="300" w:lineRule="auto"/>
        <w:ind w:firstLine="420"/>
        <w:outlineLvl w:val="9"/>
        <w:rPr>
          <w:rFonts w:hint="eastAsia" w:ascii="宋体" w:hAnsi="宋体" w:eastAsia="宋体" w:cs="宋体"/>
          <w:bCs w:val="0"/>
          <w:color w:val="auto"/>
          <w:sz w:val="24"/>
          <w:highlight w:val="none"/>
          <w:lang w:val="en-US" w:eastAsia="zh-CN"/>
        </w:rPr>
      </w:pPr>
      <w:r>
        <w:rPr>
          <w:rFonts w:hint="eastAsia" w:ascii="宋体" w:hAnsi="宋体" w:eastAsia="宋体" w:cs="宋体"/>
          <w:bCs w:val="0"/>
          <w:color w:val="auto"/>
          <w:sz w:val="24"/>
          <w:highlight w:val="none"/>
          <w:lang w:val="en-US" w:eastAsia="zh-CN"/>
        </w:rPr>
        <w:t>1.年度工作计划</w:t>
      </w:r>
    </w:p>
    <w:p w14:paraId="0C083AAD">
      <w:pPr>
        <w:spacing w:line="300" w:lineRule="auto"/>
        <w:ind w:firstLine="420"/>
        <w:outlineLvl w:val="9"/>
        <w:rPr>
          <w:rFonts w:hint="eastAsia" w:ascii="宋体" w:hAnsi="宋体" w:eastAsia="宋体" w:cs="宋体"/>
          <w:color w:val="auto"/>
          <w:sz w:val="24"/>
          <w:highlight w:val="none"/>
        </w:rPr>
      </w:pPr>
      <w:r>
        <w:rPr>
          <w:rFonts w:hint="eastAsia" w:ascii="宋体" w:hAnsi="宋体" w:eastAsia="宋体" w:cs="宋体"/>
          <w:color w:val="auto"/>
          <w:sz w:val="24"/>
          <w:highlight w:val="none"/>
          <w:lang w:val="en-US" w:eastAsia="zh-CN"/>
        </w:rPr>
        <w:t>收集上级单位（后方企业、</w:t>
      </w:r>
      <w:r>
        <w:rPr>
          <w:rFonts w:hint="eastAsia" w:ascii="宋体" w:hAnsi="宋体" w:cs="宋体"/>
          <w:color w:val="auto"/>
          <w:sz w:val="24"/>
          <w:highlight w:val="none"/>
          <w:lang w:val="en-US" w:eastAsia="zh-CN"/>
        </w:rPr>
        <w:t>建设单位</w:t>
      </w:r>
      <w:r>
        <w:rPr>
          <w:rFonts w:hint="eastAsia" w:ascii="宋体" w:hAnsi="宋体" w:eastAsia="宋体" w:cs="宋体"/>
          <w:color w:val="auto"/>
          <w:sz w:val="24"/>
          <w:highlight w:val="none"/>
          <w:lang w:val="en-US" w:eastAsia="zh-CN"/>
        </w:rPr>
        <w:t>、行业监管部门）年度工作计划→制定年度工作计划→审查、批准</w:t>
      </w:r>
      <w:r>
        <w:rPr>
          <w:rFonts w:hint="eastAsia" w:ascii="宋体" w:hAnsi="宋体" w:eastAsia="宋体" w:cs="宋体"/>
          <w:color w:val="auto"/>
          <w:sz w:val="24"/>
          <w:highlight w:val="none"/>
        </w:rPr>
        <w:t>→过程</w:t>
      </w:r>
      <w:r>
        <w:rPr>
          <w:rFonts w:hint="eastAsia" w:ascii="宋体" w:hAnsi="宋体" w:eastAsia="宋体" w:cs="宋体"/>
          <w:color w:val="auto"/>
          <w:sz w:val="24"/>
          <w:highlight w:val="none"/>
          <w:lang w:val="en-US" w:eastAsia="zh-CN"/>
        </w:rPr>
        <w:t>纠偏</w:t>
      </w:r>
      <w:r>
        <w:rPr>
          <w:rFonts w:hint="eastAsia" w:ascii="宋体" w:hAnsi="宋体" w:eastAsia="宋体" w:cs="宋体"/>
          <w:color w:val="auto"/>
          <w:sz w:val="24"/>
          <w:highlight w:val="none"/>
        </w:rPr>
        <w:t>→总结。</w:t>
      </w:r>
    </w:p>
    <w:p w14:paraId="7D4FE372">
      <w:pPr>
        <w:spacing w:before="156" w:after="156" w:line="300" w:lineRule="auto"/>
        <w:ind w:firstLine="420"/>
        <w:outlineLvl w:val="9"/>
        <w:rPr>
          <w:rFonts w:hint="eastAsia" w:ascii="宋体" w:hAnsi="宋体" w:eastAsia="宋体" w:cs="宋体"/>
          <w:bCs w:val="0"/>
          <w:color w:val="auto"/>
          <w:sz w:val="24"/>
          <w:highlight w:val="none"/>
          <w:lang w:val="en-US" w:eastAsia="zh-CN"/>
        </w:rPr>
      </w:pPr>
      <w:r>
        <w:rPr>
          <w:rFonts w:hint="eastAsia" w:ascii="宋体" w:hAnsi="宋体" w:eastAsia="宋体" w:cs="宋体"/>
          <w:bCs w:val="0"/>
          <w:color w:val="auto"/>
          <w:sz w:val="24"/>
          <w:highlight w:val="none"/>
          <w:lang w:val="en-US" w:eastAsia="zh-CN"/>
        </w:rPr>
        <w:t>2.年度工作目标</w:t>
      </w:r>
    </w:p>
    <w:p w14:paraId="365D32D0">
      <w:pPr>
        <w:spacing w:line="300" w:lineRule="auto"/>
        <w:ind w:firstLine="420"/>
        <w:rPr>
          <w:rFonts w:hint="eastAsia" w:ascii="宋体" w:hAnsi="宋体" w:eastAsia="宋体" w:cs="宋体"/>
          <w:color w:val="auto"/>
          <w:sz w:val="24"/>
          <w:highlight w:val="none"/>
        </w:rPr>
      </w:pPr>
      <w:r>
        <w:rPr>
          <w:rFonts w:hint="eastAsia" w:ascii="宋体" w:hAnsi="宋体" w:eastAsia="宋体" w:cs="宋体"/>
          <w:color w:val="auto"/>
          <w:sz w:val="24"/>
          <w:highlight w:val="none"/>
          <w:lang w:val="en-US" w:eastAsia="zh-CN"/>
        </w:rPr>
        <w:t>收集上级单位（后方企业、</w:t>
      </w:r>
      <w:r>
        <w:rPr>
          <w:rFonts w:hint="eastAsia" w:ascii="宋体" w:hAnsi="宋体" w:cs="宋体"/>
          <w:color w:val="auto"/>
          <w:sz w:val="24"/>
          <w:highlight w:val="none"/>
          <w:lang w:val="en-US" w:eastAsia="zh-CN"/>
        </w:rPr>
        <w:t>建设单位</w:t>
      </w:r>
      <w:r>
        <w:rPr>
          <w:rFonts w:hint="eastAsia" w:ascii="宋体" w:hAnsi="宋体" w:eastAsia="宋体" w:cs="宋体"/>
          <w:color w:val="auto"/>
          <w:sz w:val="24"/>
          <w:highlight w:val="none"/>
          <w:lang w:val="en-US" w:eastAsia="zh-CN"/>
        </w:rPr>
        <w:t>）年度工作目标→制定年度工作目标→审查、批准</w:t>
      </w:r>
      <w:r>
        <w:rPr>
          <w:rFonts w:hint="eastAsia" w:ascii="宋体" w:hAnsi="宋体" w:eastAsia="宋体" w:cs="宋体"/>
          <w:color w:val="auto"/>
          <w:sz w:val="24"/>
          <w:highlight w:val="none"/>
        </w:rPr>
        <w:t>→过程</w:t>
      </w:r>
      <w:r>
        <w:rPr>
          <w:rFonts w:hint="eastAsia" w:ascii="宋体" w:hAnsi="宋体" w:eastAsia="宋体" w:cs="宋体"/>
          <w:color w:val="auto"/>
          <w:sz w:val="24"/>
          <w:highlight w:val="none"/>
          <w:lang w:val="en-US" w:eastAsia="zh-CN"/>
        </w:rPr>
        <w:t>纠偏</w:t>
      </w:r>
      <w:r>
        <w:rPr>
          <w:rFonts w:hint="eastAsia" w:ascii="宋体" w:hAnsi="宋体" w:eastAsia="宋体" w:cs="宋体"/>
          <w:color w:val="auto"/>
          <w:sz w:val="24"/>
          <w:highlight w:val="none"/>
        </w:rPr>
        <w:t>→总结</w:t>
      </w:r>
      <w:r>
        <w:rPr>
          <w:rFonts w:hint="eastAsia" w:ascii="宋体" w:hAnsi="宋体" w:eastAsia="宋体" w:cs="宋体"/>
          <w:color w:val="auto"/>
          <w:sz w:val="24"/>
          <w:highlight w:val="none"/>
          <w:lang w:val="en-US" w:eastAsia="zh-CN"/>
        </w:rPr>
        <w:t>考核</w:t>
      </w:r>
      <w:r>
        <w:rPr>
          <w:rFonts w:hint="eastAsia" w:ascii="宋体" w:hAnsi="宋体" w:eastAsia="宋体" w:cs="宋体"/>
          <w:color w:val="auto"/>
          <w:sz w:val="24"/>
          <w:highlight w:val="none"/>
        </w:rPr>
        <w:t>。</w:t>
      </w:r>
    </w:p>
    <w:p w14:paraId="7BC4F48D">
      <w:pPr>
        <w:spacing w:before="156" w:after="156" w:line="300" w:lineRule="auto"/>
        <w:outlineLvl w:val="2"/>
        <w:rPr>
          <w:rFonts w:ascii="黑体" w:hAnsi="黑体" w:eastAsia="黑体" w:cs="黑体"/>
          <w:bCs/>
          <w:color w:val="auto"/>
          <w:sz w:val="24"/>
          <w:highlight w:val="none"/>
        </w:rPr>
      </w:pPr>
      <w:bookmarkStart w:id="31" w:name="_Toc29887"/>
      <w:r>
        <w:rPr>
          <w:rFonts w:hint="eastAsia" w:ascii="黑体" w:hAnsi="黑体" w:eastAsia="黑体" w:cs="黑体"/>
          <w:bCs/>
          <w:color w:val="auto"/>
          <w:sz w:val="24"/>
          <w:highlight w:val="none"/>
        </w:rPr>
        <w:t>2.5.2 工作内容</w:t>
      </w:r>
      <w:bookmarkEnd w:id="31"/>
    </w:p>
    <w:p w14:paraId="517686F2">
      <w:pPr>
        <w:snapToGrid/>
        <w:spacing w:before="156" w:after="156" w:line="300" w:lineRule="auto"/>
        <w:ind w:left="0" w:right="0" w:firstLine="420"/>
        <w:jc w:val="both"/>
        <w:rPr>
          <w:color w:val="auto"/>
          <w:highlight w:val="none"/>
          <w:u w:val="none"/>
        </w:rPr>
      </w:pPr>
      <w:r>
        <w:rPr>
          <w:rFonts w:ascii="宋体" w:hAnsi="宋体" w:eastAsia="宋体" w:cs="宋体"/>
          <w:i w:val="0"/>
          <w:strike w:val="0"/>
          <w:color w:val="auto"/>
          <w:sz w:val="24"/>
          <w:highlight w:val="none"/>
          <w:u w:val="none"/>
        </w:rPr>
        <w:t>1.年度工作计划</w:t>
      </w:r>
    </w:p>
    <w:p w14:paraId="500B637A">
      <w:pPr>
        <w:snapToGrid/>
        <w:spacing w:before="0" w:after="0" w:line="300" w:lineRule="auto"/>
        <w:ind w:left="0" w:right="0" w:firstLine="420"/>
        <w:jc w:val="both"/>
        <w:rPr>
          <w:color w:val="auto"/>
          <w:highlight w:val="none"/>
          <w:u w:val="none"/>
        </w:rPr>
      </w:pPr>
      <w:r>
        <w:rPr>
          <w:rFonts w:ascii="宋体" w:hAnsi="宋体" w:eastAsia="宋体" w:cs="宋体"/>
          <w:i w:val="0"/>
          <w:strike w:val="0"/>
          <w:color w:val="auto"/>
          <w:sz w:val="24"/>
          <w:highlight w:val="none"/>
          <w:u w:val="none"/>
        </w:rPr>
        <w:t>（</w:t>
      </w:r>
      <w:r>
        <w:rPr>
          <w:rFonts w:hint="eastAsia" w:ascii="宋体" w:hAnsi="宋体" w:cs="宋体"/>
          <w:i w:val="0"/>
          <w:strike w:val="0"/>
          <w:color w:val="auto"/>
          <w:sz w:val="24"/>
          <w:highlight w:val="none"/>
          <w:u w:val="none"/>
          <w:lang w:val="en-US" w:eastAsia="zh-CN"/>
        </w:rPr>
        <w:t>1</w:t>
      </w:r>
      <w:r>
        <w:rPr>
          <w:rFonts w:ascii="宋体" w:hAnsi="宋体" w:eastAsia="宋体" w:cs="宋体"/>
          <w:i w:val="0"/>
          <w:strike w:val="0"/>
          <w:color w:val="auto"/>
          <w:sz w:val="24"/>
          <w:highlight w:val="none"/>
          <w:u w:val="none"/>
        </w:rPr>
        <w:t>）安全培训教育计划；</w:t>
      </w:r>
    </w:p>
    <w:p w14:paraId="1F232FD1">
      <w:pPr>
        <w:snapToGrid/>
        <w:spacing w:before="0" w:after="0" w:line="300" w:lineRule="auto"/>
        <w:ind w:left="0" w:right="0" w:firstLine="420"/>
        <w:jc w:val="both"/>
        <w:rPr>
          <w:color w:val="auto"/>
          <w:highlight w:val="none"/>
          <w:u w:val="none"/>
        </w:rPr>
      </w:pPr>
      <w:r>
        <w:rPr>
          <w:rFonts w:ascii="宋体" w:hAnsi="宋体" w:eastAsia="宋体" w:cs="宋体"/>
          <w:i w:val="0"/>
          <w:strike w:val="0"/>
          <w:color w:val="auto"/>
          <w:sz w:val="24"/>
          <w:highlight w:val="none"/>
          <w:u w:val="none"/>
        </w:rPr>
        <w:t>（</w:t>
      </w:r>
      <w:r>
        <w:rPr>
          <w:rFonts w:hint="eastAsia" w:ascii="宋体" w:hAnsi="宋体" w:cs="宋体"/>
          <w:i w:val="0"/>
          <w:strike w:val="0"/>
          <w:color w:val="auto"/>
          <w:sz w:val="24"/>
          <w:highlight w:val="none"/>
          <w:u w:val="none"/>
          <w:lang w:val="en-US" w:eastAsia="zh-CN"/>
        </w:rPr>
        <w:t>2</w:t>
      </w:r>
      <w:r>
        <w:rPr>
          <w:rFonts w:ascii="宋体" w:hAnsi="宋体" w:eastAsia="宋体" w:cs="宋体"/>
          <w:i w:val="0"/>
          <w:strike w:val="0"/>
          <w:color w:val="auto"/>
          <w:sz w:val="24"/>
          <w:highlight w:val="none"/>
          <w:u w:val="none"/>
        </w:rPr>
        <w:t>）安全检查计划；</w:t>
      </w:r>
    </w:p>
    <w:p w14:paraId="7235290E">
      <w:pPr>
        <w:snapToGrid/>
        <w:spacing w:before="0" w:after="0" w:line="300" w:lineRule="auto"/>
        <w:ind w:left="0" w:right="0" w:firstLine="420"/>
        <w:jc w:val="both"/>
        <w:rPr>
          <w:color w:val="auto"/>
          <w:highlight w:val="none"/>
          <w:u w:val="none"/>
        </w:rPr>
      </w:pPr>
      <w:r>
        <w:rPr>
          <w:rFonts w:ascii="宋体" w:hAnsi="宋体" w:eastAsia="宋体" w:cs="宋体"/>
          <w:i w:val="0"/>
          <w:strike w:val="0"/>
          <w:color w:val="auto"/>
          <w:sz w:val="24"/>
          <w:highlight w:val="none"/>
          <w:u w:val="none"/>
        </w:rPr>
        <w:t>（</w:t>
      </w:r>
      <w:r>
        <w:rPr>
          <w:rFonts w:hint="eastAsia" w:ascii="宋体" w:hAnsi="宋体" w:cs="宋体"/>
          <w:i w:val="0"/>
          <w:strike w:val="0"/>
          <w:color w:val="auto"/>
          <w:sz w:val="24"/>
          <w:highlight w:val="none"/>
          <w:u w:val="none"/>
          <w:lang w:val="en-US" w:eastAsia="zh-CN"/>
        </w:rPr>
        <w:t>3</w:t>
      </w:r>
      <w:r>
        <w:rPr>
          <w:rFonts w:ascii="宋体" w:hAnsi="宋体" w:eastAsia="宋体" w:cs="宋体"/>
          <w:i w:val="0"/>
          <w:strike w:val="0"/>
          <w:color w:val="auto"/>
          <w:sz w:val="24"/>
          <w:highlight w:val="none"/>
          <w:u w:val="none"/>
        </w:rPr>
        <w:t>）应急演练计划；</w:t>
      </w:r>
    </w:p>
    <w:p w14:paraId="314D3A8C">
      <w:pPr>
        <w:snapToGrid/>
        <w:spacing w:before="0" w:after="0" w:line="300" w:lineRule="auto"/>
        <w:ind w:left="0" w:right="0" w:firstLine="420"/>
        <w:jc w:val="both"/>
        <w:rPr>
          <w:color w:val="auto"/>
          <w:highlight w:val="none"/>
          <w:u w:val="none"/>
        </w:rPr>
      </w:pPr>
      <w:r>
        <w:rPr>
          <w:rFonts w:ascii="宋体" w:hAnsi="宋体" w:eastAsia="宋体" w:cs="宋体"/>
          <w:i w:val="0"/>
          <w:strike w:val="0"/>
          <w:color w:val="auto"/>
          <w:sz w:val="24"/>
          <w:highlight w:val="none"/>
          <w:u w:val="none"/>
        </w:rPr>
        <w:t>（</w:t>
      </w:r>
      <w:r>
        <w:rPr>
          <w:rFonts w:hint="eastAsia" w:ascii="宋体" w:hAnsi="宋体" w:cs="宋体"/>
          <w:i w:val="0"/>
          <w:strike w:val="0"/>
          <w:color w:val="auto"/>
          <w:sz w:val="24"/>
          <w:highlight w:val="none"/>
          <w:u w:val="none"/>
          <w:lang w:val="en-US" w:eastAsia="zh-CN"/>
        </w:rPr>
        <w:t>4</w:t>
      </w:r>
      <w:r>
        <w:rPr>
          <w:rFonts w:ascii="宋体" w:hAnsi="宋体" w:eastAsia="宋体" w:cs="宋体"/>
          <w:i w:val="0"/>
          <w:strike w:val="0"/>
          <w:color w:val="auto"/>
          <w:sz w:val="24"/>
          <w:highlight w:val="none"/>
          <w:u w:val="none"/>
        </w:rPr>
        <w:t>）安措费使用计划。</w:t>
      </w:r>
    </w:p>
    <w:p w14:paraId="63301A7D">
      <w:pPr>
        <w:snapToGrid/>
        <w:spacing w:before="156" w:after="156" w:line="300" w:lineRule="auto"/>
        <w:ind w:left="0" w:right="0" w:firstLine="420"/>
        <w:jc w:val="both"/>
        <w:rPr>
          <w:color w:val="auto"/>
          <w:highlight w:val="none"/>
        </w:rPr>
      </w:pPr>
      <w:r>
        <w:rPr>
          <w:rFonts w:ascii="宋体" w:hAnsi="宋体" w:eastAsia="宋体" w:cs="宋体"/>
          <w:i w:val="0"/>
          <w:strike w:val="0"/>
          <w:color w:val="auto"/>
          <w:sz w:val="24"/>
          <w:highlight w:val="none"/>
          <w:u w:val="none"/>
        </w:rPr>
        <w:t>2.年度工作目标</w:t>
      </w:r>
    </w:p>
    <w:p w14:paraId="60EC80AF">
      <w:pPr>
        <w:snapToGrid/>
        <w:spacing w:before="0" w:after="0" w:line="300" w:lineRule="auto"/>
        <w:ind w:left="0" w:right="0" w:firstLine="420" w:firstLineChars="0"/>
        <w:jc w:val="both"/>
        <w:rPr>
          <w:rFonts w:ascii="宋体" w:hAnsi="宋体" w:eastAsia="宋体" w:cs="宋体"/>
          <w:i w:val="0"/>
          <w:strike w:val="0"/>
          <w:color w:val="auto"/>
          <w:sz w:val="24"/>
          <w:highlight w:val="none"/>
          <w:u w:val="none"/>
        </w:rPr>
      </w:pPr>
      <w:r>
        <w:rPr>
          <w:rFonts w:ascii="宋体" w:hAnsi="宋体" w:eastAsia="宋体" w:cs="宋体"/>
          <w:i w:val="0"/>
          <w:strike w:val="0"/>
          <w:color w:val="auto"/>
          <w:sz w:val="24"/>
          <w:highlight w:val="none"/>
          <w:u w:val="none"/>
        </w:rPr>
        <w:t>（</w:t>
      </w:r>
      <w:r>
        <w:rPr>
          <w:rFonts w:hint="eastAsia" w:ascii="宋体" w:hAnsi="宋体" w:cs="宋体"/>
          <w:i w:val="0"/>
          <w:strike w:val="0"/>
          <w:color w:val="auto"/>
          <w:sz w:val="24"/>
          <w:highlight w:val="none"/>
          <w:u w:val="none"/>
          <w:lang w:val="en-US" w:eastAsia="zh-CN"/>
        </w:rPr>
        <w:t>1</w:t>
      </w:r>
      <w:r>
        <w:rPr>
          <w:rFonts w:ascii="宋体" w:hAnsi="宋体" w:eastAsia="宋体" w:cs="宋体"/>
          <w:i w:val="0"/>
          <w:strike w:val="0"/>
          <w:color w:val="auto"/>
          <w:sz w:val="24"/>
          <w:highlight w:val="none"/>
          <w:u w:val="none"/>
        </w:rPr>
        <w:t>）</w:t>
      </w:r>
      <w:r>
        <w:rPr>
          <w:rFonts w:hint="eastAsia" w:ascii="宋体" w:hAnsi="宋体" w:cs="宋体"/>
          <w:i w:val="0"/>
          <w:strike w:val="0"/>
          <w:color w:val="auto"/>
          <w:sz w:val="24"/>
          <w:highlight w:val="none"/>
          <w:u w:val="none"/>
          <w:lang w:val="en-US" w:eastAsia="zh-CN"/>
        </w:rPr>
        <w:t>安全生产责任事故</w:t>
      </w:r>
      <w:r>
        <w:rPr>
          <w:rFonts w:ascii="宋体" w:hAnsi="宋体" w:eastAsia="宋体" w:cs="宋体"/>
          <w:i w:val="0"/>
          <w:strike w:val="0"/>
          <w:color w:val="auto"/>
          <w:sz w:val="24"/>
          <w:highlight w:val="none"/>
          <w:u w:val="none"/>
        </w:rPr>
        <w:t>控制目标；</w:t>
      </w:r>
    </w:p>
    <w:p w14:paraId="1E539CAF">
      <w:pPr>
        <w:snapToGrid/>
        <w:spacing w:before="0" w:after="0" w:line="300" w:lineRule="auto"/>
        <w:ind w:left="0" w:right="0" w:firstLine="420" w:firstLineChars="0"/>
        <w:jc w:val="both"/>
        <w:rPr>
          <w:color w:val="auto"/>
          <w:highlight w:val="none"/>
        </w:rPr>
      </w:pPr>
      <w:r>
        <w:rPr>
          <w:rFonts w:ascii="宋体" w:hAnsi="宋体" w:eastAsia="宋体" w:cs="宋体"/>
          <w:i w:val="0"/>
          <w:strike w:val="0"/>
          <w:color w:val="auto"/>
          <w:sz w:val="24"/>
          <w:highlight w:val="none"/>
          <w:u w:val="none"/>
        </w:rPr>
        <w:t>（</w:t>
      </w:r>
      <w:r>
        <w:rPr>
          <w:rFonts w:hint="eastAsia" w:ascii="宋体" w:hAnsi="宋体" w:cs="宋体"/>
          <w:i w:val="0"/>
          <w:strike w:val="0"/>
          <w:color w:val="auto"/>
          <w:sz w:val="24"/>
          <w:highlight w:val="none"/>
          <w:u w:val="none"/>
          <w:lang w:val="en-US" w:eastAsia="zh-CN"/>
        </w:rPr>
        <w:t>2</w:t>
      </w:r>
      <w:r>
        <w:rPr>
          <w:rFonts w:ascii="宋体" w:hAnsi="宋体" w:eastAsia="宋体" w:cs="宋体"/>
          <w:i w:val="0"/>
          <w:strike w:val="0"/>
          <w:color w:val="auto"/>
          <w:sz w:val="24"/>
          <w:highlight w:val="none"/>
          <w:u w:val="none"/>
        </w:rPr>
        <w:t>）安全教育培训目标；</w:t>
      </w:r>
    </w:p>
    <w:p w14:paraId="467A37A9">
      <w:pPr>
        <w:snapToGrid/>
        <w:spacing w:before="0" w:after="0" w:line="300" w:lineRule="auto"/>
        <w:ind w:left="0" w:right="0" w:firstLine="420" w:firstLineChars="0"/>
        <w:jc w:val="both"/>
        <w:rPr>
          <w:color w:val="auto"/>
          <w:highlight w:val="none"/>
        </w:rPr>
      </w:pPr>
      <w:r>
        <w:rPr>
          <w:rFonts w:ascii="宋体" w:hAnsi="宋体" w:eastAsia="宋体" w:cs="宋体"/>
          <w:i w:val="0"/>
          <w:strike w:val="0"/>
          <w:color w:val="auto"/>
          <w:sz w:val="24"/>
          <w:highlight w:val="none"/>
          <w:u w:val="none"/>
        </w:rPr>
        <w:t>（3）防汛防台管理目标；</w:t>
      </w:r>
    </w:p>
    <w:p w14:paraId="777DCFF9">
      <w:pPr>
        <w:snapToGrid/>
        <w:spacing w:before="0" w:after="0" w:line="300" w:lineRule="auto"/>
        <w:ind w:left="0" w:right="0" w:firstLine="420" w:firstLineChars="0"/>
        <w:jc w:val="both"/>
        <w:rPr>
          <w:color w:val="auto"/>
          <w:highlight w:val="none"/>
        </w:rPr>
      </w:pPr>
      <w:r>
        <w:rPr>
          <w:rFonts w:ascii="宋体" w:hAnsi="宋体" w:eastAsia="宋体" w:cs="宋体"/>
          <w:i w:val="0"/>
          <w:strike w:val="0"/>
          <w:color w:val="auto"/>
          <w:sz w:val="24"/>
          <w:highlight w:val="none"/>
          <w:u w:val="none"/>
        </w:rPr>
        <w:t>（4）消防管理目标；</w:t>
      </w:r>
    </w:p>
    <w:p w14:paraId="252CA3DB">
      <w:pPr>
        <w:snapToGrid/>
        <w:spacing w:before="0" w:after="0" w:line="300" w:lineRule="auto"/>
        <w:ind w:left="0" w:right="0" w:firstLine="420" w:firstLineChars="0"/>
        <w:jc w:val="both"/>
        <w:rPr>
          <w:color w:val="auto"/>
          <w:highlight w:val="none"/>
        </w:rPr>
      </w:pPr>
      <w:r>
        <w:rPr>
          <w:rFonts w:ascii="宋体" w:hAnsi="宋体" w:eastAsia="宋体" w:cs="宋体"/>
          <w:i w:val="0"/>
          <w:strike w:val="0"/>
          <w:color w:val="auto"/>
          <w:sz w:val="24"/>
          <w:highlight w:val="none"/>
          <w:u w:val="none"/>
        </w:rPr>
        <w:t>（5）文明施工管理目标；</w:t>
      </w:r>
    </w:p>
    <w:p w14:paraId="31BF1FD7">
      <w:pPr>
        <w:snapToGrid/>
        <w:spacing w:before="0" w:after="0" w:line="300" w:lineRule="auto"/>
        <w:ind w:left="0" w:right="0" w:firstLine="420" w:firstLineChars="0"/>
        <w:jc w:val="both"/>
        <w:rPr>
          <w:color w:val="auto"/>
          <w:highlight w:val="none"/>
        </w:rPr>
      </w:pPr>
      <w:r>
        <w:rPr>
          <w:rFonts w:ascii="宋体" w:hAnsi="宋体" w:eastAsia="宋体" w:cs="宋体"/>
          <w:i w:val="0"/>
          <w:strike w:val="0"/>
          <w:color w:val="auto"/>
          <w:sz w:val="24"/>
          <w:highlight w:val="none"/>
          <w:u w:val="none"/>
        </w:rPr>
        <w:t>（7）争先创优目标；</w:t>
      </w:r>
    </w:p>
    <w:p w14:paraId="447F5172">
      <w:pPr>
        <w:snapToGrid/>
        <w:spacing w:before="0" w:after="0" w:line="300" w:lineRule="auto"/>
        <w:ind w:left="0" w:right="0" w:firstLine="420" w:firstLineChars="0"/>
        <w:jc w:val="both"/>
        <w:rPr>
          <w:color w:val="auto"/>
          <w:highlight w:val="none"/>
        </w:rPr>
      </w:pPr>
      <w:r>
        <w:rPr>
          <w:rFonts w:ascii="宋体" w:hAnsi="宋体" w:eastAsia="宋体" w:cs="宋体"/>
          <w:i w:val="0"/>
          <w:strike w:val="0"/>
          <w:color w:val="auto"/>
          <w:sz w:val="24"/>
          <w:highlight w:val="none"/>
          <w:u w:val="none"/>
        </w:rPr>
        <w:t>（8）职业卫生目标。</w:t>
      </w:r>
    </w:p>
    <w:p w14:paraId="3816891C">
      <w:pPr>
        <w:spacing w:before="156" w:after="156" w:line="300" w:lineRule="auto"/>
        <w:outlineLvl w:val="2"/>
        <w:rPr>
          <w:rFonts w:ascii="黑体" w:hAnsi="黑体" w:eastAsia="黑体" w:cs="黑体"/>
          <w:bCs/>
          <w:color w:val="auto"/>
          <w:sz w:val="24"/>
          <w:highlight w:val="none"/>
        </w:rPr>
      </w:pPr>
      <w:bookmarkStart w:id="32" w:name="_Toc11626"/>
      <w:r>
        <w:rPr>
          <w:rFonts w:hint="eastAsia" w:ascii="黑体" w:hAnsi="黑体" w:eastAsia="黑体" w:cs="黑体"/>
          <w:bCs/>
          <w:color w:val="auto"/>
          <w:sz w:val="24"/>
          <w:highlight w:val="none"/>
        </w:rPr>
        <w:t>2.5.3 工作清单</w:t>
      </w:r>
      <w:bookmarkEnd w:id="32"/>
    </w:p>
    <w:p w14:paraId="1AD6C819">
      <w:pPr>
        <w:spacing w:before="156" w:after="156" w:line="300" w:lineRule="auto"/>
        <w:ind w:firstLine="420"/>
        <w:rPr>
          <w:rFonts w:ascii="宋体" w:hAnsi="宋体" w:eastAsia="宋体" w:cs="宋体"/>
          <w:color w:val="auto"/>
          <w:sz w:val="24"/>
          <w:highlight w:val="none"/>
        </w:rPr>
      </w:pPr>
      <w:r>
        <w:rPr>
          <w:rFonts w:hint="eastAsia" w:ascii="宋体" w:hAnsi="宋体" w:eastAsia="宋体" w:cs="宋体"/>
          <w:color w:val="auto"/>
          <w:sz w:val="24"/>
          <w:highlight w:val="none"/>
        </w:rPr>
        <w:t>1.安全总监工作清单</w:t>
      </w:r>
    </w:p>
    <w:p w14:paraId="0B03D6A8">
      <w:pPr>
        <w:spacing w:line="300" w:lineRule="auto"/>
        <w:ind w:firstLine="420"/>
        <w:rPr>
          <w:rFonts w:ascii="宋体" w:hAnsi="宋体" w:eastAsia="宋体" w:cs="宋体"/>
          <w:color w:val="auto"/>
          <w:sz w:val="24"/>
          <w:highlight w:val="none"/>
        </w:rPr>
      </w:pPr>
      <w:r>
        <w:rPr>
          <w:rFonts w:hint="eastAsia" w:ascii="宋体" w:hAnsi="宋体" w:eastAsia="宋体" w:cs="宋体"/>
          <w:color w:val="auto"/>
          <w:sz w:val="24"/>
          <w:highlight w:val="none"/>
        </w:rPr>
        <w:t>（1）审查年度工作计划和目标；</w:t>
      </w:r>
    </w:p>
    <w:p w14:paraId="18A3338E">
      <w:pPr>
        <w:spacing w:line="300" w:lineRule="auto"/>
        <w:ind w:firstLine="420"/>
        <w:rPr>
          <w:rFonts w:ascii="宋体" w:hAnsi="宋体" w:eastAsia="宋体" w:cs="宋体"/>
          <w:color w:val="auto"/>
          <w:sz w:val="24"/>
          <w:highlight w:val="none"/>
        </w:rPr>
      </w:pPr>
      <w:r>
        <w:rPr>
          <w:rFonts w:hint="eastAsia" w:ascii="宋体" w:hAnsi="宋体" w:eastAsia="宋体" w:cs="宋体"/>
          <w:color w:val="auto"/>
          <w:sz w:val="24"/>
          <w:highlight w:val="none"/>
        </w:rPr>
        <w:t>（2）</w:t>
      </w:r>
      <w:r>
        <w:rPr>
          <w:rFonts w:hint="eastAsia" w:ascii="宋体" w:hAnsi="宋体" w:eastAsia="宋体" w:cs="宋体"/>
          <w:color w:val="auto"/>
          <w:sz w:val="24"/>
          <w:highlight w:val="none"/>
          <w:lang w:val="en-US" w:eastAsia="zh-CN"/>
        </w:rPr>
        <w:t>管控年</w:t>
      </w:r>
      <w:r>
        <w:rPr>
          <w:rFonts w:hint="eastAsia" w:ascii="宋体" w:hAnsi="宋体" w:eastAsia="宋体" w:cs="宋体"/>
          <w:color w:val="auto"/>
          <w:sz w:val="24"/>
          <w:highlight w:val="none"/>
        </w:rPr>
        <w:t>度工作计划执行情况，及时纠偏；</w:t>
      </w:r>
    </w:p>
    <w:p w14:paraId="59948A54">
      <w:pPr>
        <w:spacing w:line="300" w:lineRule="auto"/>
        <w:ind w:firstLine="420"/>
        <w:rPr>
          <w:rFonts w:ascii="宋体" w:hAnsi="宋体" w:eastAsia="宋体" w:cs="宋体"/>
          <w:color w:val="auto"/>
          <w:sz w:val="24"/>
          <w:highlight w:val="none"/>
        </w:rPr>
      </w:pPr>
      <w:r>
        <w:rPr>
          <w:rFonts w:hint="eastAsia" w:ascii="宋体" w:hAnsi="宋体" w:eastAsia="宋体" w:cs="宋体"/>
          <w:color w:val="auto"/>
          <w:sz w:val="24"/>
          <w:highlight w:val="none"/>
        </w:rPr>
        <w:t>（3）开展</w:t>
      </w:r>
      <w:r>
        <w:rPr>
          <w:rFonts w:hint="eastAsia" w:ascii="宋体" w:hAnsi="宋体" w:eastAsia="宋体" w:cs="宋体"/>
          <w:color w:val="auto"/>
          <w:sz w:val="24"/>
          <w:highlight w:val="none"/>
          <w:lang w:val="en-US" w:eastAsia="zh-CN"/>
        </w:rPr>
        <w:t>年</w:t>
      </w:r>
      <w:r>
        <w:rPr>
          <w:rFonts w:hint="eastAsia" w:ascii="宋体" w:hAnsi="宋体" w:eastAsia="宋体" w:cs="宋体"/>
          <w:color w:val="auto"/>
          <w:sz w:val="24"/>
          <w:highlight w:val="none"/>
        </w:rPr>
        <w:t>度工作目标评价及</w:t>
      </w:r>
      <w:r>
        <w:rPr>
          <w:rFonts w:hint="eastAsia" w:ascii="宋体" w:hAnsi="宋体" w:eastAsia="宋体" w:cs="宋体"/>
          <w:color w:val="auto"/>
          <w:sz w:val="24"/>
          <w:highlight w:val="none"/>
          <w:lang w:val="en-US" w:eastAsia="zh-CN"/>
        </w:rPr>
        <w:t>考核</w:t>
      </w:r>
      <w:r>
        <w:rPr>
          <w:rFonts w:hint="eastAsia" w:ascii="宋体" w:hAnsi="宋体" w:eastAsia="宋体" w:cs="宋体"/>
          <w:color w:val="auto"/>
          <w:sz w:val="24"/>
          <w:highlight w:val="none"/>
        </w:rPr>
        <w:t>工作。</w:t>
      </w:r>
    </w:p>
    <w:p w14:paraId="548A694A">
      <w:pPr>
        <w:spacing w:before="156" w:after="156" w:line="300" w:lineRule="auto"/>
        <w:ind w:firstLine="420"/>
        <w:rPr>
          <w:rFonts w:ascii="宋体" w:hAnsi="宋体" w:eastAsia="宋体" w:cs="宋体"/>
          <w:color w:val="auto"/>
          <w:sz w:val="24"/>
          <w:highlight w:val="none"/>
        </w:rPr>
      </w:pPr>
      <w:r>
        <w:rPr>
          <w:rFonts w:hint="eastAsia" w:ascii="宋体" w:hAnsi="宋体" w:eastAsia="宋体" w:cs="宋体"/>
          <w:color w:val="auto"/>
          <w:sz w:val="24"/>
          <w:highlight w:val="none"/>
        </w:rPr>
        <w:t>2.</w:t>
      </w:r>
      <w:r>
        <w:rPr>
          <w:rFonts w:hint="eastAsia" w:ascii="宋体" w:hAnsi="宋体" w:cs="宋体"/>
          <w:color w:val="auto"/>
          <w:sz w:val="24"/>
          <w:highlight w:val="none"/>
          <w:lang w:eastAsia="zh-CN"/>
        </w:rPr>
        <w:t>安全生产管理部门负责人</w:t>
      </w:r>
      <w:r>
        <w:rPr>
          <w:rFonts w:hint="eastAsia" w:ascii="宋体" w:hAnsi="宋体" w:eastAsia="宋体" w:cs="宋体"/>
          <w:color w:val="auto"/>
          <w:sz w:val="24"/>
          <w:highlight w:val="none"/>
        </w:rPr>
        <w:t>工作清单</w:t>
      </w:r>
    </w:p>
    <w:p w14:paraId="7D60B76A">
      <w:pPr>
        <w:spacing w:line="300" w:lineRule="auto"/>
        <w:ind w:firstLine="420"/>
        <w:rPr>
          <w:rFonts w:ascii="宋体" w:hAnsi="宋体" w:eastAsia="宋体" w:cs="宋体"/>
          <w:color w:val="auto"/>
          <w:sz w:val="24"/>
          <w:highlight w:val="none"/>
        </w:rPr>
      </w:pPr>
      <w:r>
        <w:rPr>
          <w:rFonts w:hint="eastAsia" w:ascii="宋体" w:hAnsi="宋体" w:eastAsia="宋体" w:cs="宋体"/>
          <w:color w:val="auto"/>
          <w:sz w:val="24"/>
          <w:highlight w:val="none"/>
        </w:rPr>
        <w:t>（1）编制年度工作计划和目标；</w:t>
      </w:r>
    </w:p>
    <w:p w14:paraId="288A8824">
      <w:pPr>
        <w:spacing w:line="300" w:lineRule="auto"/>
        <w:ind w:firstLine="420"/>
        <w:rPr>
          <w:rFonts w:ascii="宋体" w:hAnsi="宋体" w:eastAsia="宋体" w:cs="宋体"/>
          <w:color w:val="auto"/>
          <w:sz w:val="24"/>
          <w:highlight w:val="none"/>
        </w:rPr>
      </w:pPr>
      <w:r>
        <w:rPr>
          <w:rFonts w:hint="eastAsia" w:ascii="宋体" w:hAnsi="宋体" w:eastAsia="宋体" w:cs="宋体"/>
          <w:color w:val="auto"/>
          <w:sz w:val="24"/>
          <w:highlight w:val="none"/>
        </w:rPr>
        <w:t>（2）检查年度工作计划执行情况进行过程；</w:t>
      </w:r>
    </w:p>
    <w:p w14:paraId="6487ECCA">
      <w:pPr>
        <w:spacing w:line="300" w:lineRule="auto"/>
        <w:ind w:firstLine="420"/>
        <w:rPr>
          <w:rFonts w:ascii="宋体" w:hAnsi="宋体" w:eastAsia="宋体" w:cs="宋体"/>
          <w:color w:val="auto"/>
          <w:sz w:val="24"/>
          <w:highlight w:val="none"/>
        </w:rPr>
      </w:pPr>
      <w:r>
        <w:rPr>
          <w:rFonts w:hint="eastAsia" w:ascii="宋体" w:hAnsi="宋体" w:eastAsia="宋体" w:cs="宋体"/>
          <w:color w:val="auto"/>
          <w:sz w:val="24"/>
          <w:highlight w:val="none"/>
        </w:rPr>
        <w:t>（3）宣贯年度工作计划和目标；</w:t>
      </w:r>
    </w:p>
    <w:p w14:paraId="5B0DA088">
      <w:pPr>
        <w:spacing w:line="300" w:lineRule="auto"/>
        <w:ind w:firstLine="420"/>
        <w:rPr>
          <w:rFonts w:ascii="宋体" w:hAnsi="宋体" w:eastAsia="宋体" w:cs="宋体"/>
          <w:color w:val="auto"/>
          <w:sz w:val="24"/>
          <w:highlight w:val="none"/>
        </w:rPr>
      </w:pPr>
      <w:r>
        <w:rPr>
          <w:rFonts w:hint="eastAsia" w:ascii="宋体" w:hAnsi="宋体" w:eastAsia="宋体" w:cs="宋体"/>
          <w:color w:val="auto"/>
          <w:sz w:val="24"/>
          <w:highlight w:val="none"/>
        </w:rPr>
        <w:t>（4）监督纠偏措施落实情况。</w:t>
      </w:r>
    </w:p>
    <w:p w14:paraId="3E916203">
      <w:pPr>
        <w:spacing w:before="156" w:after="156" w:line="300" w:lineRule="auto"/>
        <w:ind w:firstLine="420"/>
        <w:rPr>
          <w:rFonts w:ascii="宋体" w:hAnsi="宋体" w:eastAsia="宋体" w:cs="宋体"/>
          <w:color w:val="auto"/>
          <w:sz w:val="24"/>
          <w:highlight w:val="none"/>
        </w:rPr>
      </w:pPr>
      <w:r>
        <w:rPr>
          <w:rFonts w:hint="eastAsia" w:ascii="宋体" w:hAnsi="宋体" w:eastAsia="宋体" w:cs="宋体"/>
          <w:color w:val="auto"/>
          <w:sz w:val="24"/>
          <w:highlight w:val="none"/>
        </w:rPr>
        <w:t>3.</w:t>
      </w:r>
      <w:r>
        <w:rPr>
          <w:rFonts w:hint="eastAsia" w:ascii="宋体" w:hAnsi="宋体" w:cs="宋体"/>
          <w:color w:val="auto"/>
          <w:sz w:val="24"/>
          <w:highlight w:val="none"/>
          <w:lang w:eastAsia="zh-CN"/>
        </w:rPr>
        <w:t>专职安全生产管理人员</w:t>
      </w:r>
      <w:r>
        <w:rPr>
          <w:rFonts w:hint="eastAsia" w:ascii="宋体" w:hAnsi="宋体" w:eastAsia="宋体" w:cs="宋体"/>
          <w:color w:val="auto"/>
          <w:sz w:val="24"/>
          <w:highlight w:val="none"/>
        </w:rPr>
        <w:t>工作清单</w:t>
      </w:r>
    </w:p>
    <w:p w14:paraId="25420742">
      <w:pPr>
        <w:spacing w:line="300" w:lineRule="auto"/>
        <w:ind w:firstLine="420"/>
        <w:rPr>
          <w:rFonts w:ascii="宋体" w:hAnsi="宋体" w:eastAsia="宋体" w:cs="宋体"/>
          <w:color w:val="auto"/>
          <w:sz w:val="24"/>
          <w:highlight w:val="none"/>
        </w:rPr>
      </w:pPr>
      <w:r>
        <w:rPr>
          <w:rFonts w:hint="eastAsia" w:ascii="宋体" w:hAnsi="宋体" w:eastAsia="宋体" w:cs="宋体"/>
          <w:color w:val="auto"/>
          <w:sz w:val="24"/>
          <w:highlight w:val="none"/>
        </w:rPr>
        <w:t>（1）参与制定年度工作计划和目标；</w:t>
      </w:r>
    </w:p>
    <w:p w14:paraId="1A81A6D6">
      <w:pPr>
        <w:spacing w:line="300" w:lineRule="auto"/>
        <w:ind w:firstLine="420"/>
        <w:rPr>
          <w:rFonts w:ascii="宋体" w:hAnsi="宋体" w:eastAsia="宋体" w:cs="宋体"/>
          <w:color w:val="auto"/>
          <w:sz w:val="24"/>
          <w:highlight w:val="none"/>
        </w:rPr>
      </w:pPr>
      <w:r>
        <w:rPr>
          <w:rFonts w:hint="eastAsia" w:ascii="宋体" w:hAnsi="宋体" w:eastAsia="宋体" w:cs="宋体"/>
          <w:color w:val="auto"/>
          <w:sz w:val="24"/>
          <w:highlight w:val="none"/>
        </w:rPr>
        <w:t>（2）参与执行</w:t>
      </w:r>
      <w:r>
        <w:rPr>
          <w:rFonts w:hint="eastAsia" w:ascii="宋体" w:hAnsi="宋体" w:eastAsia="宋体" w:cs="宋体"/>
          <w:color w:val="auto"/>
          <w:sz w:val="24"/>
          <w:highlight w:val="none"/>
          <w:lang w:val="en-US" w:eastAsia="zh-CN"/>
        </w:rPr>
        <w:t>年度</w:t>
      </w:r>
      <w:r>
        <w:rPr>
          <w:rFonts w:hint="eastAsia" w:ascii="宋体" w:hAnsi="宋体" w:eastAsia="宋体" w:cs="宋体"/>
          <w:color w:val="auto"/>
          <w:sz w:val="24"/>
          <w:highlight w:val="none"/>
        </w:rPr>
        <w:t>计划相关工作。</w:t>
      </w:r>
    </w:p>
    <w:p w14:paraId="3ADD9C57">
      <w:pPr>
        <w:pStyle w:val="3"/>
        <w:snapToGrid/>
        <w:spacing w:before="156" w:after="156" w:line="300" w:lineRule="auto"/>
        <w:ind w:left="0" w:right="0"/>
        <w:jc w:val="both"/>
        <w:rPr>
          <w:color w:val="auto"/>
          <w:highlight w:val="none"/>
        </w:rPr>
      </w:pPr>
      <w:bookmarkStart w:id="33" w:name="_Toc14981"/>
      <w:r>
        <w:rPr>
          <w:rFonts w:ascii="黑体" w:hAnsi="黑体" w:eastAsia="黑体" w:cs="黑体"/>
          <w:i w:val="0"/>
          <w:strike w:val="0"/>
          <w:color w:val="auto"/>
          <w:sz w:val="24"/>
          <w:highlight w:val="none"/>
          <w:u w:val="none"/>
        </w:rPr>
        <w:t>2.6 劳动防护用品监督管理</w:t>
      </w:r>
      <w:bookmarkEnd w:id="33"/>
    </w:p>
    <w:p w14:paraId="6E0E069F">
      <w:pPr>
        <w:pStyle w:val="4"/>
        <w:snapToGrid/>
        <w:spacing w:before="156" w:after="156" w:line="300" w:lineRule="auto"/>
        <w:ind w:left="0" w:right="0"/>
        <w:jc w:val="both"/>
        <w:rPr>
          <w:color w:val="auto"/>
          <w:highlight w:val="none"/>
        </w:rPr>
      </w:pPr>
      <w:bookmarkStart w:id="34" w:name="_Toc32078"/>
      <w:r>
        <w:rPr>
          <w:rFonts w:ascii="黑体" w:hAnsi="黑体" w:eastAsia="黑体" w:cs="黑体"/>
          <w:i w:val="0"/>
          <w:strike w:val="0"/>
          <w:color w:val="auto"/>
          <w:sz w:val="24"/>
          <w:highlight w:val="none"/>
          <w:u w:val="none"/>
        </w:rPr>
        <w:t>2.6.1 工作流程</w:t>
      </w:r>
      <w:bookmarkEnd w:id="34"/>
    </w:p>
    <w:p w14:paraId="05627808">
      <w:pPr>
        <w:spacing w:line="300" w:lineRule="auto"/>
        <w:ind w:firstLine="420"/>
        <w:rPr>
          <w:color w:val="auto"/>
          <w:highlight w:val="none"/>
        </w:rPr>
      </w:pPr>
      <w:r>
        <w:rPr>
          <w:rFonts w:hint="eastAsia" w:ascii="宋体" w:hAnsi="宋体" w:eastAsia="宋体" w:cs="宋体"/>
          <w:color w:val="auto"/>
          <w:sz w:val="24"/>
          <w:highlight w:val="none"/>
        </w:rPr>
        <w:t>建立</w:t>
      </w:r>
      <w:r>
        <w:rPr>
          <w:rFonts w:hint="eastAsia" w:ascii="宋体" w:hAnsi="宋体" w:cs="宋体"/>
          <w:color w:val="auto"/>
          <w:sz w:val="24"/>
          <w:highlight w:val="none"/>
          <w:lang w:val="en-US" w:eastAsia="zh-CN"/>
        </w:rPr>
        <w:t>劳动防护用品</w:t>
      </w:r>
      <w:r>
        <w:rPr>
          <w:rFonts w:hint="eastAsia" w:ascii="宋体" w:hAnsi="宋体" w:eastAsia="宋体" w:cs="宋体"/>
          <w:color w:val="auto"/>
          <w:sz w:val="24"/>
          <w:highlight w:val="none"/>
        </w:rPr>
        <w:t>管理制度→制定配备标准→编制采购计划→落实资金保障→</w:t>
      </w:r>
      <w:r>
        <w:rPr>
          <w:rFonts w:hint="eastAsia" w:ascii="宋体" w:hAnsi="宋体" w:cs="宋体"/>
          <w:color w:val="auto"/>
          <w:sz w:val="24"/>
          <w:highlight w:val="none"/>
          <w:lang w:val="en-US" w:eastAsia="zh-CN"/>
        </w:rPr>
        <w:t>监督</w:t>
      </w:r>
      <w:r>
        <w:rPr>
          <w:rFonts w:hint="eastAsia" w:ascii="宋体" w:hAnsi="宋体" w:eastAsia="宋体" w:cs="宋体"/>
          <w:color w:val="auto"/>
          <w:sz w:val="24"/>
          <w:highlight w:val="none"/>
        </w:rPr>
        <w:t>制度</w:t>
      </w:r>
      <w:r>
        <w:rPr>
          <w:rFonts w:hint="eastAsia" w:ascii="宋体" w:hAnsi="宋体" w:cs="宋体"/>
          <w:color w:val="auto"/>
          <w:sz w:val="24"/>
          <w:highlight w:val="none"/>
          <w:lang w:val="en-US" w:eastAsia="zh-CN"/>
        </w:rPr>
        <w:t>落实</w:t>
      </w:r>
      <w:r>
        <w:rPr>
          <w:rFonts w:hint="eastAsia" w:ascii="宋体" w:hAnsi="宋体" w:eastAsia="宋体" w:cs="宋体"/>
          <w:color w:val="auto"/>
          <w:sz w:val="24"/>
          <w:highlight w:val="none"/>
        </w:rPr>
        <w:t>→开展日常使用检查→归档。</w:t>
      </w:r>
    </w:p>
    <w:p w14:paraId="4173AB57">
      <w:pPr>
        <w:pStyle w:val="4"/>
        <w:snapToGrid/>
        <w:spacing w:before="156" w:after="156" w:line="300" w:lineRule="auto"/>
        <w:ind w:left="0" w:right="0"/>
        <w:jc w:val="both"/>
        <w:rPr>
          <w:color w:val="auto"/>
          <w:highlight w:val="none"/>
        </w:rPr>
      </w:pPr>
      <w:bookmarkStart w:id="35" w:name="_Toc2136"/>
      <w:r>
        <w:rPr>
          <w:rFonts w:ascii="黑体" w:hAnsi="黑体" w:eastAsia="黑体" w:cs="黑体"/>
          <w:i w:val="0"/>
          <w:strike w:val="0"/>
          <w:color w:val="auto"/>
          <w:sz w:val="24"/>
          <w:highlight w:val="none"/>
          <w:u w:val="none"/>
        </w:rPr>
        <w:t xml:space="preserve">2.6.2 </w:t>
      </w:r>
      <w:r>
        <w:rPr>
          <w:rFonts w:hint="eastAsia" w:ascii="黑体" w:hAnsi="黑体" w:eastAsia="黑体" w:cs="黑体"/>
          <w:i w:val="0"/>
          <w:strike w:val="0"/>
          <w:color w:val="auto"/>
          <w:sz w:val="24"/>
          <w:highlight w:val="none"/>
          <w:u w:val="none"/>
          <w:lang w:val="en-US" w:eastAsia="zh-CN"/>
        </w:rPr>
        <w:t>工作</w:t>
      </w:r>
      <w:r>
        <w:rPr>
          <w:rFonts w:ascii="黑体" w:hAnsi="黑体" w:eastAsia="黑体" w:cs="黑体"/>
          <w:i w:val="0"/>
          <w:strike w:val="0"/>
          <w:color w:val="auto"/>
          <w:sz w:val="24"/>
          <w:highlight w:val="none"/>
          <w:u w:val="none"/>
        </w:rPr>
        <w:t>内容</w:t>
      </w:r>
      <w:bookmarkEnd w:id="35"/>
    </w:p>
    <w:p w14:paraId="43355E5E">
      <w:pPr>
        <w:spacing w:line="300" w:lineRule="auto"/>
        <w:ind w:firstLine="420"/>
        <w:rPr>
          <w:rFonts w:hint="eastAsia" w:ascii="宋体" w:hAnsi="宋体" w:eastAsia="宋体" w:cs="宋体"/>
          <w:color w:val="auto"/>
          <w:sz w:val="24"/>
          <w:highlight w:val="none"/>
        </w:rPr>
      </w:pPr>
      <w:r>
        <w:rPr>
          <w:rFonts w:hint="eastAsia" w:ascii="宋体" w:hAnsi="宋体" w:eastAsia="宋体" w:cs="宋体"/>
          <w:color w:val="auto"/>
          <w:sz w:val="24"/>
          <w:highlight w:val="none"/>
        </w:rPr>
        <w:t>1.</w:t>
      </w:r>
      <w:r>
        <w:rPr>
          <w:rFonts w:hint="eastAsia" w:ascii="宋体" w:hAnsi="宋体" w:cs="宋体"/>
          <w:color w:val="auto"/>
          <w:sz w:val="24"/>
          <w:highlight w:val="none"/>
          <w:lang w:val="en-US" w:eastAsia="zh-CN"/>
        </w:rPr>
        <w:t>监督</w:t>
      </w:r>
      <w:r>
        <w:rPr>
          <w:rFonts w:hint="eastAsia" w:ascii="宋体" w:hAnsi="宋体" w:eastAsia="宋体" w:cs="宋体"/>
          <w:color w:val="auto"/>
          <w:sz w:val="24"/>
          <w:highlight w:val="none"/>
        </w:rPr>
        <w:t>劳动防护用品</w:t>
      </w:r>
      <w:r>
        <w:rPr>
          <w:rFonts w:hint="eastAsia" w:ascii="宋体" w:hAnsi="宋体" w:cs="宋体"/>
          <w:color w:val="auto"/>
          <w:sz w:val="24"/>
          <w:highlight w:val="none"/>
          <w:lang w:val="en-US" w:eastAsia="zh-CN"/>
        </w:rPr>
        <w:t>管理制度制定工作</w:t>
      </w:r>
      <w:r>
        <w:rPr>
          <w:rFonts w:hint="eastAsia" w:ascii="宋体" w:hAnsi="宋体" w:eastAsia="宋体" w:cs="宋体"/>
          <w:color w:val="auto"/>
          <w:sz w:val="24"/>
          <w:highlight w:val="none"/>
        </w:rPr>
        <w:t xml:space="preserve">； </w:t>
      </w:r>
    </w:p>
    <w:p w14:paraId="1EF802FA">
      <w:pPr>
        <w:spacing w:line="300" w:lineRule="auto"/>
        <w:ind w:firstLine="420"/>
        <w:rPr>
          <w:rFonts w:hint="default" w:ascii="宋体" w:hAnsi="宋体" w:eastAsia="宋体" w:cs="宋体"/>
          <w:color w:val="auto"/>
          <w:sz w:val="24"/>
          <w:highlight w:val="none"/>
          <w:lang w:val="en-US" w:eastAsia="zh-CN"/>
        </w:rPr>
      </w:pPr>
      <w:r>
        <w:rPr>
          <w:rFonts w:hint="eastAsia" w:ascii="宋体" w:hAnsi="宋体" w:cs="宋体"/>
          <w:color w:val="auto"/>
          <w:sz w:val="24"/>
          <w:highlight w:val="none"/>
          <w:lang w:val="en-US" w:eastAsia="zh-CN"/>
        </w:rPr>
        <w:t>2.检查</w:t>
      </w:r>
      <w:r>
        <w:rPr>
          <w:rFonts w:hint="eastAsia" w:ascii="宋体" w:hAnsi="宋体" w:eastAsia="宋体" w:cs="宋体"/>
          <w:color w:val="auto"/>
          <w:sz w:val="24"/>
          <w:highlight w:val="none"/>
        </w:rPr>
        <w:t>劳动防护用品</w:t>
      </w:r>
      <w:r>
        <w:rPr>
          <w:rFonts w:hint="eastAsia" w:ascii="宋体" w:hAnsi="宋体" w:cs="宋体"/>
          <w:color w:val="auto"/>
          <w:sz w:val="24"/>
          <w:highlight w:val="none"/>
          <w:lang w:val="en-US" w:eastAsia="zh-CN"/>
        </w:rPr>
        <w:t>管理制度落实情况；</w:t>
      </w:r>
    </w:p>
    <w:p w14:paraId="2913EF89">
      <w:pPr>
        <w:spacing w:line="300" w:lineRule="auto"/>
        <w:ind w:firstLine="420"/>
        <w:rPr>
          <w:rFonts w:hint="eastAsia" w:ascii="宋体" w:hAnsi="宋体" w:eastAsia="宋体" w:cs="宋体"/>
          <w:color w:val="auto"/>
          <w:sz w:val="24"/>
          <w:highlight w:val="none"/>
          <w:lang w:eastAsia="zh-CN"/>
        </w:rPr>
      </w:pPr>
      <w:r>
        <w:rPr>
          <w:rFonts w:hint="eastAsia" w:ascii="宋体" w:hAnsi="宋体" w:cs="宋体"/>
          <w:color w:val="auto"/>
          <w:sz w:val="24"/>
          <w:highlight w:val="none"/>
          <w:lang w:val="en-US" w:eastAsia="zh-CN"/>
        </w:rPr>
        <w:t>3</w:t>
      </w:r>
      <w:r>
        <w:rPr>
          <w:rFonts w:hint="eastAsia" w:ascii="宋体" w:hAnsi="宋体" w:eastAsia="宋体" w:cs="宋体"/>
          <w:color w:val="auto"/>
          <w:sz w:val="24"/>
          <w:highlight w:val="none"/>
        </w:rPr>
        <w:t>.</w:t>
      </w:r>
      <w:r>
        <w:rPr>
          <w:rFonts w:hint="eastAsia" w:ascii="宋体" w:hAnsi="宋体" w:cs="宋体"/>
          <w:color w:val="auto"/>
          <w:sz w:val="24"/>
          <w:highlight w:val="none"/>
          <w:lang w:val="en-US" w:eastAsia="zh-CN"/>
        </w:rPr>
        <w:t>监督</w:t>
      </w:r>
      <w:r>
        <w:rPr>
          <w:rFonts w:hint="eastAsia" w:ascii="宋体" w:hAnsi="宋体" w:eastAsia="宋体" w:cs="宋体"/>
          <w:color w:val="auto"/>
          <w:sz w:val="24"/>
          <w:highlight w:val="none"/>
        </w:rPr>
        <w:t>劳动防护用品安全资金投入</w:t>
      </w:r>
      <w:r>
        <w:rPr>
          <w:rFonts w:hint="eastAsia" w:ascii="宋体" w:hAnsi="宋体" w:cs="宋体"/>
          <w:color w:val="auto"/>
          <w:sz w:val="24"/>
          <w:highlight w:val="none"/>
          <w:lang w:val="en-US" w:eastAsia="zh-CN"/>
        </w:rPr>
        <w:t>情况</w:t>
      </w:r>
      <w:r>
        <w:rPr>
          <w:rFonts w:hint="eastAsia" w:ascii="宋体" w:hAnsi="宋体" w:cs="宋体"/>
          <w:color w:val="auto"/>
          <w:sz w:val="24"/>
          <w:highlight w:val="none"/>
          <w:lang w:eastAsia="zh-CN"/>
        </w:rPr>
        <w:t>。</w:t>
      </w:r>
    </w:p>
    <w:p w14:paraId="4ACF0DE9">
      <w:pPr>
        <w:pStyle w:val="4"/>
        <w:snapToGrid/>
        <w:spacing w:before="156" w:after="156" w:line="300" w:lineRule="auto"/>
        <w:ind w:left="0" w:right="0"/>
        <w:jc w:val="both"/>
        <w:rPr>
          <w:rFonts w:ascii="黑体" w:hAnsi="黑体" w:eastAsia="黑体" w:cs="黑体"/>
          <w:i w:val="0"/>
          <w:strike w:val="0"/>
          <w:color w:val="auto"/>
          <w:sz w:val="24"/>
          <w:highlight w:val="none"/>
          <w:u w:val="none"/>
        </w:rPr>
      </w:pPr>
      <w:bookmarkStart w:id="36" w:name="_Toc30712"/>
      <w:r>
        <w:rPr>
          <w:rFonts w:ascii="黑体" w:hAnsi="黑体" w:eastAsia="黑体" w:cs="黑体"/>
          <w:i w:val="0"/>
          <w:strike w:val="0"/>
          <w:color w:val="auto"/>
          <w:sz w:val="24"/>
          <w:highlight w:val="none"/>
          <w:u w:val="none"/>
        </w:rPr>
        <w:t>2.6.3 工作清单</w:t>
      </w:r>
      <w:bookmarkEnd w:id="36"/>
    </w:p>
    <w:p w14:paraId="4E7B4CF8">
      <w:pPr>
        <w:snapToGrid/>
        <w:spacing w:before="156" w:after="156" w:line="300" w:lineRule="auto"/>
        <w:ind w:left="0" w:right="0" w:firstLine="420"/>
        <w:jc w:val="both"/>
        <w:rPr>
          <w:color w:val="auto"/>
          <w:highlight w:val="none"/>
        </w:rPr>
      </w:pPr>
      <w:r>
        <w:rPr>
          <w:rFonts w:ascii="宋体" w:hAnsi="宋体" w:eastAsia="宋体" w:cs="宋体"/>
          <w:i w:val="0"/>
          <w:strike w:val="0"/>
          <w:color w:val="auto"/>
          <w:sz w:val="24"/>
          <w:highlight w:val="none"/>
          <w:u w:val="none"/>
        </w:rPr>
        <w:t>1.安全总监工作清单</w:t>
      </w:r>
    </w:p>
    <w:p w14:paraId="689A3D3E">
      <w:pPr>
        <w:snapToGrid/>
        <w:spacing w:before="0" w:after="0" w:line="300" w:lineRule="auto"/>
        <w:ind w:left="0" w:right="0" w:firstLine="420"/>
        <w:jc w:val="both"/>
        <w:rPr>
          <w:color w:val="auto"/>
          <w:highlight w:val="none"/>
        </w:rPr>
      </w:pPr>
      <w:r>
        <w:rPr>
          <w:rFonts w:ascii="宋体" w:hAnsi="宋体" w:eastAsia="宋体" w:cs="宋体"/>
          <w:i w:val="0"/>
          <w:strike w:val="0"/>
          <w:color w:val="auto"/>
          <w:sz w:val="24"/>
          <w:highlight w:val="none"/>
          <w:u w:val="none"/>
        </w:rPr>
        <w:t>（1）监督相关部门建立健全劳动防护用品的采购、验收、保管、发放、使用、报废等管理制度；</w:t>
      </w:r>
    </w:p>
    <w:p w14:paraId="0A90691F">
      <w:pPr>
        <w:snapToGrid/>
        <w:spacing w:before="0" w:after="0" w:line="300" w:lineRule="auto"/>
        <w:ind w:left="0" w:right="0" w:firstLine="420"/>
        <w:jc w:val="both"/>
        <w:rPr>
          <w:color w:val="auto"/>
          <w:highlight w:val="none"/>
        </w:rPr>
      </w:pPr>
      <w:r>
        <w:rPr>
          <w:rFonts w:ascii="宋体" w:hAnsi="宋体" w:eastAsia="宋体" w:cs="宋体"/>
          <w:i w:val="0"/>
          <w:strike w:val="0"/>
          <w:color w:val="auto"/>
          <w:sz w:val="24"/>
          <w:highlight w:val="none"/>
          <w:u w:val="none"/>
        </w:rPr>
        <w:t>（2）监督检查劳动防护用品安全资金投入情况，督促项目负责人做好资金保障；</w:t>
      </w:r>
    </w:p>
    <w:p w14:paraId="3A3ABFB3">
      <w:pPr>
        <w:snapToGrid/>
        <w:spacing w:before="0" w:after="0" w:line="300" w:lineRule="auto"/>
        <w:ind w:left="0" w:right="0" w:firstLine="420"/>
        <w:jc w:val="both"/>
        <w:rPr>
          <w:color w:val="auto"/>
          <w:highlight w:val="none"/>
        </w:rPr>
      </w:pPr>
      <w:r>
        <w:rPr>
          <w:rFonts w:ascii="宋体" w:hAnsi="宋体" w:eastAsia="宋体" w:cs="宋体"/>
          <w:i w:val="0"/>
          <w:strike w:val="0"/>
          <w:color w:val="auto"/>
          <w:sz w:val="24"/>
          <w:highlight w:val="none"/>
          <w:u w:val="none"/>
        </w:rPr>
        <w:t>（3）检查劳动防护用品佩戴使用情况。</w:t>
      </w:r>
    </w:p>
    <w:p w14:paraId="08DB50D9">
      <w:pPr>
        <w:snapToGrid/>
        <w:spacing w:before="156" w:after="156" w:line="300" w:lineRule="auto"/>
        <w:ind w:left="0" w:right="0" w:firstLine="420"/>
        <w:jc w:val="both"/>
        <w:rPr>
          <w:color w:val="auto"/>
          <w:highlight w:val="none"/>
        </w:rPr>
      </w:pPr>
      <w:r>
        <w:rPr>
          <w:rFonts w:ascii="宋体" w:hAnsi="宋体" w:eastAsia="宋体" w:cs="宋体"/>
          <w:i w:val="0"/>
          <w:strike w:val="0"/>
          <w:color w:val="auto"/>
          <w:sz w:val="24"/>
          <w:highlight w:val="none"/>
          <w:u w:val="none"/>
        </w:rPr>
        <w:t>2.</w:t>
      </w:r>
      <w:r>
        <w:rPr>
          <w:rFonts w:hint="eastAsia" w:ascii="宋体" w:hAnsi="宋体" w:cs="宋体"/>
          <w:i w:val="0"/>
          <w:strike w:val="0"/>
          <w:color w:val="auto"/>
          <w:sz w:val="24"/>
          <w:highlight w:val="none"/>
          <w:u w:val="none"/>
          <w:lang w:eastAsia="zh-CN"/>
        </w:rPr>
        <w:t>安全生产管理部门负责人</w:t>
      </w:r>
      <w:r>
        <w:rPr>
          <w:rFonts w:ascii="宋体" w:hAnsi="宋体" w:eastAsia="宋体" w:cs="宋体"/>
          <w:i w:val="0"/>
          <w:strike w:val="0"/>
          <w:color w:val="auto"/>
          <w:sz w:val="24"/>
          <w:highlight w:val="none"/>
          <w:u w:val="none"/>
        </w:rPr>
        <w:t>工作清单</w:t>
      </w:r>
    </w:p>
    <w:p w14:paraId="6A0BDB8C">
      <w:pPr>
        <w:snapToGrid/>
        <w:spacing w:before="0" w:after="0" w:line="300" w:lineRule="auto"/>
        <w:ind w:left="0" w:right="0" w:firstLine="420"/>
        <w:jc w:val="both"/>
        <w:rPr>
          <w:color w:val="auto"/>
          <w:highlight w:val="none"/>
        </w:rPr>
      </w:pPr>
      <w:r>
        <w:rPr>
          <w:rFonts w:ascii="宋体" w:hAnsi="宋体" w:eastAsia="宋体" w:cs="宋体"/>
          <w:i w:val="0"/>
          <w:strike w:val="0"/>
          <w:color w:val="auto"/>
          <w:sz w:val="24"/>
          <w:highlight w:val="none"/>
          <w:u w:val="none"/>
        </w:rPr>
        <w:t>（1）监督检查本项目劳动防护用品的采购、验收、保管管理制度执行情况；</w:t>
      </w:r>
    </w:p>
    <w:p w14:paraId="582E1552">
      <w:pPr>
        <w:snapToGrid/>
        <w:spacing w:before="0" w:after="0" w:line="300" w:lineRule="auto"/>
        <w:ind w:left="0" w:right="0" w:firstLine="420"/>
        <w:jc w:val="both"/>
        <w:rPr>
          <w:color w:val="auto"/>
          <w:highlight w:val="none"/>
        </w:rPr>
      </w:pPr>
      <w:r>
        <w:rPr>
          <w:rFonts w:ascii="宋体" w:hAnsi="宋体" w:eastAsia="宋体" w:cs="宋体"/>
          <w:i w:val="0"/>
          <w:strike w:val="0"/>
          <w:color w:val="auto"/>
          <w:sz w:val="24"/>
          <w:highlight w:val="none"/>
          <w:u w:val="none"/>
        </w:rPr>
        <w:t>（2）检查劳动防护用品佩戴使用情况。</w:t>
      </w:r>
    </w:p>
    <w:p w14:paraId="7B8F56E5">
      <w:pPr>
        <w:snapToGrid/>
        <w:spacing w:before="156" w:after="156" w:line="300" w:lineRule="auto"/>
        <w:ind w:left="0" w:right="0" w:firstLine="420"/>
        <w:jc w:val="both"/>
        <w:rPr>
          <w:color w:val="auto"/>
          <w:highlight w:val="none"/>
        </w:rPr>
      </w:pPr>
      <w:r>
        <w:rPr>
          <w:rFonts w:ascii="宋体" w:hAnsi="宋体" w:eastAsia="宋体" w:cs="宋体"/>
          <w:i w:val="0"/>
          <w:strike w:val="0"/>
          <w:color w:val="auto"/>
          <w:sz w:val="24"/>
          <w:highlight w:val="none"/>
          <w:u w:val="none"/>
        </w:rPr>
        <w:t>3.</w:t>
      </w:r>
      <w:r>
        <w:rPr>
          <w:rFonts w:hint="eastAsia" w:ascii="宋体" w:hAnsi="宋体" w:cs="宋体"/>
          <w:i w:val="0"/>
          <w:strike w:val="0"/>
          <w:color w:val="auto"/>
          <w:sz w:val="24"/>
          <w:highlight w:val="none"/>
          <w:u w:val="none"/>
          <w:lang w:eastAsia="zh-CN"/>
        </w:rPr>
        <w:t>专职安全生产管理人员</w:t>
      </w:r>
      <w:r>
        <w:rPr>
          <w:rFonts w:ascii="宋体" w:hAnsi="宋体" w:eastAsia="宋体" w:cs="宋体"/>
          <w:i w:val="0"/>
          <w:strike w:val="0"/>
          <w:color w:val="auto"/>
          <w:sz w:val="24"/>
          <w:highlight w:val="none"/>
          <w:u w:val="none"/>
        </w:rPr>
        <w:t>工作清单</w:t>
      </w:r>
    </w:p>
    <w:p w14:paraId="72155709">
      <w:pPr>
        <w:snapToGrid/>
        <w:spacing w:before="0" w:after="0" w:line="300" w:lineRule="auto"/>
        <w:ind w:left="0" w:right="0" w:firstLine="420"/>
        <w:jc w:val="both"/>
        <w:rPr>
          <w:color w:val="auto"/>
          <w:highlight w:val="none"/>
        </w:rPr>
      </w:pPr>
      <w:r>
        <w:rPr>
          <w:rFonts w:ascii="宋体" w:hAnsi="宋体" w:eastAsia="宋体" w:cs="宋体"/>
          <w:i w:val="0"/>
          <w:strike w:val="0"/>
          <w:color w:val="auto"/>
          <w:sz w:val="24"/>
          <w:highlight w:val="none"/>
          <w:u w:val="none"/>
        </w:rPr>
        <w:t>（1）监督检查本项目劳动防护用品的发放、使用、报废执行情况；</w:t>
      </w:r>
    </w:p>
    <w:p w14:paraId="30EF24B2">
      <w:pPr>
        <w:snapToGrid/>
        <w:spacing w:before="0" w:after="0" w:line="300" w:lineRule="auto"/>
        <w:ind w:left="0" w:right="0" w:firstLine="420"/>
        <w:jc w:val="both"/>
        <w:rPr>
          <w:color w:val="auto"/>
          <w:highlight w:val="none"/>
        </w:rPr>
      </w:pPr>
      <w:r>
        <w:rPr>
          <w:rFonts w:ascii="宋体" w:hAnsi="宋体" w:eastAsia="宋体" w:cs="宋体"/>
          <w:i w:val="0"/>
          <w:strike w:val="0"/>
          <w:color w:val="auto"/>
          <w:sz w:val="24"/>
          <w:highlight w:val="none"/>
          <w:u w:val="none"/>
        </w:rPr>
        <w:t>（2）检查劳动防护用品佩戴使用情况。</w:t>
      </w:r>
    </w:p>
    <w:p w14:paraId="67B3084E">
      <w:pPr>
        <w:pStyle w:val="3"/>
        <w:snapToGrid/>
        <w:spacing w:before="156" w:after="156" w:line="300" w:lineRule="auto"/>
        <w:ind w:left="0" w:right="0"/>
        <w:jc w:val="both"/>
        <w:rPr>
          <w:color w:val="auto"/>
          <w:highlight w:val="none"/>
        </w:rPr>
      </w:pPr>
      <w:bookmarkStart w:id="37" w:name="_Toc5647"/>
      <w:r>
        <w:rPr>
          <w:rFonts w:ascii="黑体" w:hAnsi="黑体" w:eastAsia="黑体" w:cs="黑体"/>
          <w:i w:val="0"/>
          <w:strike w:val="0"/>
          <w:color w:val="auto"/>
          <w:sz w:val="24"/>
          <w:highlight w:val="none"/>
          <w:u w:val="none"/>
        </w:rPr>
        <w:t>2.7 危险源管理</w:t>
      </w:r>
      <w:bookmarkEnd w:id="37"/>
      <w:r>
        <w:rPr>
          <w:rFonts w:ascii="宋体" w:hAnsi="宋体" w:eastAsia="宋体" w:cs="宋体"/>
          <w:i w:val="0"/>
          <w:strike w:val="0"/>
          <w:color w:val="auto"/>
          <w:sz w:val="21"/>
          <w:highlight w:val="none"/>
          <w:u w:val="none"/>
        </w:rPr>
        <w:tab/>
      </w:r>
      <w:r>
        <w:rPr>
          <w:rFonts w:ascii="宋体" w:hAnsi="宋体" w:eastAsia="宋体" w:cs="宋体"/>
          <w:i w:val="0"/>
          <w:strike w:val="0"/>
          <w:color w:val="auto"/>
          <w:sz w:val="21"/>
          <w:highlight w:val="none"/>
          <w:u w:val="none"/>
        </w:rPr>
        <w:tab/>
      </w:r>
      <w:r>
        <w:rPr>
          <w:rFonts w:ascii="宋体" w:hAnsi="宋体" w:eastAsia="宋体" w:cs="宋体"/>
          <w:i w:val="0"/>
          <w:strike w:val="0"/>
          <w:color w:val="auto"/>
          <w:sz w:val="21"/>
          <w:highlight w:val="none"/>
          <w:u w:val="none"/>
        </w:rPr>
        <w:tab/>
      </w:r>
    </w:p>
    <w:p w14:paraId="0F500BA4">
      <w:pPr>
        <w:pStyle w:val="4"/>
        <w:snapToGrid/>
        <w:spacing w:before="156" w:after="156" w:line="300" w:lineRule="auto"/>
        <w:ind w:left="0" w:right="0"/>
        <w:jc w:val="both"/>
        <w:rPr>
          <w:color w:val="auto"/>
          <w:highlight w:val="none"/>
        </w:rPr>
      </w:pPr>
      <w:bookmarkStart w:id="38" w:name="_Toc22361"/>
      <w:r>
        <w:rPr>
          <w:rFonts w:ascii="黑体" w:hAnsi="黑体" w:eastAsia="黑体" w:cs="黑体"/>
          <w:i w:val="0"/>
          <w:strike w:val="0"/>
          <w:color w:val="auto"/>
          <w:sz w:val="24"/>
          <w:highlight w:val="none"/>
          <w:u w:val="none"/>
        </w:rPr>
        <w:t>2.7.1 工作流程</w:t>
      </w:r>
      <w:bookmarkEnd w:id="38"/>
    </w:p>
    <w:p w14:paraId="1668F371">
      <w:pPr>
        <w:spacing w:line="300" w:lineRule="auto"/>
        <w:ind w:firstLine="420"/>
        <w:rPr>
          <w:color w:val="auto"/>
          <w:highlight w:val="none"/>
        </w:rPr>
      </w:pPr>
      <w:r>
        <w:rPr>
          <w:rFonts w:hint="eastAsia" w:ascii="宋体" w:hAnsi="宋体" w:eastAsia="宋体" w:cs="宋体"/>
          <w:color w:val="auto"/>
          <w:sz w:val="24"/>
          <w:highlight w:val="none"/>
        </w:rPr>
        <w:t>辨识评估危险源→</w:t>
      </w:r>
      <w:r>
        <w:rPr>
          <w:rFonts w:hint="eastAsia" w:ascii="宋体" w:hAnsi="宋体" w:cs="宋体"/>
          <w:color w:val="auto"/>
          <w:sz w:val="24"/>
          <w:highlight w:val="none"/>
          <w:lang w:val="en-US" w:eastAsia="zh-CN"/>
        </w:rPr>
        <w:t>重大危险源</w:t>
      </w:r>
      <w:r>
        <w:rPr>
          <w:rFonts w:hint="eastAsia" w:ascii="宋体" w:hAnsi="宋体" w:eastAsia="宋体" w:cs="宋体"/>
          <w:color w:val="auto"/>
          <w:sz w:val="24"/>
          <w:highlight w:val="none"/>
        </w:rPr>
        <w:t>登记建档→编制管控方案→制定应急预案→开展培训交底→</w:t>
      </w:r>
      <w:r>
        <w:rPr>
          <w:rFonts w:hint="eastAsia" w:ascii="宋体" w:hAnsi="宋体" w:cs="宋体"/>
          <w:color w:val="auto"/>
          <w:sz w:val="24"/>
          <w:highlight w:val="none"/>
          <w:lang w:val="en-US" w:eastAsia="zh-CN"/>
        </w:rPr>
        <w:t>监督</w:t>
      </w:r>
      <w:r>
        <w:rPr>
          <w:rFonts w:hint="eastAsia" w:ascii="宋体" w:hAnsi="宋体" w:eastAsia="宋体" w:cs="宋体"/>
          <w:color w:val="auto"/>
          <w:sz w:val="24"/>
          <w:highlight w:val="none"/>
        </w:rPr>
        <w:t>检测、评估、监控过程管理→销号。</w:t>
      </w:r>
    </w:p>
    <w:p w14:paraId="60BA1EB3">
      <w:pPr>
        <w:pStyle w:val="4"/>
        <w:snapToGrid/>
        <w:spacing w:before="156" w:after="156" w:line="300" w:lineRule="auto"/>
        <w:ind w:left="0" w:right="0"/>
        <w:jc w:val="both"/>
        <w:rPr>
          <w:color w:val="auto"/>
          <w:highlight w:val="none"/>
        </w:rPr>
      </w:pPr>
      <w:bookmarkStart w:id="39" w:name="_Toc22912"/>
      <w:r>
        <w:rPr>
          <w:rFonts w:ascii="黑体" w:hAnsi="黑体" w:eastAsia="黑体" w:cs="黑体"/>
          <w:i w:val="0"/>
          <w:strike w:val="0"/>
          <w:color w:val="auto"/>
          <w:sz w:val="24"/>
          <w:highlight w:val="none"/>
          <w:u w:val="none"/>
        </w:rPr>
        <w:t xml:space="preserve">2.7.2 </w:t>
      </w:r>
      <w:r>
        <w:rPr>
          <w:rFonts w:hint="eastAsia" w:ascii="黑体" w:hAnsi="黑体" w:eastAsia="黑体" w:cs="黑体"/>
          <w:i w:val="0"/>
          <w:strike w:val="0"/>
          <w:color w:val="auto"/>
          <w:sz w:val="24"/>
          <w:highlight w:val="none"/>
          <w:u w:val="none"/>
          <w:lang w:val="en-US" w:eastAsia="zh-CN"/>
        </w:rPr>
        <w:t>工作</w:t>
      </w:r>
      <w:r>
        <w:rPr>
          <w:rFonts w:ascii="黑体" w:hAnsi="黑体" w:eastAsia="黑体" w:cs="黑体"/>
          <w:i w:val="0"/>
          <w:strike w:val="0"/>
          <w:color w:val="auto"/>
          <w:sz w:val="24"/>
          <w:highlight w:val="none"/>
          <w:u w:val="none"/>
        </w:rPr>
        <w:t>内容</w:t>
      </w:r>
      <w:bookmarkEnd w:id="39"/>
    </w:p>
    <w:p w14:paraId="4429A2B6">
      <w:pPr>
        <w:spacing w:line="300" w:lineRule="auto"/>
        <w:ind w:firstLine="420"/>
        <w:rPr>
          <w:rFonts w:hint="eastAsia" w:ascii="宋体" w:hAnsi="宋体" w:eastAsia="宋体" w:cs="宋体"/>
          <w:color w:val="auto"/>
          <w:sz w:val="24"/>
          <w:highlight w:val="none"/>
        </w:rPr>
      </w:pPr>
      <w:r>
        <w:rPr>
          <w:rFonts w:hint="eastAsia" w:ascii="宋体" w:hAnsi="宋体" w:eastAsia="宋体" w:cs="宋体"/>
          <w:color w:val="auto"/>
          <w:sz w:val="24"/>
          <w:highlight w:val="none"/>
        </w:rPr>
        <w:t>1.危险源辨识、评估，登记建档；</w:t>
      </w:r>
    </w:p>
    <w:p w14:paraId="43E57E64">
      <w:pPr>
        <w:spacing w:line="300" w:lineRule="auto"/>
        <w:ind w:firstLine="420"/>
        <w:rPr>
          <w:rFonts w:hint="eastAsia" w:ascii="宋体" w:hAnsi="宋体" w:eastAsia="宋体" w:cs="宋体"/>
          <w:color w:val="auto"/>
          <w:sz w:val="24"/>
          <w:highlight w:val="none"/>
        </w:rPr>
      </w:pPr>
      <w:r>
        <w:rPr>
          <w:rFonts w:hint="eastAsia" w:ascii="宋体" w:hAnsi="宋体" w:eastAsia="宋体" w:cs="宋体"/>
          <w:color w:val="auto"/>
          <w:sz w:val="24"/>
          <w:highlight w:val="none"/>
        </w:rPr>
        <w:t>2.制定危险源安全管理制度及安全管理措施；</w:t>
      </w:r>
    </w:p>
    <w:p w14:paraId="64F09AB8">
      <w:pPr>
        <w:spacing w:line="300" w:lineRule="auto"/>
        <w:ind w:firstLine="420"/>
        <w:rPr>
          <w:rFonts w:hint="eastAsia" w:ascii="宋体" w:hAnsi="宋体" w:eastAsia="宋体" w:cs="宋体"/>
          <w:color w:val="auto"/>
          <w:sz w:val="24"/>
          <w:highlight w:val="none"/>
        </w:rPr>
      </w:pPr>
      <w:r>
        <w:rPr>
          <w:rFonts w:hint="eastAsia" w:ascii="宋体" w:hAnsi="宋体" w:eastAsia="宋体" w:cs="宋体"/>
          <w:color w:val="auto"/>
          <w:sz w:val="24"/>
          <w:highlight w:val="none"/>
        </w:rPr>
        <w:t>3.编制危险源事故应急预案；</w:t>
      </w:r>
    </w:p>
    <w:p w14:paraId="37C09069">
      <w:pPr>
        <w:pBdr>
          <w:bottom w:val="none" w:color="auto" w:sz="0" w:space="0"/>
        </w:pBdr>
        <w:spacing w:line="300" w:lineRule="auto"/>
        <w:ind w:firstLine="420"/>
        <w:rPr>
          <w:color w:val="auto"/>
          <w:highlight w:val="none"/>
        </w:rPr>
      </w:pPr>
      <w:r>
        <w:rPr>
          <w:rFonts w:hint="eastAsia" w:ascii="宋体" w:hAnsi="宋体" w:eastAsia="宋体" w:cs="宋体"/>
          <w:color w:val="auto"/>
          <w:sz w:val="24"/>
          <w:highlight w:val="none"/>
        </w:rPr>
        <w:t>4.监督重大危险源安全管理措施落实。</w:t>
      </w:r>
    </w:p>
    <w:p w14:paraId="764B8053">
      <w:pPr>
        <w:pStyle w:val="4"/>
        <w:snapToGrid/>
        <w:spacing w:before="156" w:after="156" w:line="300" w:lineRule="auto"/>
        <w:ind w:left="0" w:right="0"/>
        <w:jc w:val="both"/>
        <w:rPr>
          <w:color w:val="auto"/>
          <w:highlight w:val="none"/>
        </w:rPr>
      </w:pPr>
      <w:bookmarkStart w:id="40" w:name="_Toc30444"/>
      <w:r>
        <w:rPr>
          <w:rFonts w:ascii="黑体" w:hAnsi="黑体" w:eastAsia="黑体" w:cs="黑体"/>
          <w:i w:val="0"/>
          <w:strike w:val="0"/>
          <w:color w:val="auto"/>
          <w:sz w:val="24"/>
          <w:highlight w:val="none"/>
          <w:u w:val="none"/>
        </w:rPr>
        <w:t>2.7.3 工作清单</w:t>
      </w:r>
      <w:bookmarkEnd w:id="40"/>
    </w:p>
    <w:p w14:paraId="6131501F">
      <w:pPr>
        <w:snapToGrid/>
        <w:spacing w:before="156" w:after="156" w:line="300" w:lineRule="auto"/>
        <w:ind w:left="0" w:right="0" w:firstLine="420"/>
        <w:jc w:val="both"/>
        <w:rPr>
          <w:color w:val="auto"/>
          <w:highlight w:val="none"/>
        </w:rPr>
      </w:pPr>
      <w:r>
        <w:rPr>
          <w:rFonts w:ascii="宋体" w:hAnsi="宋体" w:eastAsia="宋体" w:cs="宋体"/>
          <w:i w:val="0"/>
          <w:strike w:val="0"/>
          <w:color w:val="auto"/>
          <w:sz w:val="24"/>
          <w:highlight w:val="none"/>
          <w:u w:val="none"/>
        </w:rPr>
        <w:t>1.安全总监工作清单</w:t>
      </w:r>
    </w:p>
    <w:p w14:paraId="413EC8F7">
      <w:pPr>
        <w:snapToGrid/>
        <w:spacing w:before="0" w:after="0" w:line="300" w:lineRule="auto"/>
        <w:ind w:left="0" w:right="0" w:firstLine="420"/>
        <w:jc w:val="both"/>
        <w:rPr>
          <w:color w:val="auto"/>
          <w:highlight w:val="none"/>
        </w:rPr>
      </w:pPr>
      <w:r>
        <w:rPr>
          <w:rFonts w:ascii="宋体" w:hAnsi="宋体" w:eastAsia="宋体" w:cs="宋体"/>
          <w:i w:val="0"/>
          <w:strike w:val="0"/>
          <w:color w:val="auto"/>
          <w:sz w:val="24"/>
          <w:highlight w:val="none"/>
          <w:u w:val="none"/>
        </w:rPr>
        <w:t>（1）组织危险源辨识和评估，形成清单登记建档；</w:t>
      </w:r>
    </w:p>
    <w:p w14:paraId="299A9352">
      <w:pPr>
        <w:snapToGrid/>
        <w:spacing w:before="0" w:after="0" w:line="300" w:lineRule="auto"/>
        <w:ind w:left="0" w:right="0" w:firstLine="420"/>
        <w:jc w:val="both"/>
        <w:rPr>
          <w:color w:val="auto"/>
          <w:highlight w:val="none"/>
        </w:rPr>
      </w:pPr>
      <w:r>
        <w:rPr>
          <w:rFonts w:ascii="宋体" w:hAnsi="宋体" w:eastAsia="宋体" w:cs="宋体"/>
          <w:i w:val="0"/>
          <w:strike w:val="0"/>
          <w:color w:val="auto"/>
          <w:sz w:val="24"/>
          <w:highlight w:val="none"/>
          <w:u w:val="none"/>
        </w:rPr>
        <w:t>（2）组织制定本项目危险源安全管理制度及安全管理措施；</w:t>
      </w:r>
    </w:p>
    <w:p w14:paraId="54813D4F">
      <w:pPr>
        <w:snapToGrid/>
        <w:spacing w:before="0" w:after="0" w:line="300" w:lineRule="auto"/>
        <w:ind w:left="0" w:right="0" w:firstLine="420"/>
        <w:jc w:val="both"/>
        <w:rPr>
          <w:color w:val="auto"/>
          <w:highlight w:val="none"/>
        </w:rPr>
      </w:pPr>
      <w:r>
        <w:rPr>
          <w:rFonts w:ascii="宋体" w:hAnsi="宋体" w:eastAsia="宋体" w:cs="宋体"/>
          <w:i w:val="0"/>
          <w:strike w:val="0"/>
          <w:color w:val="auto"/>
          <w:sz w:val="24"/>
          <w:highlight w:val="none"/>
          <w:u w:val="none"/>
        </w:rPr>
        <w:t>（3）组织编制本项目危险源事故应急预案；</w:t>
      </w:r>
    </w:p>
    <w:p w14:paraId="11F8711D">
      <w:pPr>
        <w:snapToGrid/>
        <w:spacing w:before="0" w:after="0" w:line="300" w:lineRule="auto"/>
        <w:ind w:left="0" w:right="0" w:firstLine="420"/>
        <w:jc w:val="both"/>
        <w:rPr>
          <w:color w:val="auto"/>
          <w:highlight w:val="none"/>
        </w:rPr>
      </w:pPr>
      <w:r>
        <w:rPr>
          <w:rFonts w:ascii="宋体" w:hAnsi="宋体" w:eastAsia="宋体" w:cs="宋体"/>
          <w:i w:val="0"/>
          <w:strike w:val="0"/>
          <w:color w:val="auto"/>
          <w:sz w:val="24"/>
          <w:highlight w:val="none"/>
          <w:u w:val="none"/>
        </w:rPr>
        <w:t>（4）监督检查本项目重大危险源安全管理措施落实情况。</w:t>
      </w:r>
    </w:p>
    <w:p w14:paraId="57A0E525">
      <w:pPr>
        <w:snapToGrid/>
        <w:spacing w:before="156" w:after="156" w:line="300" w:lineRule="auto"/>
        <w:ind w:left="0" w:right="0" w:firstLine="420"/>
        <w:jc w:val="both"/>
        <w:rPr>
          <w:color w:val="auto"/>
          <w:highlight w:val="none"/>
        </w:rPr>
      </w:pPr>
      <w:r>
        <w:rPr>
          <w:rFonts w:ascii="宋体" w:hAnsi="宋体" w:eastAsia="宋体" w:cs="宋体"/>
          <w:i w:val="0"/>
          <w:strike w:val="0"/>
          <w:color w:val="auto"/>
          <w:sz w:val="24"/>
          <w:highlight w:val="none"/>
          <w:u w:val="none"/>
        </w:rPr>
        <w:t>2.</w:t>
      </w:r>
      <w:r>
        <w:rPr>
          <w:rFonts w:hint="eastAsia" w:ascii="宋体" w:hAnsi="宋体" w:cs="宋体"/>
          <w:i w:val="0"/>
          <w:strike w:val="0"/>
          <w:color w:val="auto"/>
          <w:sz w:val="24"/>
          <w:highlight w:val="none"/>
          <w:u w:val="none"/>
          <w:lang w:eastAsia="zh-CN"/>
        </w:rPr>
        <w:t>安全生产管理部门负责人</w:t>
      </w:r>
      <w:r>
        <w:rPr>
          <w:rFonts w:ascii="宋体" w:hAnsi="宋体" w:eastAsia="宋体" w:cs="宋体"/>
          <w:i w:val="0"/>
          <w:strike w:val="0"/>
          <w:color w:val="auto"/>
          <w:sz w:val="24"/>
          <w:highlight w:val="none"/>
          <w:u w:val="none"/>
        </w:rPr>
        <w:t>工作清单</w:t>
      </w:r>
    </w:p>
    <w:p w14:paraId="4377B149">
      <w:pPr>
        <w:snapToGrid/>
        <w:spacing w:before="0" w:after="0" w:line="300" w:lineRule="auto"/>
        <w:ind w:left="0" w:right="0" w:firstLine="420"/>
        <w:jc w:val="both"/>
        <w:rPr>
          <w:color w:val="auto"/>
          <w:highlight w:val="none"/>
        </w:rPr>
      </w:pPr>
      <w:r>
        <w:rPr>
          <w:rFonts w:ascii="宋体" w:hAnsi="宋体" w:eastAsia="宋体" w:cs="宋体"/>
          <w:i w:val="0"/>
          <w:strike w:val="0"/>
          <w:color w:val="auto"/>
          <w:sz w:val="24"/>
          <w:highlight w:val="none"/>
          <w:u w:val="none"/>
        </w:rPr>
        <w:t>（1）参与危险源辨识和评估，形成清单登记建档；</w:t>
      </w:r>
    </w:p>
    <w:p w14:paraId="2FCEE9A6">
      <w:pPr>
        <w:snapToGrid/>
        <w:spacing w:before="0" w:after="0" w:line="300" w:lineRule="auto"/>
        <w:ind w:left="0" w:right="0" w:firstLine="420"/>
        <w:jc w:val="both"/>
        <w:rPr>
          <w:color w:val="auto"/>
          <w:highlight w:val="none"/>
        </w:rPr>
      </w:pPr>
      <w:r>
        <w:rPr>
          <w:rFonts w:ascii="宋体" w:hAnsi="宋体" w:eastAsia="宋体" w:cs="宋体"/>
          <w:i w:val="0"/>
          <w:strike w:val="0"/>
          <w:color w:val="auto"/>
          <w:sz w:val="24"/>
          <w:highlight w:val="none"/>
          <w:u w:val="none"/>
        </w:rPr>
        <w:t>（2）参与制定本项目危险源安全管理制度及安全管理措施；</w:t>
      </w:r>
    </w:p>
    <w:p w14:paraId="5E5CD756">
      <w:pPr>
        <w:snapToGrid/>
        <w:spacing w:before="0" w:after="0" w:line="300" w:lineRule="auto"/>
        <w:ind w:left="0" w:right="0" w:firstLine="420"/>
        <w:jc w:val="both"/>
        <w:rPr>
          <w:color w:val="auto"/>
          <w:highlight w:val="none"/>
        </w:rPr>
      </w:pPr>
      <w:r>
        <w:rPr>
          <w:rFonts w:ascii="宋体" w:hAnsi="宋体" w:eastAsia="宋体" w:cs="宋体"/>
          <w:i w:val="0"/>
          <w:strike w:val="0"/>
          <w:color w:val="auto"/>
          <w:sz w:val="24"/>
          <w:highlight w:val="none"/>
          <w:u w:val="none"/>
        </w:rPr>
        <w:t>（3）参与编制本项目危险源事故应急预案；</w:t>
      </w:r>
    </w:p>
    <w:p w14:paraId="0828B72B">
      <w:pPr>
        <w:snapToGrid/>
        <w:spacing w:before="0" w:after="0" w:line="300" w:lineRule="auto"/>
        <w:ind w:left="0" w:right="0" w:firstLine="420"/>
        <w:jc w:val="both"/>
        <w:rPr>
          <w:color w:val="auto"/>
          <w:highlight w:val="none"/>
        </w:rPr>
      </w:pPr>
      <w:r>
        <w:rPr>
          <w:rFonts w:ascii="宋体" w:hAnsi="宋体" w:eastAsia="宋体" w:cs="宋体"/>
          <w:i w:val="0"/>
          <w:strike w:val="0"/>
          <w:color w:val="auto"/>
          <w:sz w:val="24"/>
          <w:highlight w:val="none"/>
          <w:u w:val="none"/>
        </w:rPr>
        <w:t>（4）监督检查本项目重大危险源安全管理措施落实情况。</w:t>
      </w:r>
    </w:p>
    <w:p w14:paraId="18BFB6EF">
      <w:pPr>
        <w:snapToGrid/>
        <w:spacing w:before="156" w:after="156" w:line="300" w:lineRule="auto"/>
        <w:ind w:left="0" w:right="0" w:firstLine="420"/>
        <w:jc w:val="both"/>
        <w:rPr>
          <w:color w:val="auto"/>
          <w:highlight w:val="none"/>
        </w:rPr>
      </w:pPr>
      <w:r>
        <w:rPr>
          <w:rFonts w:ascii="宋体" w:hAnsi="宋体" w:eastAsia="宋体" w:cs="宋体"/>
          <w:i w:val="0"/>
          <w:strike w:val="0"/>
          <w:color w:val="auto"/>
          <w:sz w:val="24"/>
          <w:highlight w:val="none"/>
          <w:u w:val="none"/>
        </w:rPr>
        <w:t>3.</w:t>
      </w:r>
      <w:r>
        <w:rPr>
          <w:rFonts w:hint="eastAsia" w:ascii="宋体" w:hAnsi="宋体" w:cs="宋体"/>
          <w:i w:val="0"/>
          <w:strike w:val="0"/>
          <w:color w:val="auto"/>
          <w:sz w:val="24"/>
          <w:highlight w:val="none"/>
          <w:u w:val="none"/>
          <w:lang w:eastAsia="zh-CN"/>
        </w:rPr>
        <w:t>专职安全生产管理人员</w:t>
      </w:r>
      <w:r>
        <w:rPr>
          <w:rFonts w:ascii="宋体" w:hAnsi="宋体" w:eastAsia="宋体" w:cs="宋体"/>
          <w:i w:val="0"/>
          <w:strike w:val="0"/>
          <w:color w:val="auto"/>
          <w:sz w:val="24"/>
          <w:highlight w:val="none"/>
          <w:u w:val="none"/>
        </w:rPr>
        <w:t>工作清单</w:t>
      </w:r>
    </w:p>
    <w:p w14:paraId="541B03AA">
      <w:pPr>
        <w:snapToGrid/>
        <w:spacing w:before="0" w:after="0" w:line="300" w:lineRule="auto"/>
        <w:ind w:left="0" w:right="0" w:firstLine="420"/>
        <w:jc w:val="both"/>
        <w:rPr>
          <w:color w:val="auto"/>
          <w:highlight w:val="none"/>
        </w:rPr>
      </w:pPr>
      <w:r>
        <w:rPr>
          <w:rFonts w:ascii="宋体" w:hAnsi="宋体" w:eastAsia="宋体" w:cs="宋体"/>
          <w:i w:val="0"/>
          <w:strike w:val="0"/>
          <w:color w:val="auto"/>
          <w:sz w:val="24"/>
          <w:highlight w:val="none"/>
          <w:u w:val="none"/>
        </w:rPr>
        <w:t>（1）参与危险源辨识和评估；</w:t>
      </w:r>
    </w:p>
    <w:p w14:paraId="259D3F0C">
      <w:pPr>
        <w:snapToGrid/>
        <w:spacing w:before="0" w:after="0" w:line="300" w:lineRule="auto"/>
        <w:ind w:left="0" w:right="0" w:firstLine="420"/>
        <w:jc w:val="both"/>
        <w:rPr>
          <w:color w:val="auto"/>
          <w:highlight w:val="none"/>
        </w:rPr>
      </w:pPr>
      <w:r>
        <w:rPr>
          <w:rFonts w:ascii="宋体" w:hAnsi="宋体" w:eastAsia="宋体" w:cs="宋体"/>
          <w:i w:val="0"/>
          <w:strike w:val="0"/>
          <w:color w:val="auto"/>
          <w:sz w:val="24"/>
          <w:highlight w:val="none"/>
          <w:u w:val="none"/>
        </w:rPr>
        <w:t>（2）参与制定本项目危险源安全管理制度</w:t>
      </w:r>
      <w:r>
        <w:rPr>
          <w:rFonts w:hint="eastAsia" w:ascii="宋体" w:hAnsi="宋体" w:cs="宋体"/>
          <w:i w:val="0"/>
          <w:strike w:val="0"/>
          <w:color w:val="auto"/>
          <w:sz w:val="24"/>
          <w:highlight w:val="none"/>
          <w:u w:val="none"/>
          <w:lang w:val="en-US" w:eastAsia="zh-CN"/>
        </w:rPr>
        <w:t>及</w:t>
      </w:r>
      <w:r>
        <w:rPr>
          <w:rFonts w:ascii="宋体" w:hAnsi="宋体" w:eastAsia="宋体" w:cs="宋体"/>
          <w:i w:val="0"/>
          <w:strike w:val="0"/>
          <w:color w:val="auto"/>
          <w:sz w:val="24"/>
          <w:highlight w:val="none"/>
          <w:u w:val="none"/>
        </w:rPr>
        <w:t>安全管理措施；</w:t>
      </w:r>
    </w:p>
    <w:p w14:paraId="4BE9BC29">
      <w:pPr>
        <w:snapToGrid/>
        <w:spacing w:before="0" w:after="0" w:line="300" w:lineRule="auto"/>
        <w:ind w:left="0" w:right="0" w:firstLine="420"/>
        <w:jc w:val="both"/>
        <w:rPr>
          <w:color w:val="auto"/>
          <w:highlight w:val="none"/>
        </w:rPr>
      </w:pPr>
      <w:r>
        <w:rPr>
          <w:rFonts w:ascii="宋体" w:hAnsi="宋体" w:eastAsia="宋体" w:cs="宋体"/>
          <w:i w:val="0"/>
          <w:strike w:val="0"/>
          <w:color w:val="auto"/>
          <w:sz w:val="24"/>
          <w:highlight w:val="none"/>
          <w:u w:val="none"/>
        </w:rPr>
        <w:t>（3）参与编制本项目危险源事故应急预案；</w:t>
      </w:r>
    </w:p>
    <w:p w14:paraId="7B0DBBDB">
      <w:pPr>
        <w:snapToGrid/>
        <w:spacing w:before="0" w:after="0" w:line="300" w:lineRule="auto"/>
        <w:ind w:left="0" w:right="0" w:firstLine="420"/>
        <w:jc w:val="both"/>
        <w:rPr>
          <w:color w:val="auto"/>
          <w:highlight w:val="none"/>
        </w:rPr>
      </w:pPr>
      <w:r>
        <w:rPr>
          <w:rFonts w:ascii="宋体" w:hAnsi="宋体" w:eastAsia="宋体" w:cs="宋体"/>
          <w:i w:val="0"/>
          <w:strike w:val="0"/>
          <w:color w:val="auto"/>
          <w:sz w:val="24"/>
          <w:highlight w:val="none"/>
          <w:u w:val="none"/>
        </w:rPr>
        <w:t>（4）监督检查本项目重大危险源安全管理措施落实情况。</w:t>
      </w:r>
    </w:p>
    <w:p w14:paraId="5B1EAE52">
      <w:pPr>
        <w:spacing w:before="156" w:after="156" w:line="300" w:lineRule="auto"/>
        <w:outlineLvl w:val="1"/>
        <w:rPr>
          <w:rFonts w:ascii="黑体" w:hAnsi="黑体" w:eastAsia="黑体" w:cs="黑体"/>
          <w:bCs/>
          <w:color w:val="auto"/>
          <w:sz w:val="24"/>
          <w:highlight w:val="none"/>
        </w:rPr>
      </w:pPr>
      <w:bookmarkStart w:id="41" w:name="_Toc4401"/>
      <w:r>
        <w:rPr>
          <w:rFonts w:hint="eastAsia" w:ascii="黑体" w:hAnsi="黑体" w:eastAsia="黑体" w:cs="黑体"/>
          <w:bCs/>
          <w:color w:val="auto"/>
          <w:sz w:val="24"/>
          <w:highlight w:val="none"/>
        </w:rPr>
        <w:t>2.8 安全生产检查</w:t>
      </w:r>
      <w:bookmarkEnd w:id="41"/>
    </w:p>
    <w:p w14:paraId="132AFC6E">
      <w:pPr>
        <w:pStyle w:val="4"/>
        <w:snapToGrid/>
        <w:spacing w:before="156" w:after="156" w:line="300" w:lineRule="auto"/>
        <w:ind w:left="0" w:right="0"/>
        <w:jc w:val="both"/>
        <w:rPr>
          <w:rFonts w:hint="eastAsia" w:ascii="黑体" w:hAnsi="黑体" w:eastAsia="黑体" w:cs="黑体"/>
          <w:b w:val="0"/>
          <w:i w:val="0"/>
          <w:strike w:val="0"/>
          <w:color w:val="auto"/>
          <w:sz w:val="24"/>
          <w:highlight w:val="none"/>
          <w:u w:val="none"/>
        </w:rPr>
      </w:pPr>
      <w:bookmarkStart w:id="42" w:name="_Toc4146"/>
      <w:r>
        <w:rPr>
          <w:rFonts w:hint="eastAsia" w:ascii="黑体" w:hAnsi="黑体" w:eastAsia="黑体" w:cs="黑体"/>
          <w:b w:val="0"/>
          <w:i w:val="0"/>
          <w:strike w:val="0"/>
          <w:color w:val="auto"/>
          <w:sz w:val="24"/>
          <w:highlight w:val="none"/>
          <w:u w:val="none"/>
        </w:rPr>
        <w:t>2.8.1 工作流程</w:t>
      </w:r>
      <w:bookmarkEnd w:id="42"/>
    </w:p>
    <w:p w14:paraId="006CC57B">
      <w:pPr>
        <w:snapToGrid/>
        <w:spacing w:before="0" w:after="0" w:line="300" w:lineRule="auto"/>
        <w:ind w:left="0" w:right="0" w:firstLine="420"/>
        <w:jc w:val="both"/>
        <w:rPr>
          <w:rFonts w:ascii="宋体" w:hAnsi="宋体" w:eastAsia="宋体" w:cs="宋体"/>
          <w:i w:val="0"/>
          <w:strike w:val="0"/>
          <w:color w:val="auto"/>
          <w:sz w:val="24"/>
          <w:highlight w:val="none"/>
          <w:u w:val="none"/>
        </w:rPr>
      </w:pPr>
      <w:r>
        <w:rPr>
          <w:rFonts w:ascii="宋体" w:hAnsi="宋体" w:eastAsia="宋体" w:cs="宋体"/>
          <w:i w:val="0"/>
          <w:strike w:val="0"/>
          <w:color w:val="auto"/>
          <w:sz w:val="24"/>
          <w:highlight w:val="none"/>
          <w:u w:val="none"/>
        </w:rPr>
        <w:t>制定检查计划和内容→审批→组织开展检查→整改落实→复查→归档。</w:t>
      </w:r>
    </w:p>
    <w:p w14:paraId="0A3F610A">
      <w:pPr>
        <w:pStyle w:val="4"/>
        <w:snapToGrid/>
        <w:spacing w:before="156" w:after="156" w:line="300" w:lineRule="auto"/>
        <w:ind w:left="0" w:right="0"/>
        <w:jc w:val="both"/>
        <w:rPr>
          <w:color w:val="auto"/>
          <w:highlight w:val="none"/>
        </w:rPr>
      </w:pPr>
      <w:bookmarkStart w:id="43" w:name="_Toc31086"/>
      <w:r>
        <w:rPr>
          <w:rFonts w:ascii="黑体" w:hAnsi="黑体" w:eastAsia="黑体" w:cs="黑体"/>
          <w:b w:val="0"/>
          <w:i w:val="0"/>
          <w:strike w:val="0"/>
          <w:color w:val="auto"/>
          <w:sz w:val="24"/>
          <w:highlight w:val="none"/>
          <w:u w:val="none"/>
        </w:rPr>
        <w:t>2.8.2 工作内容</w:t>
      </w:r>
      <w:bookmarkEnd w:id="43"/>
    </w:p>
    <w:p w14:paraId="0A8A6F2F">
      <w:pPr>
        <w:snapToGrid/>
        <w:spacing w:before="0" w:after="0" w:line="300" w:lineRule="auto"/>
        <w:ind w:left="0" w:right="0" w:firstLine="420"/>
        <w:jc w:val="both"/>
        <w:rPr>
          <w:color w:val="auto"/>
          <w:highlight w:val="none"/>
        </w:rPr>
      </w:pPr>
      <w:r>
        <w:rPr>
          <w:rFonts w:ascii="宋体" w:hAnsi="宋体" w:eastAsia="宋体" w:cs="宋体"/>
          <w:i w:val="0"/>
          <w:strike w:val="0"/>
          <w:color w:val="auto"/>
          <w:sz w:val="24"/>
          <w:highlight w:val="none"/>
          <w:u w:val="none"/>
        </w:rPr>
        <w:t>（1）安全生产法律法规、规范、上级单位安全生产制度标准落实情况；</w:t>
      </w:r>
    </w:p>
    <w:p w14:paraId="5CDBC6DC">
      <w:pPr>
        <w:snapToGrid/>
        <w:spacing w:before="0" w:after="0" w:line="300" w:lineRule="auto"/>
        <w:ind w:left="0" w:right="0" w:firstLine="420"/>
        <w:jc w:val="both"/>
        <w:rPr>
          <w:color w:val="auto"/>
          <w:highlight w:val="none"/>
        </w:rPr>
      </w:pPr>
      <w:r>
        <w:rPr>
          <w:rFonts w:ascii="宋体" w:hAnsi="宋体" w:eastAsia="宋体" w:cs="宋体"/>
          <w:i w:val="0"/>
          <w:strike w:val="0"/>
          <w:color w:val="auto"/>
          <w:sz w:val="24"/>
          <w:highlight w:val="none"/>
          <w:u w:val="none"/>
        </w:rPr>
        <w:t>（2）安全生产责任体系建立与落实情况；</w:t>
      </w:r>
    </w:p>
    <w:p w14:paraId="566D7688">
      <w:pPr>
        <w:snapToGrid/>
        <w:spacing w:before="0" w:after="0" w:line="300" w:lineRule="auto"/>
        <w:ind w:left="0" w:right="0" w:firstLine="420"/>
        <w:jc w:val="both"/>
        <w:rPr>
          <w:color w:val="auto"/>
          <w:highlight w:val="none"/>
        </w:rPr>
      </w:pPr>
      <w:r>
        <w:rPr>
          <w:rFonts w:ascii="宋体" w:hAnsi="宋体" w:eastAsia="宋体" w:cs="宋体"/>
          <w:i w:val="0"/>
          <w:strike w:val="0"/>
          <w:color w:val="auto"/>
          <w:sz w:val="24"/>
          <w:highlight w:val="none"/>
          <w:u w:val="none"/>
        </w:rPr>
        <w:t>（3）安全生产管理制度标准制定及执行情况；</w:t>
      </w:r>
    </w:p>
    <w:p w14:paraId="3B4CD561">
      <w:pPr>
        <w:snapToGrid/>
        <w:spacing w:before="0" w:after="0" w:line="300" w:lineRule="auto"/>
        <w:ind w:left="0" w:right="0" w:firstLine="420"/>
        <w:jc w:val="both"/>
        <w:rPr>
          <w:color w:val="auto"/>
          <w:highlight w:val="none"/>
        </w:rPr>
      </w:pPr>
      <w:r>
        <w:rPr>
          <w:rFonts w:ascii="宋体" w:hAnsi="宋体" w:eastAsia="宋体" w:cs="宋体"/>
          <w:i w:val="0"/>
          <w:strike w:val="0"/>
          <w:color w:val="auto"/>
          <w:sz w:val="24"/>
          <w:highlight w:val="none"/>
          <w:u w:val="none"/>
        </w:rPr>
        <w:t>（4）安全生产投入和使用情况；</w:t>
      </w:r>
    </w:p>
    <w:p w14:paraId="1EA10682">
      <w:pPr>
        <w:snapToGrid/>
        <w:spacing w:before="0" w:after="0" w:line="300" w:lineRule="auto"/>
        <w:ind w:left="0" w:right="0" w:firstLine="420"/>
        <w:jc w:val="both"/>
        <w:rPr>
          <w:color w:val="auto"/>
          <w:highlight w:val="none"/>
        </w:rPr>
      </w:pPr>
      <w:r>
        <w:rPr>
          <w:rFonts w:ascii="宋体" w:hAnsi="宋体" w:eastAsia="宋体" w:cs="宋体"/>
          <w:i w:val="0"/>
          <w:strike w:val="0"/>
          <w:color w:val="auto"/>
          <w:sz w:val="24"/>
          <w:highlight w:val="none"/>
          <w:u w:val="none"/>
        </w:rPr>
        <w:t>（5）安全生产教育培训情况；</w:t>
      </w:r>
    </w:p>
    <w:p w14:paraId="59C94287">
      <w:pPr>
        <w:snapToGrid/>
        <w:spacing w:before="0" w:after="0" w:line="300" w:lineRule="auto"/>
        <w:ind w:left="0" w:right="0" w:firstLine="420"/>
        <w:jc w:val="both"/>
        <w:rPr>
          <w:color w:val="auto"/>
          <w:highlight w:val="none"/>
        </w:rPr>
      </w:pPr>
      <w:r>
        <w:rPr>
          <w:rFonts w:ascii="宋体" w:hAnsi="宋体" w:eastAsia="宋体" w:cs="宋体"/>
          <w:i w:val="0"/>
          <w:strike w:val="0"/>
          <w:color w:val="auto"/>
          <w:sz w:val="24"/>
          <w:highlight w:val="none"/>
          <w:u w:val="none"/>
        </w:rPr>
        <w:t>（6）安全生产标准化建设、安全文化建设和班组安全建设工作；</w:t>
      </w:r>
    </w:p>
    <w:p w14:paraId="46B19FF7">
      <w:pPr>
        <w:snapToGrid/>
        <w:spacing w:before="0" w:after="0" w:line="300" w:lineRule="auto"/>
        <w:ind w:left="0" w:right="0" w:firstLine="420"/>
        <w:jc w:val="both"/>
        <w:rPr>
          <w:color w:val="auto"/>
          <w:highlight w:val="none"/>
        </w:rPr>
      </w:pPr>
      <w:r>
        <w:rPr>
          <w:rFonts w:ascii="宋体" w:hAnsi="宋体" w:eastAsia="宋体" w:cs="宋体"/>
          <w:i w:val="0"/>
          <w:strike w:val="0"/>
          <w:color w:val="auto"/>
          <w:sz w:val="24"/>
          <w:highlight w:val="none"/>
          <w:u w:val="none"/>
        </w:rPr>
        <w:t>（7）安全风险分级管控情况；</w:t>
      </w:r>
    </w:p>
    <w:p w14:paraId="6FB69D1A">
      <w:pPr>
        <w:snapToGrid/>
        <w:spacing w:before="0" w:after="0" w:line="300" w:lineRule="auto"/>
        <w:ind w:left="0" w:right="0" w:firstLine="420"/>
        <w:jc w:val="both"/>
        <w:rPr>
          <w:rFonts w:hint="eastAsia" w:eastAsia="宋体"/>
          <w:color w:val="auto"/>
          <w:highlight w:val="none"/>
          <w:lang w:eastAsia="zh-CN"/>
        </w:rPr>
      </w:pPr>
      <w:r>
        <w:rPr>
          <w:rFonts w:ascii="宋体" w:hAnsi="宋体" w:eastAsia="宋体" w:cs="宋体"/>
          <w:i w:val="0"/>
          <w:strike w:val="0"/>
          <w:color w:val="auto"/>
          <w:sz w:val="24"/>
          <w:highlight w:val="none"/>
          <w:u w:val="none"/>
        </w:rPr>
        <w:t>（8）隐患排查治理情况</w:t>
      </w:r>
      <w:r>
        <w:rPr>
          <w:rFonts w:hint="eastAsia" w:ascii="宋体" w:hAnsi="宋体" w:cs="宋体"/>
          <w:i w:val="0"/>
          <w:strike w:val="0"/>
          <w:color w:val="auto"/>
          <w:sz w:val="24"/>
          <w:highlight w:val="none"/>
          <w:u w:val="none"/>
          <w:lang w:eastAsia="zh-CN"/>
        </w:rPr>
        <w:t>；</w:t>
      </w:r>
    </w:p>
    <w:p w14:paraId="234A927A">
      <w:pPr>
        <w:snapToGrid/>
        <w:spacing w:before="0" w:after="0" w:line="300" w:lineRule="auto"/>
        <w:ind w:left="0" w:right="0" w:firstLine="420"/>
        <w:jc w:val="both"/>
        <w:rPr>
          <w:color w:val="auto"/>
          <w:highlight w:val="none"/>
        </w:rPr>
      </w:pPr>
      <w:r>
        <w:rPr>
          <w:rFonts w:ascii="宋体" w:hAnsi="宋体" w:eastAsia="宋体" w:cs="宋体"/>
          <w:i w:val="0"/>
          <w:strike w:val="0"/>
          <w:color w:val="auto"/>
          <w:sz w:val="24"/>
          <w:highlight w:val="none"/>
          <w:u w:val="none"/>
        </w:rPr>
        <w:t>（9）施工现场和生产一线安全管控情况；</w:t>
      </w:r>
    </w:p>
    <w:p w14:paraId="6227C4C3">
      <w:pPr>
        <w:snapToGrid/>
        <w:spacing w:before="0" w:after="0" w:line="300" w:lineRule="auto"/>
        <w:ind w:left="0" w:right="0" w:firstLine="420"/>
        <w:jc w:val="both"/>
        <w:rPr>
          <w:color w:val="auto"/>
          <w:highlight w:val="none"/>
        </w:rPr>
      </w:pPr>
      <w:r>
        <w:rPr>
          <w:rFonts w:ascii="宋体" w:hAnsi="宋体" w:eastAsia="宋体" w:cs="宋体"/>
          <w:i w:val="0"/>
          <w:strike w:val="0"/>
          <w:color w:val="auto"/>
          <w:sz w:val="24"/>
          <w:highlight w:val="none"/>
          <w:u w:val="none"/>
        </w:rPr>
        <w:t>（10）应急预案制定与演练情况；</w:t>
      </w:r>
    </w:p>
    <w:p w14:paraId="0D2E0A0E">
      <w:pPr>
        <w:snapToGrid/>
        <w:spacing w:before="0" w:after="0" w:line="300" w:lineRule="auto"/>
        <w:ind w:left="0" w:right="0" w:firstLine="420"/>
        <w:jc w:val="both"/>
        <w:rPr>
          <w:color w:val="auto"/>
          <w:highlight w:val="none"/>
        </w:rPr>
      </w:pPr>
      <w:r>
        <w:rPr>
          <w:rFonts w:ascii="宋体" w:hAnsi="宋体" w:eastAsia="宋体" w:cs="宋体"/>
          <w:i w:val="0"/>
          <w:strike w:val="0"/>
          <w:color w:val="auto"/>
          <w:sz w:val="24"/>
          <w:highlight w:val="none"/>
          <w:u w:val="none"/>
        </w:rPr>
        <w:t>（11）应急队伍与应急物资管理情况；</w:t>
      </w:r>
    </w:p>
    <w:p w14:paraId="06FA3217">
      <w:pPr>
        <w:snapToGrid/>
        <w:spacing w:before="0" w:after="0" w:line="300" w:lineRule="auto"/>
        <w:ind w:left="0" w:right="0" w:firstLine="420"/>
        <w:jc w:val="both"/>
        <w:rPr>
          <w:color w:val="auto"/>
          <w:highlight w:val="none"/>
        </w:rPr>
      </w:pPr>
      <w:r>
        <w:rPr>
          <w:rFonts w:ascii="宋体" w:hAnsi="宋体" w:eastAsia="宋体" w:cs="宋体"/>
          <w:i w:val="0"/>
          <w:strike w:val="0"/>
          <w:color w:val="auto"/>
          <w:sz w:val="24"/>
          <w:highlight w:val="none"/>
          <w:u w:val="none"/>
        </w:rPr>
        <w:t>（12）应急处置与评估情况；</w:t>
      </w:r>
    </w:p>
    <w:p w14:paraId="27BE03F1">
      <w:pPr>
        <w:snapToGrid/>
        <w:spacing w:before="0" w:after="0" w:line="300" w:lineRule="auto"/>
        <w:ind w:left="0" w:right="0" w:firstLine="420"/>
        <w:jc w:val="both"/>
        <w:rPr>
          <w:color w:val="auto"/>
          <w:highlight w:val="none"/>
        </w:rPr>
      </w:pPr>
      <w:r>
        <w:rPr>
          <w:rFonts w:ascii="宋体" w:hAnsi="宋体" w:eastAsia="宋体" w:cs="宋体"/>
          <w:i w:val="0"/>
          <w:strike w:val="0"/>
          <w:color w:val="auto"/>
          <w:sz w:val="24"/>
          <w:highlight w:val="none"/>
          <w:u w:val="none"/>
        </w:rPr>
        <w:t>（13）安全生产检查结果应用考核情况；</w:t>
      </w:r>
    </w:p>
    <w:p w14:paraId="63083849">
      <w:pPr>
        <w:snapToGrid/>
        <w:spacing w:before="0" w:after="0" w:line="300" w:lineRule="auto"/>
        <w:ind w:left="0" w:right="0" w:firstLine="420"/>
        <w:jc w:val="both"/>
        <w:rPr>
          <w:color w:val="auto"/>
          <w:highlight w:val="none"/>
        </w:rPr>
      </w:pPr>
      <w:r>
        <w:rPr>
          <w:rFonts w:ascii="宋体" w:hAnsi="宋体" w:eastAsia="宋体" w:cs="宋体"/>
          <w:i w:val="0"/>
          <w:strike w:val="0"/>
          <w:color w:val="auto"/>
          <w:sz w:val="24"/>
          <w:highlight w:val="none"/>
          <w:u w:val="none"/>
        </w:rPr>
        <w:t>（1</w:t>
      </w:r>
      <w:r>
        <w:rPr>
          <w:rFonts w:hint="eastAsia" w:ascii="宋体" w:hAnsi="宋体" w:cs="宋体"/>
          <w:i w:val="0"/>
          <w:strike w:val="0"/>
          <w:color w:val="auto"/>
          <w:sz w:val="24"/>
          <w:highlight w:val="none"/>
          <w:u w:val="none"/>
          <w:lang w:val="en-US" w:eastAsia="zh-CN"/>
        </w:rPr>
        <w:t>4</w:t>
      </w:r>
      <w:r>
        <w:rPr>
          <w:rFonts w:ascii="宋体" w:hAnsi="宋体" w:eastAsia="宋体" w:cs="宋体"/>
          <w:i w:val="0"/>
          <w:strike w:val="0"/>
          <w:color w:val="auto"/>
          <w:sz w:val="24"/>
          <w:highlight w:val="none"/>
          <w:u w:val="none"/>
        </w:rPr>
        <w:t>）设施设备安全管理检查；</w:t>
      </w:r>
    </w:p>
    <w:p w14:paraId="2F4A6EA0">
      <w:pPr>
        <w:snapToGrid/>
        <w:spacing w:before="0" w:after="0" w:line="300" w:lineRule="auto"/>
        <w:ind w:left="0" w:right="0" w:firstLine="420"/>
        <w:jc w:val="both"/>
        <w:rPr>
          <w:rFonts w:hint="eastAsia" w:ascii="宋体" w:hAnsi="宋体" w:eastAsia="宋体" w:cs="宋体"/>
          <w:i w:val="0"/>
          <w:strike w:val="0"/>
          <w:color w:val="auto"/>
          <w:sz w:val="24"/>
          <w:highlight w:val="none"/>
          <w:u w:val="none"/>
          <w:lang w:eastAsia="zh-CN"/>
        </w:rPr>
      </w:pPr>
      <w:r>
        <w:rPr>
          <w:rFonts w:ascii="宋体" w:hAnsi="宋体" w:eastAsia="宋体" w:cs="宋体"/>
          <w:i w:val="0"/>
          <w:strike w:val="0"/>
          <w:color w:val="auto"/>
          <w:sz w:val="24"/>
          <w:highlight w:val="none"/>
          <w:u w:val="none"/>
        </w:rPr>
        <w:t>（1</w:t>
      </w:r>
      <w:r>
        <w:rPr>
          <w:rFonts w:hint="eastAsia" w:ascii="宋体" w:hAnsi="宋体" w:cs="宋体"/>
          <w:i w:val="0"/>
          <w:strike w:val="0"/>
          <w:color w:val="auto"/>
          <w:sz w:val="24"/>
          <w:highlight w:val="none"/>
          <w:u w:val="none"/>
          <w:lang w:val="en-US" w:eastAsia="zh-CN"/>
        </w:rPr>
        <w:t>5</w:t>
      </w:r>
      <w:r>
        <w:rPr>
          <w:rFonts w:ascii="宋体" w:hAnsi="宋体" w:eastAsia="宋体" w:cs="宋体"/>
          <w:i w:val="0"/>
          <w:strike w:val="0"/>
          <w:color w:val="auto"/>
          <w:sz w:val="24"/>
          <w:highlight w:val="none"/>
          <w:u w:val="none"/>
        </w:rPr>
        <w:t>）安全作业检查</w:t>
      </w:r>
      <w:r>
        <w:rPr>
          <w:rFonts w:hint="eastAsia" w:ascii="宋体" w:hAnsi="宋体" w:cs="宋体"/>
          <w:i w:val="0"/>
          <w:strike w:val="0"/>
          <w:color w:val="auto"/>
          <w:sz w:val="24"/>
          <w:highlight w:val="none"/>
          <w:u w:val="none"/>
          <w:lang w:eastAsia="zh-CN"/>
        </w:rPr>
        <w:t>；</w:t>
      </w:r>
    </w:p>
    <w:p w14:paraId="1F9D0B65">
      <w:pPr>
        <w:snapToGrid/>
        <w:spacing w:before="0" w:after="0" w:line="300" w:lineRule="auto"/>
        <w:ind w:left="0" w:right="0" w:firstLine="420"/>
        <w:jc w:val="both"/>
        <w:rPr>
          <w:rFonts w:ascii="宋体" w:hAnsi="宋体" w:eastAsia="宋体" w:cs="宋体"/>
          <w:i w:val="0"/>
          <w:strike w:val="0"/>
          <w:color w:val="auto"/>
          <w:sz w:val="24"/>
          <w:highlight w:val="none"/>
          <w:u w:val="none"/>
        </w:rPr>
      </w:pPr>
      <w:r>
        <w:rPr>
          <w:rFonts w:hint="eastAsia" w:ascii="宋体" w:hAnsi="宋体" w:cs="宋体"/>
          <w:i w:val="0"/>
          <w:strike w:val="0"/>
          <w:color w:val="auto"/>
          <w:sz w:val="24"/>
          <w:highlight w:val="none"/>
          <w:u w:val="none"/>
          <w:lang w:eastAsia="zh-CN"/>
        </w:rPr>
        <w:t>（</w:t>
      </w:r>
      <w:r>
        <w:rPr>
          <w:rFonts w:hint="eastAsia" w:ascii="宋体" w:hAnsi="宋体" w:cs="宋体"/>
          <w:i w:val="0"/>
          <w:strike w:val="0"/>
          <w:color w:val="auto"/>
          <w:sz w:val="24"/>
          <w:highlight w:val="none"/>
          <w:u w:val="none"/>
          <w:lang w:val="en-US" w:eastAsia="zh-CN"/>
        </w:rPr>
        <w:t>16</w:t>
      </w:r>
      <w:r>
        <w:rPr>
          <w:rFonts w:hint="eastAsia" w:ascii="宋体" w:hAnsi="宋体" w:cs="宋体"/>
          <w:i w:val="0"/>
          <w:strike w:val="0"/>
          <w:color w:val="auto"/>
          <w:sz w:val="24"/>
          <w:highlight w:val="none"/>
          <w:u w:val="none"/>
          <w:lang w:eastAsia="zh-CN"/>
        </w:rPr>
        <w:t>）</w:t>
      </w:r>
      <w:r>
        <w:rPr>
          <w:rFonts w:ascii="宋体" w:hAnsi="宋体" w:eastAsia="宋体" w:cs="宋体"/>
          <w:i w:val="0"/>
          <w:strike w:val="0"/>
          <w:color w:val="auto"/>
          <w:sz w:val="24"/>
          <w:highlight w:val="none"/>
          <w:u w:val="none"/>
        </w:rPr>
        <w:t>消防</w:t>
      </w:r>
      <w:r>
        <w:rPr>
          <w:rFonts w:hint="eastAsia" w:ascii="宋体" w:hAnsi="宋体" w:cs="宋体"/>
          <w:i w:val="0"/>
          <w:strike w:val="0"/>
          <w:color w:val="auto"/>
          <w:sz w:val="24"/>
          <w:highlight w:val="none"/>
          <w:u w:val="none"/>
          <w:lang w:eastAsia="zh-CN"/>
        </w:rPr>
        <w:t>、</w:t>
      </w:r>
      <w:r>
        <w:rPr>
          <w:rFonts w:ascii="宋体" w:hAnsi="宋体" w:eastAsia="宋体" w:cs="宋体"/>
          <w:i w:val="0"/>
          <w:strike w:val="0"/>
          <w:color w:val="auto"/>
          <w:sz w:val="24"/>
          <w:highlight w:val="none"/>
          <w:u w:val="none"/>
        </w:rPr>
        <w:t>临电</w:t>
      </w:r>
      <w:r>
        <w:rPr>
          <w:rFonts w:hint="eastAsia" w:ascii="宋体" w:hAnsi="宋体" w:cs="宋体"/>
          <w:i w:val="0"/>
          <w:strike w:val="0"/>
          <w:color w:val="auto"/>
          <w:sz w:val="24"/>
          <w:highlight w:val="none"/>
          <w:u w:val="none"/>
          <w:lang w:eastAsia="zh-CN"/>
        </w:rPr>
        <w:t>、</w:t>
      </w:r>
      <w:r>
        <w:rPr>
          <w:rFonts w:ascii="宋体" w:hAnsi="宋体" w:eastAsia="宋体" w:cs="宋体"/>
          <w:i w:val="0"/>
          <w:strike w:val="0"/>
          <w:color w:val="auto"/>
          <w:sz w:val="24"/>
          <w:highlight w:val="none"/>
          <w:u w:val="none"/>
        </w:rPr>
        <w:t>高处作业</w:t>
      </w:r>
      <w:r>
        <w:rPr>
          <w:rFonts w:hint="eastAsia" w:ascii="宋体" w:hAnsi="宋体" w:cs="宋体"/>
          <w:i w:val="0"/>
          <w:strike w:val="0"/>
          <w:color w:val="auto"/>
          <w:sz w:val="24"/>
          <w:highlight w:val="none"/>
          <w:u w:val="none"/>
          <w:lang w:eastAsia="zh-CN"/>
        </w:rPr>
        <w:t>、</w:t>
      </w:r>
      <w:r>
        <w:rPr>
          <w:rFonts w:ascii="宋体" w:hAnsi="宋体" w:eastAsia="宋体" w:cs="宋体"/>
          <w:i w:val="0"/>
          <w:strike w:val="0"/>
          <w:color w:val="auto"/>
          <w:sz w:val="24"/>
          <w:highlight w:val="none"/>
          <w:u w:val="none"/>
        </w:rPr>
        <w:t>防汛防台</w:t>
      </w:r>
      <w:r>
        <w:rPr>
          <w:rFonts w:hint="eastAsia" w:ascii="宋体" w:hAnsi="宋体" w:cs="宋体"/>
          <w:i w:val="0"/>
          <w:strike w:val="0"/>
          <w:color w:val="auto"/>
          <w:sz w:val="24"/>
          <w:highlight w:val="none"/>
          <w:u w:val="none"/>
          <w:lang w:eastAsia="zh-CN"/>
        </w:rPr>
        <w:t>、</w:t>
      </w:r>
      <w:r>
        <w:rPr>
          <w:rFonts w:ascii="宋体" w:hAnsi="宋体" w:eastAsia="宋体" w:cs="宋体"/>
          <w:i w:val="0"/>
          <w:strike w:val="0"/>
          <w:color w:val="auto"/>
          <w:sz w:val="24"/>
          <w:highlight w:val="none"/>
          <w:u w:val="none"/>
        </w:rPr>
        <w:t>危大工程</w:t>
      </w:r>
      <w:r>
        <w:rPr>
          <w:rFonts w:hint="eastAsia" w:ascii="宋体" w:hAnsi="宋体" w:cs="宋体"/>
          <w:i w:val="0"/>
          <w:strike w:val="0"/>
          <w:color w:val="auto"/>
          <w:sz w:val="24"/>
          <w:highlight w:val="none"/>
          <w:u w:val="none"/>
          <w:lang w:eastAsia="zh-CN"/>
        </w:rPr>
        <w:t>、</w:t>
      </w:r>
      <w:r>
        <w:rPr>
          <w:rFonts w:ascii="宋体" w:hAnsi="宋体" w:eastAsia="宋体" w:cs="宋体"/>
          <w:i w:val="0"/>
          <w:strike w:val="0"/>
          <w:color w:val="auto"/>
          <w:sz w:val="24"/>
          <w:highlight w:val="none"/>
          <w:u w:val="none"/>
        </w:rPr>
        <w:t>轨行区</w:t>
      </w:r>
      <w:r>
        <w:rPr>
          <w:rFonts w:hint="eastAsia" w:ascii="宋体" w:hAnsi="宋体" w:cs="宋体"/>
          <w:i w:val="0"/>
          <w:strike w:val="0"/>
          <w:color w:val="auto"/>
          <w:sz w:val="24"/>
          <w:highlight w:val="none"/>
          <w:u w:val="none"/>
          <w:lang w:eastAsia="zh-CN"/>
        </w:rPr>
        <w:t>、</w:t>
      </w:r>
      <w:r>
        <w:rPr>
          <w:rFonts w:ascii="宋体" w:hAnsi="宋体" w:eastAsia="宋体" w:cs="宋体"/>
          <w:i w:val="0"/>
          <w:strike w:val="0"/>
          <w:color w:val="auto"/>
          <w:sz w:val="24"/>
          <w:highlight w:val="none"/>
          <w:u w:val="none"/>
        </w:rPr>
        <w:t>特种作业</w:t>
      </w:r>
      <w:r>
        <w:rPr>
          <w:rFonts w:hint="eastAsia" w:ascii="宋体" w:hAnsi="宋体" w:cs="宋体"/>
          <w:i w:val="0"/>
          <w:strike w:val="0"/>
          <w:color w:val="auto"/>
          <w:sz w:val="24"/>
          <w:highlight w:val="none"/>
          <w:u w:val="none"/>
          <w:lang w:eastAsia="zh-CN"/>
        </w:rPr>
        <w:t>、</w:t>
      </w:r>
      <w:r>
        <w:rPr>
          <w:rFonts w:ascii="宋体" w:hAnsi="宋体" w:eastAsia="宋体" w:cs="宋体"/>
          <w:i w:val="0"/>
          <w:strike w:val="0"/>
          <w:color w:val="auto"/>
          <w:sz w:val="24"/>
          <w:highlight w:val="none"/>
          <w:u w:val="none"/>
        </w:rPr>
        <w:t>特种设备</w:t>
      </w:r>
      <w:r>
        <w:rPr>
          <w:rFonts w:hint="eastAsia" w:ascii="宋体" w:hAnsi="宋体" w:cs="宋体"/>
          <w:i w:val="0"/>
          <w:strike w:val="0"/>
          <w:color w:val="auto"/>
          <w:sz w:val="24"/>
          <w:highlight w:val="none"/>
          <w:u w:val="none"/>
          <w:lang w:eastAsia="zh-CN"/>
        </w:rPr>
        <w:t>、</w:t>
      </w:r>
      <w:r>
        <w:rPr>
          <w:rFonts w:ascii="宋体" w:hAnsi="宋体" w:eastAsia="宋体" w:cs="宋体"/>
          <w:i w:val="0"/>
          <w:strike w:val="0"/>
          <w:color w:val="auto"/>
          <w:sz w:val="24"/>
          <w:highlight w:val="none"/>
          <w:u w:val="none"/>
        </w:rPr>
        <w:t>防坍塌</w:t>
      </w:r>
      <w:r>
        <w:rPr>
          <w:rFonts w:hint="eastAsia" w:ascii="宋体" w:hAnsi="宋体" w:cs="宋体"/>
          <w:i w:val="0"/>
          <w:strike w:val="0"/>
          <w:color w:val="auto"/>
          <w:sz w:val="24"/>
          <w:highlight w:val="none"/>
          <w:u w:val="none"/>
          <w:lang w:val="en-US" w:eastAsia="zh-CN"/>
        </w:rPr>
        <w:t>等专项</w:t>
      </w:r>
      <w:r>
        <w:rPr>
          <w:rFonts w:ascii="宋体" w:hAnsi="宋体" w:eastAsia="宋体" w:cs="宋体"/>
          <w:i w:val="0"/>
          <w:strike w:val="0"/>
          <w:color w:val="auto"/>
          <w:sz w:val="24"/>
          <w:highlight w:val="none"/>
          <w:u w:val="none"/>
        </w:rPr>
        <w:t>检查；</w:t>
      </w:r>
    </w:p>
    <w:p w14:paraId="361A0344">
      <w:pPr>
        <w:snapToGrid/>
        <w:spacing w:before="0" w:after="0" w:line="300" w:lineRule="auto"/>
        <w:ind w:left="0" w:right="0" w:firstLine="420"/>
        <w:jc w:val="both"/>
        <w:rPr>
          <w:rFonts w:hint="eastAsia" w:ascii="宋体" w:hAnsi="宋体" w:eastAsia="宋体" w:cs="宋体"/>
          <w:i w:val="0"/>
          <w:strike w:val="0"/>
          <w:color w:val="auto"/>
          <w:sz w:val="24"/>
          <w:highlight w:val="none"/>
          <w:u w:val="none"/>
          <w:lang w:eastAsia="zh-CN"/>
        </w:rPr>
      </w:pPr>
      <w:r>
        <w:rPr>
          <w:rFonts w:ascii="宋体" w:hAnsi="宋体" w:eastAsia="宋体" w:cs="宋体"/>
          <w:i w:val="0"/>
          <w:strike w:val="0"/>
          <w:color w:val="auto"/>
          <w:sz w:val="24"/>
          <w:highlight w:val="none"/>
          <w:u w:val="none"/>
        </w:rPr>
        <w:t>（</w:t>
      </w:r>
      <w:r>
        <w:rPr>
          <w:rFonts w:hint="eastAsia" w:ascii="宋体" w:hAnsi="宋体" w:cs="宋体"/>
          <w:i w:val="0"/>
          <w:strike w:val="0"/>
          <w:color w:val="auto"/>
          <w:sz w:val="24"/>
          <w:highlight w:val="none"/>
          <w:u w:val="none"/>
          <w:lang w:val="en-US" w:eastAsia="zh-CN"/>
        </w:rPr>
        <w:t>17</w:t>
      </w:r>
      <w:r>
        <w:rPr>
          <w:rFonts w:ascii="宋体" w:hAnsi="宋体" w:eastAsia="宋体" w:cs="宋体"/>
          <w:i w:val="0"/>
          <w:strike w:val="0"/>
          <w:color w:val="auto"/>
          <w:sz w:val="24"/>
          <w:highlight w:val="none"/>
          <w:u w:val="none"/>
        </w:rPr>
        <w:t>）日常巡查</w:t>
      </w:r>
      <w:r>
        <w:rPr>
          <w:rFonts w:hint="eastAsia" w:ascii="宋体" w:hAnsi="宋体" w:cs="宋体"/>
          <w:i w:val="0"/>
          <w:strike w:val="0"/>
          <w:color w:val="auto"/>
          <w:sz w:val="24"/>
          <w:highlight w:val="none"/>
          <w:u w:val="none"/>
          <w:lang w:eastAsia="zh-CN"/>
        </w:rPr>
        <w:t>；</w:t>
      </w:r>
    </w:p>
    <w:p w14:paraId="3BDC29D5">
      <w:pPr>
        <w:snapToGrid/>
        <w:spacing w:before="0" w:after="0" w:line="300" w:lineRule="auto"/>
        <w:ind w:left="0" w:right="0" w:firstLine="420"/>
        <w:jc w:val="both"/>
        <w:rPr>
          <w:color w:val="auto"/>
          <w:highlight w:val="none"/>
        </w:rPr>
      </w:pPr>
      <w:r>
        <w:rPr>
          <w:rFonts w:ascii="宋体" w:hAnsi="宋体" w:eastAsia="宋体" w:cs="宋体"/>
          <w:i w:val="0"/>
          <w:strike w:val="0"/>
          <w:color w:val="auto"/>
          <w:sz w:val="24"/>
          <w:highlight w:val="none"/>
          <w:u w:val="none"/>
        </w:rPr>
        <w:t>（</w:t>
      </w:r>
      <w:r>
        <w:rPr>
          <w:rFonts w:hint="eastAsia" w:ascii="宋体" w:hAnsi="宋体" w:cs="宋体"/>
          <w:i w:val="0"/>
          <w:strike w:val="0"/>
          <w:color w:val="auto"/>
          <w:sz w:val="24"/>
          <w:highlight w:val="none"/>
          <w:u w:val="none"/>
          <w:lang w:val="en-US" w:eastAsia="zh-CN"/>
        </w:rPr>
        <w:t>18</w:t>
      </w:r>
      <w:r>
        <w:rPr>
          <w:rFonts w:ascii="宋体" w:hAnsi="宋体" w:eastAsia="宋体" w:cs="宋体"/>
          <w:i w:val="0"/>
          <w:strike w:val="0"/>
          <w:color w:val="auto"/>
          <w:sz w:val="24"/>
          <w:highlight w:val="none"/>
          <w:u w:val="none"/>
        </w:rPr>
        <w:t>）重要节假日前检查；</w:t>
      </w:r>
    </w:p>
    <w:p w14:paraId="1F43D606">
      <w:pPr>
        <w:snapToGrid/>
        <w:spacing w:before="0" w:after="0" w:line="300" w:lineRule="auto"/>
        <w:ind w:left="0" w:right="0" w:firstLine="420"/>
        <w:jc w:val="both"/>
        <w:rPr>
          <w:rFonts w:hint="eastAsia" w:ascii="宋体" w:hAnsi="宋体" w:eastAsia="宋体" w:cs="宋体"/>
          <w:i w:val="0"/>
          <w:strike w:val="0"/>
          <w:color w:val="auto"/>
          <w:sz w:val="24"/>
          <w:highlight w:val="none"/>
          <w:u w:val="none"/>
          <w:lang w:eastAsia="zh-CN"/>
        </w:rPr>
      </w:pPr>
      <w:r>
        <w:rPr>
          <w:rFonts w:ascii="宋体" w:hAnsi="宋体" w:eastAsia="宋体" w:cs="宋体"/>
          <w:i w:val="0"/>
          <w:strike w:val="0"/>
          <w:color w:val="auto"/>
          <w:sz w:val="24"/>
          <w:highlight w:val="none"/>
          <w:u w:val="none"/>
        </w:rPr>
        <w:t>（</w:t>
      </w:r>
      <w:r>
        <w:rPr>
          <w:rFonts w:hint="eastAsia" w:ascii="宋体" w:hAnsi="宋体" w:cs="宋体"/>
          <w:i w:val="0"/>
          <w:strike w:val="0"/>
          <w:color w:val="auto"/>
          <w:sz w:val="24"/>
          <w:highlight w:val="none"/>
          <w:u w:val="none"/>
          <w:lang w:val="en-US" w:eastAsia="zh-CN"/>
        </w:rPr>
        <w:t>19</w:t>
      </w:r>
      <w:r>
        <w:rPr>
          <w:rFonts w:ascii="宋体" w:hAnsi="宋体" w:eastAsia="宋体" w:cs="宋体"/>
          <w:i w:val="0"/>
          <w:strike w:val="0"/>
          <w:color w:val="auto"/>
          <w:sz w:val="24"/>
          <w:highlight w:val="none"/>
          <w:u w:val="none"/>
        </w:rPr>
        <w:t>）政府及主管部门、建设单位工作部署落实情况</w:t>
      </w:r>
      <w:r>
        <w:rPr>
          <w:rFonts w:hint="eastAsia" w:ascii="宋体" w:hAnsi="宋体" w:cs="宋体"/>
          <w:i w:val="0"/>
          <w:strike w:val="0"/>
          <w:color w:val="auto"/>
          <w:sz w:val="24"/>
          <w:highlight w:val="none"/>
          <w:u w:val="none"/>
          <w:lang w:eastAsia="zh-CN"/>
        </w:rPr>
        <w:t>。</w:t>
      </w:r>
    </w:p>
    <w:p w14:paraId="22AB0830">
      <w:pPr>
        <w:pStyle w:val="4"/>
        <w:snapToGrid/>
        <w:spacing w:before="156" w:after="156" w:line="300" w:lineRule="auto"/>
        <w:ind w:left="0" w:right="0"/>
        <w:jc w:val="both"/>
        <w:rPr>
          <w:b w:val="0"/>
          <w:color w:val="auto"/>
          <w:highlight w:val="none"/>
        </w:rPr>
      </w:pPr>
      <w:bookmarkStart w:id="44" w:name="_Toc23532"/>
      <w:r>
        <w:rPr>
          <w:rFonts w:ascii="黑体" w:hAnsi="黑体" w:eastAsia="黑体" w:cs="黑体"/>
          <w:b w:val="0"/>
          <w:i w:val="0"/>
          <w:strike w:val="0"/>
          <w:color w:val="auto"/>
          <w:sz w:val="24"/>
          <w:highlight w:val="none"/>
          <w:u w:val="none"/>
        </w:rPr>
        <w:t>2.8.3 工作清单</w:t>
      </w:r>
      <w:bookmarkEnd w:id="44"/>
    </w:p>
    <w:p w14:paraId="5F1F4607">
      <w:pPr>
        <w:snapToGrid/>
        <w:spacing w:before="156" w:after="156" w:line="300" w:lineRule="auto"/>
        <w:ind w:left="0" w:right="0" w:firstLine="420"/>
        <w:jc w:val="both"/>
        <w:rPr>
          <w:color w:val="auto"/>
          <w:highlight w:val="none"/>
        </w:rPr>
      </w:pPr>
      <w:r>
        <w:rPr>
          <w:rFonts w:ascii="宋体" w:hAnsi="宋体" w:eastAsia="宋体" w:cs="宋体"/>
          <w:i w:val="0"/>
          <w:strike w:val="0"/>
          <w:color w:val="auto"/>
          <w:sz w:val="24"/>
          <w:highlight w:val="none"/>
          <w:u w:val="none"/>
        </w:rPr>
        <w:t>1.安全总监工作清单</w:t>
      </w:r>
    </w:p>
    <w:p w14:paraId="694877EE">
      <w:pPr>
        <w:snapToGrid/>
        <w:spacing w:before="0" w:after="0" w:line="300" w:lineRule="auto"/>
        <w:ind w:left="0" w:right="0" w:firstLine="420"/>
        <w:jc w:val="both"/>
        <w:rPr>
          <w:color w:val="auto"/>
          <w:highlight w:val="none"/>
        </w:rPr>
      </w:pPr>
      <w:r>
        <w:rPr>
          <w:rFonts w:ascii="宋体" w:hAnsi="宋体" w:eastAsia="宋体" w:cs="宋体"/>
          <w:i w:val="0"/>
          <w:strike w:val="0"/>
          <w:color w:val="auto"/>
          <w:sz w:val="24"/>
          <w:highlight w:val="none"/>
          <w:u w:val="none"/>
        </w:rPr>
        <w:t>（1）审核定期检查计划、检查分工和检查内容；</w:t>
      </w:r>
    </w:p>
    <w:p w14:paraId="1247D4C7">
      <w:pPr>
        <w:snapToGrid/>
        <w:spacing w:before="0" w:after="0" w:line="300" w:lineRule="auto"/>
        <w:ind w:left="0" w:right="0" w:firstLine="420"/>
        <w:jc w:val="both"/>
        <w:rPr>
          <w:color w:val="auto"/>
          <w:highlight w:val="none"/>
        </w:rPr>
      </w:pPr>
      <w:r>
        <w:rPr>
          <w:rFonts w:ascii="宋体" w:hAnsi="宋体" w:eastAsia="宋体" w:cs="宋体"/>
          <w:i w:val="0"/>
          <w:strike w:val="0"/>
          <w:color w:val="auto"/>
          <w:sz w:val="24"/>
          <w:highlight w:val="none"/>
          <w:u w:val="none"/>
        </w:rPr>
        <w:t>（2）检查</w:t>
      </w:r>
      <w:r>
        <w:rPr>
          <w:rFonts w:hint="eastAsia" w:ascii="宋体" w:hAnsi="宋体" w:cs="宋体"/>
          <w:i w:val="0"/>
          <w:strike w:val="0"/>
          <w:color w:val="auto"/>
          <w:sz w:val="24"/>
          <w:highlight w:val="none"/>
          <w:u w:val="none"/>
          <w:lang w:eastAsia="zh-CN"/>
        </w:rPr>
        <w:t>专职安全生产管理人员</w:t>
      </w:r>
      <w:r>
        <w:rPr>
          <w:rFonts w:ascii="宋体" w:hAnsi="宋体" w:eastAsia="宋体" w:cs="宋体"/>
          <w:i w:val="0"/>
          <w:strike w:val="0"/>
          <w:color w:val="auto"/>
          <w:sz w:val="24"/>
          <w:highlight w:val="none"/>
          <w:u w:val="none"/>
        </w:rPr>
        <w:t>工前隐患排查开展情况；</w:t>
      </w:r>
    </w:p>
    <w:p w14:paraId="08BCDE13">
      <w:pPr>
        <w:snapToGrid/>
        <w:spacing w:before="0" w:after="0" w:line="300" w:lineRule="auto"/>
        <w:ind w:left="0" w:right="0" w:firstLine="420"/>
        <w:jc w:val="both"/>
        <w:rPr>
          <w:color w:val="auto"/>
          <w:highlight w:val="none"/>
        </w:rPr>
      </w:pPr>
      <w:r>
        <w:rPr>
          <w:rFonts w:ascii="宋体" w:hAnsi="宋体" w:eastAsia="宋体" w:cs="宋体"/>
          <w:i w:val="0"/>
          <w:strike w:val="0"/>
          <w:color w:val="auto"/>
          <w:sz w:val="24"/>
          <w:highlight w:val="none"/>
          <w:u w:val="none"/>
        </w:rPr>
        <w:t>（3）检查现场领导带班及相关人员值班值守情况；</w:t>
      </w:r>
    </w:p>
    <w:p w14:paraId="2F28620F">
      <w:pPr>
        <w:snapToGrid/>
        <w:spacing w:before="0" w:after="0" w:line="300" w:lineRule="auto"/>
        <w:ind w:left="0" w:right="0" w:firstLine="420"/>
        <w:jc w:val="both"/>
        <w:rPr>
          <w:color w:val="auto"/>
          <w:highlight w:val="none"/>
        </w:rPr>
      </w:pPr>
      <w:r>
        <w:rPr>
          <w:rFonts w:ascii="宋体" w:hAnsi="宋体" w:eastAsia="宋体" w:cs="宋体"/>
          <w:i w:val="0"/>
          <w:strike w:val="0"/>
          <w:color w:val="auto"/>
          <w:sz w:val="24"/>
          <w:highlight w:val="none"/>
          <w:u w:val="none"/>
        </w:rPr>
        <w:t>（4）检查危险作业设专人进行现场安全管理情况；</w:t>
      </w:r>
    </w:p>
    <w:p w14:paraId="478DB8FF">
      <w:pPr>
        <w:snapToGrid/>
        <w:spacing w:before="0" w:after="0" w:line="300" w:lineRule="auto"/>
        <w:ind w:left="0" w:right="0" w:firstLine="420"/>
        <w:jc w:val="both"/>
        <w:rPr>
          <w:color w:val="auto"/>
          <w:highlight w:val="none"/>
        </w:rPr>
      </w:pPr>
      <w:r>
        <w:rPr>
          <w:rFonts w:ascii="宋体" w:hAnsi="宋体" w:eastAsia="宋体" w:cs="宋体"/>
          <w:i w:val="0"/>
          <w:strike w:val="0"/>
          <w:color w:val="auto"/>
          <w:sz w:val="24"/>
          <w:highlight w:val="none"/>
          <w:u w:val="none"/>
        </w:rPr>
        <w:t>（5）检查盯屏员盯屏巡查情况；</w:t>
      </w:r>
    </w:p>
    <w:p w14:paraId="6D837093">
      <w:pPr>
        <w:snapToGrid/>
        <w:spacing w:before="0" w:after="0" w:line="300" w:lineRule="auto"/>
        <w:ind w:left="0" w:right="0" w:firstLine="420"/>
        <w:jc w:val="both"/>
        <w:rPr>
          <w:color w:val="auto"/>
          <w:highlight w:val="none"/>
        </w:rPr>
      </w:pPr>
      <w:r>
        <w:rPr>
          <w:rFonts w:ascii="宋体" w:hAnsi="宋体" w:eastAsia="宋体" w:cs="宋体"/>
          <w:i w:val="0"/>
          <w:strike w:val="0"/>
          <w:color w:val="auto"/>
          <w:sz w:val="24"/>
          <w:highlight w:val="none"/>
          <w:u w:val="none"/>
        </w:rPr>
        <w:t>（6）检查现场三违行为并开展隐患排查；</w:t>
      </w:r>
    </w:p>
    <w:p w14:paraId="25C64B76">
      <w:pPr>
        <w:snapToGrid/>
        <w:spacing w:before="0" w:after="0" w:line="300" w:lineRule="auto"/>
        <w:ind w:left="0" w:right="0" w:firstLine="420"/>
        <w:jc w:val="both"/>
        <w:rPr>
          <w:color w:val="auto"/>
          <w:highlight w:val="none"/>
        </w:rPr>
      </w:pPr>
      <w:r>
        <w:rPr>
          <w:rFonts w:ascii="宋体" w:hAnsi="宋体" w:eastAsia="宋体" w:cs="宋体"/>
          <w:i w:val="0"/>
          <w:strike w:val="0"/>
          <w:color w:val="auto"/>
          <w:sz w:val="24"/>
          <w:highlight w:val="none"/>
          <w:u w:val="none"/>
        </w:rPr>
        <w:t>（7）下发隐患整改通知单，对于拒不整改的，立即向上级报告；</w:t>
      </w:r>
    </w:p>
    <w:p w14:paraId="559CE122">
      <w:pPr>
        <w:snapToGrid/>
        <w:spacing w:before="0" w:after="0" w:line="300" w:lineRule="auto"/>
        <w:ind w:left="0" w:right="0" w:firstLine="420"/>
        <w:jc w:val="both"/>
        <w:rPr>
          <w:color w:val="auto"/>
          <w:highlight w:val="none"/>
        </w:rPr>
      </w:pPr>
      <w:r>
        <w:rPr>
          <w:rFonts w:ascii="宋体" w:hAnsi="宋体" w:eastAsia="宋体" w:cs="宋体"/>
          <w:i w:val="0"/>
          <w:strike w:val="0"/>
          <w:color w:val="auto"/>
          <w:sz w:val="24"/>
          <w:highlight w:val="none"/>
          <w:u w:val="none"/>
        </w:rPr>
        <w:t>（</w:t>
      </w:r>
      <w:r>
        <w:rPr>
          <w:rFonts w:hint="eastAsia" w:ascii="宋体" w:hAnsi="宋体" w:cs="宋体"/>
          <w:i w:val="0"/>
          <w:strike w:val="0"/>
          <w:color w:val="auto"/>
          <w:sz w:val="24"/>
          <w:highlight w:val="none"/>
          <w:u w:val="none"/>
          <w:lang w:val="en-US" w:eastAsia="zh-CN"/>
        </w:rPr>
        <w:t>8</w:t>
      </w:r>
      <w:r>
        <w:rPr>
          <w:rFonts w:ascii="宋体" w:hAnsi="宋体" w:eastAsia="宋体" w:cs="宋体"/>
          <w:i w:val="0"/>
          <w:strike w:val="0"/>
          <w:color w:val="auto"/>
          <w:sz w:val="24"/>
          <w:highlight w:val="none"/>
          <w:u w:val="none"/>
        </w:rPr>
        <w:t>）组织召开定期检查内部分析会，督促检查问题的整改落实。</w:t>
      </w:r>
    </w:p>
    <w:p w14:paraId="743646B9">
      <w:pPr>
        <w:snapToGrid/>
        <w:spacing w:before="156" w:after="156" w:line="300" w:lineRule="auto"/>
        <w:ind w:left="0" w:right="0" w:firstLine="420"/>
        <w:jc w:val="both"/>
        <w:rPr>
          <w:color w:val="auto"/>
          <w:highlight w:val="none"/>
        </w:rPr>
      </w:pPr>
      <w:r>
        <w:rPr>
          <w:rFonts w:ascii="宋体" w:hAnsi="宋体" w:eastAsia="宋体" w:cs="宋体"/>
          <w:i w:val="0"/>
          <w:strike w:val="0"/>
          <w:color w:val="auto"/>
          <w:sz w:val="24"/>
          <w:highlight w:val="none"/>
          <w:u w:val="none"/>
        </w:rPr>
        <w:t>2.安全生产管理部门负责人工作清单</w:t>
      </w:r>
    </w:p>
    <w:p w14:paraId="18BCC9D4">
      <w:pPr>
        <w:snapToGrid/>
        <w:spacing w:before="0" w:after="0" w:line="300" w:lineRule="auto"/>
        <w:ind w:left="0" w:right="0" w:firstLine="420"/>
        <w:jc w:val="both"/>
        <w:rPr>
          <w:color w:val="auto"/>
          <w:highlight w:val="none"/>
        </w:rPr>
      </w:pPr>
      <w:r>
        <w:rPr>
          <w:rFonts w:ascii="宋体" w:hAnsi="宋体" w:eastAsia="宋体" w:cs="宋体"/>
          <w:i w:val="0"/>
          <w:strike w:val="0"/>
          <w:color w:val="auto"/>
          <w:sz w:val="24"/>
          <w:highlight w:val="none"/>
          <w:u w:val="none"/>
        </w:rPr>
        <w:t>（1）制定定期检查计划、检查分工和检查内容；</w:t>
      </w:r>
    </w:p>
    <w:p w14:paraId="18FA6563">
      <w:pPr>
        <w:snapToGrid/>
        <w:spacing w:before="0" w:after="0" w:line="300" w:lineRule="auto"/>
        <w:ind w:left="0" w:right="0" w:firstLine="420"/>
        <w:jc w:val="both"/>
        <w:rPr>
          <w:color w:val="auto"/>
          <w:highlight w:val="none"/>
        </w:rPr>
      </w:pPr>
      <w:r>
        <w:rPr>
          <w:rFonts w:ascii="宋体" w:hAnsi="宋体" w:eastAsia="宋体" w:cs="宋体"/>
          <w:i w:val="0"/>
          <w:strike w:val="0"/>
          <w:color w:val="auto"/>
          <w:sz w:val="24"/>
          <w:highlight w:val="none"/>
          <w:u w:val="none"/>
        </w:rPr>
        <w:t>（2）负责通知相关人按时参加检查；</w:t>
      </w:r>
    </w:p>
    <w:p w14:paraId="713EF7ED">
      <w:pPr>
        <w:snapToGrid/>
        <w:spacing w:before="0" w:after="0" w:line="300" w:lineRule="auto"/>
        <w:ind w:left="0" w:right="0" w:firstLine="420"/>
        <w:jc w:val="both"/>
        <w:rPr>
          <w:color w:val="auto"/>
          <w:highlight w:val="none"/>
        </w:rPr>
      </w:pPr>
      <w:r>
        <w:rPr>
          <w:rFonts w:ascii="宋体" w:hAnsi="宋体" w:eastAsia="宋体" w:cs="宋体"/>
          <w:i w:val="0"/>
          <w:strike w:val="0"/>
          <w:color w:val="auto"/>
          <w:sz w:val="24"/>
          <w:highlight w:val="none"/>
          <w:u w:val="none"/>
        </w:rPr>
        <w:t>（3）检查</w:t>
      </w:r>
      <w:r>
        <w:rPr>
          <w:rFonts w:hint="eastAsia" w:ascii="宋体" w:hAnsi="宋体" w:cs="宋体"/>
          <w:i w:val="0"/>
          <w:strike w:val="0"/>
          <w:color w:val="auto"/>
          <w:sz w:val="24"/>
          <w:highlight w:val="none"/>
          <w:u w:val="none"/>
          <w:lang w:eastAsia="zh-CN"/>
        </w:rPr>
        <w:t>专职安全生产管理人员</w:t>
      </w:r>
      <w:r>
        <w:rPr>
          <w:rFonts w:ascii="宋体" w:hAnsi="宋体" w:eastAsia="宋体" w:cs="宋体"/>
          <w:i w:val="0"/>
          <w:strike w:val="0"/>
          <w:color w:val="auto"/>
          <w:sz w:val="24"/>
          <w:highlight w:val="none"/>
          <w:u w:val="none"/>
        </w:rPr>
        <w:t>工前隐患排查开展情况；</w:t>
      </w:r>
    </w:p>
    <w:p w14:paraId="78171EEC">
      <w:pPr>
        <w:snapToGrid/>
        <w:spacing w:before="0" w:after="0" w:line="300" w:lineRule="auto"/>
        <w:ind w:left="0" w:right="0" w:firstLine="420"/>
        <w:jc w:val="both"/>
        <w:rPr>
          <w:color w:val="auto"/>
          <w:highlight w:val="none"/>
        </w:rPr>
      </w:pPr>
      <w:r>
        <w:rPr>
          <w:rFonts w:ascii="宋体" w:hAnsi="宋体" w:eastAsia="宋体" w:cs="宋体"/>
          <w:i w:val="0"/>
          <w:strike w:val="0"/>
          <w:color w:val="auto"/>
          <w:sz w:val="24"/>
          <w:highlight w:val="none"/>
          <w:u w:val="none"/>
        </w:rPr>
        <w:t>（4）检查危险作业设专人进行现场安全管理情况；</w:t>
      </w:r>
    </w:p>
    <w:p w14:paraId="53C29EF6">
      <w:pPr>
        <w:snapToGrid/>
        <w:spacing w:before="0" w:after="0" w:line="300" w:lineRule="auto"/>
        <w:ind w:left="0" w:right="0" w:firstLine="420"/>
        <w:jc w:val="both"/>
        <w:rPr>
          <w:color w:val="auto"/>
          <w:highlight w:val="none"/>
        </w:rPr>
      </w:pPr>
      <w:r>
        <w:rPr>
          <w:rFonts w:ascii="宋体" w:hAnsi="宋体" w:eastAsia="宋体" w:cs="宋体"/>
          <w:i w:val="0"/>
          <w:strike w:val="0"/>
          <w:color w:val="auto"/>
          <w:sz w:val="24"/>
          <w:highlight w:val="none"/>
          <w:u w:val="none"/>
        </w:rPr>
        <w:t>（5）检查盯屏员盯屏巡查情况；</w:t>
      </w:r>
    </w:p>
    <w:p w14:paraId="10367358">
      <w:pPr>
        <w:snapToGrid/>
        <w:spacing w:before="0" w:after="0" w:line="300" w:lineRule="auto"/>
        <w:ind w:left="0" w:right="0" w:firstLine="420"/>
        <w:jc w:val="both"/>
        <w:rPr>
          <w:rFonts w:ascii="宋体" w:hAnsi="宋体" w:eastAsia="宋体" w:cs="宋体"/>
          <w:i w:val="0"/>
          <w:strike w:val="0"/>
          <w:color w:val="auto"/>
          <w:sz w:val="24"/>
          <w:highlight w:val="none"/>
          <w:u w:val="none"/>
        </w:rPr>
      </w:pPr>
      <w:r>
        <w:rPr>
          <w:rFonts w:ascii="宋体" w:hAnsi="宋体" w:eastAsia="宋体" w:cs="宋体"/>
          <w:i w:val="0"/>
          <w:strike w:val="0"/>
          <w:color w:val="auto"/>
          <w:sz w:val="24"/>
          <w:highlight w:val="none"/>
          <w:u w:val="none"/>
        </w:rPr>
        <w:t>（</w:t>
      </w:r>
      <w:r>
        <w:rPr>
          <w:rFonts w:hint="eastAsia" w:ascii="宋体" w:hAnsi="宋体" w:cs="宋体"/>
          <w:i w:val="0"/>
          <w:strike w:val="0"/>
          <w:color w:val="auto"/>
          <w:sz w:val="24"/>
          <w:highlight w:val="none"/>
          <w:u w:val="none"/>
          <w:lang w:val="en-US" w:eastAsia="zh-CN"/>
        </w:rPr>
        <w:t>6</w:t>
      </w:r>
      <w:r>
        <w:rPr>
          <w:rFonts w:ascii="宋体" w:hAnsi="宋体" w:eastAsia="宋体" w:cs="宋体"/>
          <w:i w:val="0"/>
          <w:strike w:val="0"/>
          <w:color w:val="auto"/>
          <w:sz w:val="24"/>
          <w:highlight w:val="none"/>
          <w:u w:val="none"/>
        </w:rPr>
        <w:t>）检查制止现场三违行为及开展隐患排查治理；</w:t>
      </w:r>
    </w:p>
    <w:p w14:paraId="4C8350B0">
      <w:pPr>
        <w:snapToGrid/>
        <w:spacing w:before="0" w:after="0" w:line="300" w:lineRule="auto"/>
        <w:ind w:left="0" w:right="0" w:firstLine="420"/>
        <w:jc w:val="both"/>
        <w:rPr>
          <w:color w:val="auto"/>
          <w:highlight w:val="none"/>
        </w:rPr>
      </w:pPr>
      <w:r>
        <w:rPr>
          <w:rFonts w:ascii="宋体" w:hAnsi="宋体" w:eastAsia="宋体" w:cs="宋体"/>
          <w:i w:val="0"/>
          <w:strike w:val="0"/>
          <w:color w:val="auto"/>
          <w:sz w:val="24"/>
          <w:highlight w:val="none"/>
          <w:u w:val="none"/>
        </w:rPr>
        <w:t>（</w:t>
      </w:r>
      <w:r>
        <w:rPr>
          <w:rFonts w:hint="eastAsia" w:ascii="宋体" w:hAnsi="宋体" w:cs="宋体"/>
          <w:i w:val="0"/>
          <w:strike w:val="0"/>
          <w:color w:val="auto"/>
          <w:sz w:val="24"/>
          <w:highlight w:val="none"/>
          <w:u w:val="none"/>
          <w:lang w:val="en-US" w:eastAsia="zh-CN"/>
        </w:rPr>
        <w:t>7</w:t>
      </w:r>
      <w:r>
        <w:rPr>
          <w:rFonts w:ascii="宋体" w:hAnsi="宋体" w:eastAsia="宋体" w:cs="宋体"/>
          <w:i w:val="0"/>
          <w:strike w:val="0"/>
          <w:color w:val="auto"/>
          <w:sz w:val="24"/>
          <w:highlight w:val="none"/>
          <w:u w:val="none"/>
        </w:rPr>
        <w:t>）检查当班安全生产晨会开展情况，现场抽查作业人员接受晨会情况；</w:t>
      </w:r>
    </w:p>
    <w:p w14:paraId="53934E9E">
      <w:pPr>
        <w:snapToGrid/>
        <w:spacing w:before="0" w:after="0" w:line="300" w:lineRule="auto"/>
        <w:ind w:left="0" w:right="0" w:firstLine="420"/>
        <w:jc w:val="both"/>
        <w:rPr>
          <w:color w:val="auto"/>
          <w:highlight w:val="none"/>
        </w:rPr>
      </w:pPr>
      <w:r>
        <w:rPr>
          <w:rFonts w:ascii="宋体" w:hAnsi="宋体" w:eastAsia="宋体" w:cs="宋体"/>
          <w:i w:val="0"/>
          <w:strike w:val="0"/>
          <w:color w:val="auto"/>
          <w:sz w:val="24"/>
          <w:highlight w:val="none"/>
          <w:u w:val="none"/>
        </w:rPr>
        <w:t>（</w:t>
      </w:r>
      <w:r>
        <w:rPr>
          <w:rFonts w:hint="eastAsia" w:ascii="宋体" w:hAnsi="宋体" w:cs="宋体"/>
          <w:i w:val="0"/>
          <w:strike w:val="0"/>
          <w:color w:val="auto"/>
          <w:sz w:val="24"/>
          <w:highlight w:val="none"/>
          <w:u w:val="none"/>
          <w:lang w:val="en-US" w:eastAsia="zh-CN"/>
        </w:rPr>
        <w:t>8</w:t>
      </w:r>
      <w:r>
        <w:rPr>
          <w:rFonts w:ascii="宋体" w:hAnsi="宋体" w:eastAsia="宋体" w:cs="宋体"/>
          <w:i w:val="0"/>
          <w:strike w:val="0"/>
          <w:color w:val="auto"/>
          <w:sz w:val="24"/>
          <w:highlight w:val="none"/>
          <w:u w:val="none"/>
        </w:rPr>
        <w:t>）检查当日高风险作业（高处作业、临时用电、有限空间、拆除作业、大体积混凝土浇筑作业、动火作业、上下交叉作业</w:t>
      </w:r>
      <w:r>
        <w:rPr>
          <w:rFonts w:hint="eastAsia" w:ascii="宋体" w:hAnsi="宋体" w:cs="宋体"/>
          <w:i w:val="0"/>
          <w:strike w:val="0"/>
          <w:color w:val="auto"/>
          <w:sz w:val="24"/>
          <w:highlight w:val="none"/>
          <w:u w:val="none"/>
          <w:lang w:val="en-US" w:eastAsia="zh-CN"/>
        </w:rPr>
        <w:t>等</w:t>
      </w:r>
      <w:r>
        <w:rPr>
          <w:rFonts w:ascii="宋体" w:hAnsi="宋体" w:eastAsia="宋体" w:cs="宋体"/>
          <w:i w:val="0"/>
          <w:strike w:val="0"/>
          <w:color w:val="auto"/>
          <w:sz w:val="24"/>
          <w:highlight w:val="none"/>
          <w:u w:val="none"/>
        </w:rPr>
        <w:t>)安全管理情况；</w:t>
      </w:r>
    </w:p>
    <w:p w14:paraId="59B96482">
      <w:pPr>
        <w:snapToGrid/>
        <w:spacing w:before="0" w:after="0" w:line="300" w:lineRule="auto"/>
        <w:ind w:left="0" w:right="0" w:firstLine="420"/>
        <w:jc w:val="both"/>
        <w:rPr>
          <w:color w:val="auto"/>
          <w:highlight w:val="none"/>
        </w:rPr>
      </w:pPr>
      <w:r>
        <w:rPr>
          <w:rFonts w:ascii="宋体" w:hAnsi="宋体" w:eastAsia="宋体" w:cs="宋体"/>
          <w:i w:val="0"/>
          <w:strike w:val="0"/>
          <w:color w:val="auto"/>
          <w:sz w:val="24"/>
          <w:highlight w:val="none"/>
          <w:u w:val="none"/>
        </w:rPr>
        <w:t>（</w:t>
      </w:r>
      <w:r>
        <w:rPr>
          <w:rFonts w:hint="eastAsia" w:ascii="宋体" w:hAnsi="宋体" w:cs="宋体"/>
          <w:i w:val="0"/>
          <w:strike w:val="0"/>
          <w:color w:val="auto"/>
          <w:sz w:val="24"/>
          <w:highlight w:val="none"/>
          <w:u w:val="none"/>
          <w:lang w:val="en-US" w:eastAsia="zh-CN"/>
        </w:rPr>
        <w:t>9</w:t>
      </w:r>
      <w:r>
        <w:rPr>
          <w:rFonts w:ascii="宋体" w:hAnsi="宋体" w:eastAsia="宋体" w:cs="宋体"/>
          <w:i w:val="0"/>
          <w:strike w:val="0"/>
          <w:color w:val="auto"/>
          <w:sz w:val="24"/>
          <w:highlight w:val="none"/>
          <w:u w:val="none"/>
        </w:rPr>
        <w:t>）检查危大工程安全措施落实情况；</w:t>
      </w:r>
    </w:p>
    <w:p w14:paraId="595AEB79">
      <w:pPr>
        <w:snapToGrid/>
        <w:spacing w:before="0" w:after="0" w:line="300" w:lineRule="auto"/>
        <w:ind w:left="0" w:right="0" w:firstLine="420"/>
        <w:jc w:val="both"/>
        <w:rPr>
          <w:color w:val="auto"/>
          <w:highlight w:val="none"/>
        </w:rPr>
      </w:pPr>
      <w:r>
        <w:rPr>
          <w:rFonts w:ascii="宋体" w:hAnsi="宋体" w:eastAsia="宋体" w:cs="宋体"/>
          <w:i w:val="0"/>
          <w:strike w:val="0"/>
          <w:color w:val="auto"/>
          <w:sz w:val="24"/>
          <w:highlight w:val="none"/>
          <w:u w:val="none"/>
        </w:rPr>
        <w:t>（1</w:t>
      </w:r>
      <w:r>
        <w:rPr>
          <w:rFonts w:hint="eastAsia" w:ascii="宋体" w:hAnsi="宋体" w:cs="宋体"/>
          <w:i w:val="0"/>
          <w:strike w:val="0"/>
          <w:color w:val="auto"/>
          <w:sz w:val="24"/>
          <w:highlight w:val="none"/>
          <w:u w:val="none"/>
          <w:lang w:val="en-US" w:eastAsia="zh-CN"/>
        </w:rPr>
        <w:t>0</w:t>
      </w:r>
      <w:r>
        <w:rPr>
          <w:rFonts w:ascii="宋体" w:hAnsi="宋体" w:eastAsia="宋体" w:cs="宋体"/>
          <w:i w:val="0"/>
          <w:strike w:val="0"/>
          <w:color w:val="auto"/>
          <w:sz w:val="24"/>
          <w:highlight w:val="none"/>
          <w:u w:val="none"/>
        </w:rPr>
        <w:t>）检查分包单位安全生产管理人员、特种作业人员持证上岗情况；</w:t>
      </w:r>
    </w:p>
    <w:p w14:paraId="336BCD7F">
      <w:pPr>
        <w:snapToGrid/>
        <w:spacing w:before="0" w:after="0" w:line="300" w:lineRule="auto"/>
        <w:ind w:left="0" w:right="0" w:firstLine="420"/>
        <w:jc w:val="both"/>
        <w:rPr>
          <w:rFonts w:ascii="宋体" w:hAnsi="宋体" w:eastAsia="宋体" w:cs="宋体"/>
          <w:i w:val="0"/>
          <w:strike w:val="0"/>
          <w:color w:val="auto"/>
          <w:sz w:val="24"/>
          <w:highlight w:val="none"/>
          <w:u w:val="none"/>
        </w:rPr>
      </w:pPr>
      <w:r>
        <w:rPr>
          <w:rFonts w:ascii="宋体" w:hAnsi="宋体" w:eastAsia="宋体" w:cs="宋体"/>
          <w:i w:val="0"/>
          <w:strike w:val="0"/>
          <w:color w:val="auto"/>
          <w:sz w:val="24"/>
          <w:highlight w:val="none"/>
          <w:u w:val="none"/>
        </w:rPr>
        <w:t>（1</w:t>
      </w:r>
      <w:r>
        <w:rPr>
          <w:rFonts w:hint="eastAsia" w:ascii="宋体" w:hAnsi="宋体" w:cs="宋体"/>
          <w:i w:val="0"/>
          <w:strike w:val="0"/>
          <w:color w:val="auto"/>
          <w:sz w:val="24"/>
          <w:highlight w:val="none"/>
          <w:u w:val="none"/>
          <w:lang w:val="en-US" w:eastAsia="zh-CN"/>
        </w:rPr>
        <w:t>1</w:t>
      </w:r>
      <w:r>
        <w:rPr>
          <w:rFonts w:ascii="宋体" w:hAnsi="宋体" w:eastAsia="宋体" w:cs="宋体"/>
          <w:i w:val="0"/>
          <w:strike w:val="0"/>
          <w:color w:val="auto"/>
          <w:sz w:val="24"/>
          <w:highlight w:val="none"/>
          <w:u w:val="none"/>
        </w:rPr>
        <w:t>）规范</w:t>
      </w:r>
      <w:r>
        <w:rPr>
          <w:rFonts w:hint="eastAsia" w:ascii="宋体" w:hAnsi="宋体" w:cs="宋体"/>
          <w:i w:val="0"/>
          <w:strike w:val="0"/>
          <w:color w:val="auto"/>
          <w:sz w:val="24"/>
          <w:highlight w:val="none"/>
          <w:u w:val="none"/>
          <w:lang w:eastAsia="zh-CN"/>
        </w:rPr>
        <w:t>专职安全生产管理人员</w:t>
      </w:r>
      <w:r>
        <w:rPr>
          <w:rFonts w:ascii="宋体" w:hAnsi="宋体" w:eastAsia="宋体" w:cs="宋体"/>
          <w:i w:val="0"/>
          <w:strike w:val="0"/>
          <w:color w:val="auto"/>
          <w:sz w:val="24"/>
          <w:highlight w:val="none"/>
          <w:u w:val="none"/>
        </w:rPr>
        <w:t>穿戴及装备配置（如扩音器、哨）等；</w:t>
      </w:r>
    </w:p>
    <w:p w14:paraId="46109B26">
      <w:pPr>
        <w:snapToGrid/>
        <w:spacing w:before="0" w:after="0" w:line="300" w:lineRule="auto"/>
        <w:ind w:left="0" w:right="0" w:firstLine="420"/>
        <w:jc w:val="both"/>
        <w:rPr>
          <w:color w:val="auto"/>
          <w:highlight w:val="none"/>
        </w:rPr>
      </w:pPr>
      <w:r>
        <w:rPr>
          <w:rFonts w:ascii="宋体" w:hAnsi="宋体" w:eastAsia="宋体" w:cs="宋体"/>
          <w:i w:val="0"/>
          <w:strike w:val="0"/>
          <w:color w:val="auto"/>
          <w:sz w:val="24"/>
          <w:highlight w:val="none"/>
          <w:u w:val="none"/>
        </w:rPr>
        <w:t>（</w:t>
      </w:r>
      <w:r>
        <w:rPr>
          <w:rFonts w:hint="eastAsia" w:ascii="宋体" w:hAnsi="宋体" w:cs="宋体"/>
          <w:i w:val="0"/>
          <w:strike w:val="0"/>
          <w:color w:val="auto"/>
          <w:sz w:val="24"/>
          <w:highlight w:val="none"/>
          <w:u w:val="none"/>
          <w:lang w:val="en-US" w:eastAsia="zh-CN"/>
        </w:rPr>
        <w:t>12</w:t>
      </w:r>
      <w:r>
        <w:rPr>
          <w:rFonts w:ascii="宋体" w:hAnsi="宋体" w:eastAsia="宋体" w:cs="宋体"/>
          <w:i w:val="0"/>
          <w:strike w:val="0"/>
          <w:color w:val="auto"/>
          <w:sz w:val="24"/>
          <w:highlight w:val="none"/>
          <w:u w:val="none"/>
        </w:rPr>
        <w:t>）对现场发现的隐患问题不能立即整改的应当下发隐患整改通知单，对拒不整改的，应立即向上级报告；</w:t>
      </w:r>
    </w:p>
    <w:p w14:paraId="33EB86AD">
      <w:pPr>
        <w:snapToGrid/>
        <w:spacing w:before="0" w:after="0" w:line="300" w:lineRule="auto"/>
        <w:ind w:left="0" w:right="0" w:firstLine="420"/>
        <w:jc w:val="both"/>
        <w:rPr>
          <w:color w:val="auto"/>
          <w:highlight w:val="none"/>
        </w:rPr>
      </w:pPr>
      <w:r>
        <w:rPr>
          <w:rFonts w:ascii="宋体" w:hAnsi="宋体" w:eastAsia="宋体" w:cs="宋体"/>
          <w:i w:val="0"/>
          <w:strike w:val="0"/>
          <w:color w:val="auto"/>
          <w:sz w:val="24"/>
          <w:highlight w:val="none"/>
          <w:u w:val="none"/>
        </w:rPr>
        <w:t>（1</w:t>
      </w:r>
      <w:r>
        <w:rPr>
          <w:rFonts w:hint="eastAsia" w:ascii="宋体" w:hAnsi="宋体" w:cs="宋体"/>
          <w:i w:val="0"/>
          <w:strike w:val="0"/>
          <w:color w:val="auto"/>
          <w:sz w:val="24"/>
          <w:highlight w:val="none"/>
          <w:u w:val="none"/>
          <w:lang w:val="en-US" w:eastAsia="zh-CN"/>
        </w:rPr>
        <w:t>3</w:t>
      </w:r>
      <w:r>
        <w:rPr>
          <w:rFonts w:ascii="宋体" w:hAnsi="宋体" w:eastAsia="宋体" w:cs="宋体"/>
          <w:i w:val="0"/>
          <w:strike w:val="0"/>
          <w:color w:val="auto"/>
          <w:sz w:val="24"/>
          <w:highlight w:val="none"/>
          <w:u w:val="none"/>
        </w:rPr>
        <w:t>）收集、整理</w:t>
      </w:r>
      <w:r>
        <w:rPr>
          <w:rFonts w:hint="eastAsia" w:ascii="宋体" w:hAnsi="宋体" w:cs="宋体"/>
          <w:i w:val="0"/>
          <w:strike w:val="0"/>
          <w:color w:val="auto"/>
          <w:sz w:val="24"/>
          <w:highlight w:val="none"/>
          <w:u w:val="none"/>
          <w:lang w:eastAsia="zh-CN"/>
        </w:rPr>
        <w:t>、</w:t>
      </w:r>
      <w:r>
        <w:rPr>
          <w:rFonts w:ascii="宋体" w:hAnsi="宋体" w:eastAsia="宋体" w:cs="宋体"/>
          <w:i w:val="0"/>
          <w:strike w:val="0"/>
          <w:color w:val="auto"/>
          <w:sz w:val="24"/>
          <w:highlight w:val="none"/>
          <w:u w:val="none"/>
        </w:rPr>
        <w:t>通报检查问题；</w:t>
      </w:r>
    </w:p>
    <w:p w14:paraId="42AB25B2">
      <w:pPr>
        <w:snapToGrid/>
        <w:spacing w:before="0" w:after="0" w:line="300" w:lineRule="auto"/>
        <w:ind w:left="0" w:right="0" w:firstLine="420"/>
        <w:jc w:val="both"/>
        <w:rPr>
          <w:color w:val="auto"/>
          <w:highlight w:val="none"/>
        </w:rPr>
      </w:pPr>
      <w:r>
        <w:rPr>
          <w:rFonts w:ascii="宋体" w:hAnsi="宋体" w:eastAsia="宋体" w:cs="宋体"/>
          <w:i w:val="0"/>
          <w:strike w:val="0"/>
          <w:color w:val="auto"/>
          <w:sz w:val="24"/>
          <w:highlight w:val="none"/>
          <w:u w:val="none"/>
        </w:rPr>
        <w:t>（1</w:t>
      </w:r>
      <w:r>
        <w:rPr>
          <w:rFonts w:hint="eastAsia" w:ascii="宋体" w:hAnsi="宋体" w:cs="宋体"/>
          <w:i w:val="0"/>
          <w:strike w:val="0"/>
          <w:color w:val="auto"/>
          <w:sz w:val="24"/>
          <w:highlight w:val="none"/>
          <w:u w:val="none"/>
          <w:lang w:val="en-US" w:eastAsia="zh-CN"/>
        </w:rPr>
        <w:t>4</w:t>
      </w:r>
      <w:r>
        <w:rPr>
          <w:rFonts w:ascii="宋体" w:hAnsi="宋体" w:eastAsia="宋体" w:cs="宋体"/>
          <w:i w:val="0"/>
          <w:strike w:val="0"/>
          <w:color w:val="auto"/>
          <w:sz w:val="24"/>
          <w:highlight w:val="none"/>
          <w:u w:val="none"/>
        </w:rPr>
        <w:t>）督促检查问题的整改落实</w:t>
      </w:r>
      <w:r>
        <w:rPr>
          <w:rFonts w:hint="eastAsia" w:ascii="宋体" w:hAnsi="宋体" w:cs="宋体"/>
          <w:i w:val="0"/>
          <w:strike w:val="0"/>
          <w:color w:val="auto"/>
          <w:sz w:val="24"/>
          <w:highlight w:val="none"/>
          <w:u w:val="none"/>
          <w:lang w:eastAsia="zh-CN"/>
        </w:rPr>
        <w:t>，</w:t>
      </w:r>
      <w:r>
        <w:rPr>
          <w:rFonts w:ascii="宋体" w:hAnsi="宋体" w:eastAsia="宋体" w:cs="宋体"/>
          <w:i w:val="0"/>
          <w:strike w:val="0"/>
          <w:color w:val="auto"/>
          <w:sz w:val="24"/>
          <w:highlight w:val="none"/>
          <w:u w:val="none"/>
        </w:rPr>
        <w:t>组织相关人员复查。</w:t>
      </w:r>
    </w:p>
    <w:p w14:paraId="2278E0DB">
      <w:pPr>
        <w:snapToGrid/>
        <w:spacing w:before="156" w:after="156" w:line="300" w:lineRule="auto"/>
        <w:ind w:left="0" w:right="0" w:firstLine="420"/>
        <w:jc w:val="both"/>
        <w:rPr>
          <w:color w:val="auto"/>
          <w:highlight w:val="none"/>
        </w:rPr>
      </w:pPr>
      <w:r>
        <w:rPr>
          <w:rFonts w:ascii="宋体" w:hAnsi="宋体" w:eastAsia="宋体" w:cs="宋体"/>
          <w:i w:val="0"/>
          <w:strike w:val="0"/>
          <w:color w:val="auto"/>
          <w:sz w:val="24"/>
          <w:highlight w:val="none"/>
          <w:u w:val="none"/>
        </w:rPr>
        <w:t>3.专职安全生产管理人员工作清单</w:t>
      </w:r>
    </w:p>
    <w:p w14:paraId="2330DC7A">
      <w:pPr>
        <w:snapToGrid/>
        <w:spacing w:before="0" w:after="0" w:line="300" w:lineRule="auto"/>
        <w:ind w:left="0" w:right="0" w:firstLine="420"/>
        <w:jc w:val="both"/>
        <w:rPr>
          <w:color w:val="auto"/>
          <w:highlight w:val="none"/>
        </w:rPr>
      </w:pPr>
      <w:r>
        <w:rPr>
          <w:rFonts w:ascii="宋体" w:hAnsi="宋体" w:eastAsia="宋体" w:cs="宋体"/>
          <w:i w:val="0"/>
          <w:strike w:val="0"/>
          <w:color w:val="auto"/>
          <w:sz w:val="24"/>
          <w:highlight w:val="none"/>
          <w:u w:val="none"/>
        </w:rPr>
        <w:t>（1）每班施工前对作业区域进行一次工前隐患排查，对发现的一般隐患问题及时标识、记录，通知相关人员立即整改落实，对发现的重大事故隐患问题应立即向上级汇报处置；</w:t>
      </w:r>
    </w:p>
    <w:p w14:paraId="2A214116">
      <w:pPr>
        <w:snapToGrid/>
        <w:spacing w:before="0" w:after="0" w:line="300" w:lineRule="auto"/>
        <w:ind w:left="0" w:right="0" w:firstLine="420"/>
        <w:jc w:val="both"/>
        <w:rPr>
          <w:color w:val="auto"/>
          <w:highlight w:val="none"/>
        </w:rPr>
      </w:pPr>
      <w:r>
        <w:rPr>
          <w:rFonts w:ascii="宋体" w:hAnsi="宋体" w:eastAsia="宋体" w:cs="宋体"/>
          <w:i w:val="0"/>
          <w:strike w:val="0"/>
          <w:color w:val="auto"/>
          <w:sz w:val="24"/>
          <w:highlight w:val="none"/>
          <w:u w:val="none"/>
        </w:rPr>
        <w:t>（2）检查当班安全生产晨会开展情况，现场抽查作业人员接受晨会情况；</w:t>
      </w:r>
    </w:p>
    <w:p w14:paraId="044BF3F3">
      <w:pPr>
        <w:snapToGrid/>
        <w:spacing w:before="0" w:after="0" w:line="300" w:lineRule="auto"/>
        <w:ind w:left="0" w:right="0" w:firstLine="420"/>
        <w:jc w:val="both"/>
        <w:rPr>
          <w:color w:val="auto"/>
          <w:highlight w:val="none"/>
        </w:rPr>
      </w:pPr>
      <w:r>
        <w:rPr>
          <w:rFonts w:ascii="宋体" w:hAnsi="宋体" w:eastAsia="宋体" w:cs="宋体"/>
          <w:i w:val="0"/>
          <w:strike w:val="0"/>
          <w:color w:val="auto"/>
          <w:sz w:val="24"/>
          <w:highlight w:val="none"/>
          <w:u w:val="none"/>
        </w:rPr>
        <w:t>（3）检查当日高风险作业（高处作业、临时用电、有限空间、拆除作业、大体积混凝土浇筑作业、动火作业、上下交叉作业</w:t>
      </w:r>
      <w:r>
        <w:rPr>
          <w:rFonts w:hint="eastAsia" w:ascii="宋体" w:hAnsi="宋体" w:cs="宋体"/>
          <w:i w:val="0"/>
          <w:strike w:val="0"/>
          <w:color w:val="auto"/>
          <w:sz w:val="24"/>
          <w:highlight w:val="none"/>
          <w:u w:val="none"/>
          <w:lang w:val="en-US" w:eastAsia="zh-CN"/>
        </w:rPr>
        <w:t>等</w:t>
      </w:r>
      <w:r>
        <w:rPr>
          <w:rFonts w:ascii="宋体" w:hAnsi="宋体" w:eastAsia="宋体" w:cs="宋体"/>
          <w:i w:val="0"/>
          <w:strike w:val="0"/>
          <w:color w:val="auto"/>
          <w:sz w:val="24"/>
          <w:highlight w:val="none"/>
          <w:u w:val="none"/>
        </w:rPr>
        <w:t>)安全管理情况；</w:t>
      </w:r>
    </w:p>
    <w:p w14:paraId="723A7270">
      <w:pPr>
        <w:snapToGrid/>
        <w:spacing w:before="0" w:after="0" w:line="300" w:lineRule="auto"/>
        <w:ind w:left="0" w:right="0" w:firstLine="420"/>
        <w:jc w:val="both"/>
        <w:rPr>
          <w:color w:val="auto"/>
          <w:highlight w:val="none"/>
        </w:rPr>
      </w:pPr>
      <w:r>
        <w:rPr>
          <w:rFonts w:ascii="宋体" w:hAnsi="宋体" w:eastAsia="宋体" w:cs="宋体"/>
          <w:i w:val="0"/>
          <w:strike w:val="0"/>
          <w:color w:val="auto"/>
          <w:sz w:val="24"/>
          <w:highlight w:val="none"/>
          <w:u w:val="none"/>
        </w:rPr>
        <w:t>（4）检查危大工程安全措施落实情况；</w:t>
      </w:r>
    </w:p>
    <w:p w14:paraId="4688C74D">
      <w:pPr>
        <w:snapToGrid/>
        <w:spacing w:before="0" w:after="0" w:line="300" w:lineRule="auto"/>
        <w:ind w:left="0" w:right="0" w:firstLine="420"/>
        <w:jc w:val="both"/>
        <w:rPr>
          <w:color w:val="auto"/>
          <w:highlight w:val="none"/>
        </w:rPr>
      </w:pPr>
      <w:r>
        <w:rPr>
          <w:rFonts w:ascii="宋体" w:hAnsi="宋体" w:eastAsia="宋体" w:cs="宋体"/>
          <w:i w:val="0"/>
          <w:strike w:val="0"/>
          <w:color w:val="auto"/>
          <w:sz w:val="24"/>
          <w:highlight w:val="none"/>
          <w:u w:val="none"/>
        </w:rPr>
        <w:t>（5）检查制止现场三违行为及开展隐患排查治理；</w:t>
      </w:r>
    </w:p>
    <w:p w14:paraId="53001201">
      <w:pPr>
        <w:snapToGrid/>
        <w:spacing w:before="0" w:after="0" w:line="300" w:lineRule="auto"/>
        <w:ind w:left="0" w:right="0" w:firstLine="420"/>
        <w:jc w:val="both"/>
        <w:rPr>
          <w:color w:val="auto"/>
          <w:highlight w:val="none"/>
        </w:rPr>
      </w:pPr>
      <w:r>
        <w:rPr>
          <w:rFonts w:ascii="宋体" w:hAnsi="宋体" w:eastAsia="宋体" w:cs="宋体"/>
          <w:i w:val="0"/>
          <w:strike w:val="0"/>
          <w:color w:val="auto"/>
          <w:sz w:val="24"/>
          <w:highlight w:val="none"/>
          <w:u w:val="none"/>
        </w:rPr>
        <w:t>（6）检查分包单位安全生产管理人员、特种作业人员持证上岗情况；</w:t>
      </w:r>
    </w:p>
    <w:p w14:paraId="4FCBF7A3">
      <w:pPr>
        <w:snapToGrid/>
        <w:spacing w:before="0" w:after="0" w:line="300" w:lineRule="auto"/>
        <w:ind w:left="0" w:right="0" w:firstLine="420"/>
        <w:jc w:val="both"/>
        <w:rPr>
          <w:rFonts w:hint="eastAsia" w:eastAsia="宋体"/>
          <w:color w:val="auto"/>
          <w:highlight w:val="none"/>
          <w:lang w:eastAsia="zh-CN"/>
        </w:rPr>
      </w:pPr>
      <w:r>
        <w:rPr>
          <w:rFonts w:ascii="宋体" w:hAnsi="宋体" w:eastAsia="宋体" w:cs="宋体"/>
          <w:i w:val="0"/>
          <w:strike w:val="0"/>
          <w:color w:val="auto"/>
          <w:sz w:val="24"/>
          <w:highlight w:val="none"/>
          <w:u w:val="none"/>
        </w:rPr>
        <w:t>（7）检查盯屏员盯屏巡查情况</w:t>
      </w:r>
      <w:r>
        <w:rPr>
          <w:rFonts w:hint="eastAsia" w:ascii="宋体" w:hAnsi="宋体" w:cs="宋体"/>
          <w:i w:val="0"/>
          <w:strike w:val="0"/>
          <w:color w:val="auto"/>
          <w:sz w:val="24"/>
          <w:highlight w:val="none"/>
          <w:u w:val="none"/>
          <w:lang w:eastAsia="zh-CN"/>
        </w:rPr>
        <w:t>；</w:t>
      </w:r>
    </w:p>
    <w:p w14:paraId="40910382">
      <w:pPr>
        <w:snapToGrid/>
        <w:spacing w:before="0" w:after="0" w:line="300" w:lineRule="auto"/>
        <w:ind w:left="0" w:right="0" w:firstLine="420"/>
        <w:jc w:val="both"/>
        <w:rPr>
          <w:rFonts w:hint="eastAsia" w:ascii="宋体" w:hAnsi="宋体" w:cs="宋体"/>
          <w:i w:val="0"/>
          <w:strike w:val="0"/>
          <w:color w:val="auto"/>
          <w:sz w:val="24"/>
          <w:highlight w:val="none"/>
          <w:u w:val="none"/>
          <w:lang w:eastAsia="zh-CN"/>
        </w:rPr>
      </w:pPr>
      <w:r>
        <w:rPr>
          <w:rFonts w:ascii="宋体" w:hAnsi="宋体" w:eastAsia="宋体" w:cs="宋体"/>
          <w:i w:val="0"/>
          <w:strike w:val="0"/>
          <w:color w:val="auto"/>
          <w:sz w:val="24"/>
          <w:highlight w:val="none"/>
          <w:u w:val="none"/>
        </w:rPr>
        <w:t>（</w:t>
      </w:r>
      <w:r>
        <w:rPr>
          <w:rFonts w:hint="eastAsia" w:ascii="宋体" w:hAnsi="宋体" w:cs="宋体"/>
          <w:i w:val="0"/>
          <w:strike w:val="0"/>
          <w:color w:val="auto"/>
          <w:sz w:val="24"/>
          <w:highlight w:val="none"/>
          <w:u w:val="none"/>
          <w:lang w:val="en-US" w:eastAsia="zh-CN"/>
        </w:rPr>
        <w:t>8</w:t>
      </w:r>
      <w:r>
        <w:rPr>
          <w:rFonts w:ascii="宋体" w:hAnsi="宋体" w:eastAsia="宋体" w:cs="宋体"/>
          <w:i w:val="0"/>
          <w:strike w:val="0"/>
          <w:color w:val="auto"/>
          <w:sz w:val="24"/>
          <w:highlight w:val="none"/>
          <w:u w:val="none"/>
        </w:rPr>
        <w:t>）根据职责分工跟踪督促相关检查问题整改落实</w:t>
      </w:r>
      <w:r>
        <w:rPr>
          <w:rFonts w:hint="eastAsia" w:ascii="宋体" w:hAnsi="宋体" w:cs="宋体"/>
          <w:i w:val="0"/>
          <w:strike w:val="0"/>
          <w:color w:val="auto"/>
          <w:sz w:val="24"/>
          <w:highlight w:val="none"/>
          <w:u w:val="none"/>
          <w:lang w:eastAsia="zh-CN"/>
        </w:rPr>
        <w:t>；</w:t>
      </w:r>
    </w:p>
    <w:p w14:paraId="28A66348">
      <w:pPr>
        <w:snapToGrid/>
        <w:spacing w:before="0" w:after="0" w:line="300" w:lineRule="auto"/>
        <w:ind w:left="0" w:right="0" w:firstLine="420"/>
        <w:jc w:val="both"/>
        <w:rPr>
          <w:rFonts w:hint="eastAsia" w:eastAsia="宋体"/>
          <w:color w:val="auto"/>
          <w:highlight w:val="none"/>
          <w:lang w:eastAsia="zh-CN"/>
        </w:rPr>
      </w:pPr>
      <w:r>
        <w:rPr>
          <w:rFonts w:ascii="宋体" w:hAnsi="宋体" w:eastAsia="宋体" w:cs="宋体"/>
          <w:i w:val="0"/>
          <w:strike w:val="0"/>
          <w:color w:val="auto"/>
          <w:sz w:val="24"/>
          <w:highlight w:val="none"/>
          <w:u w:val="none"/>
        </w:rPr>
        <w:t>（</w:t>
      </w:r>
      <w:r>
        <w:rPr>
          <w:rFonts w:hint="eastAsia" w:ascii="宋体" w:hAnsi="宋体" w:cs="宋体"/>
          <w:i w:val="0"/>
          <w:strike w:val="0"/>
          <w:color w:val="auto"/>
          <w:sz w:val="24"/>
          <w:highlight w:val="none"/>
          <w:u w:val="none"/>
          <w:lang w:val="en-US" w:eastAsia="zh-CN"/>
        </w:rPr>
        <w:t>9</w:t>
      </w:r>
      <w:r>
        <w:rPr>
          <w:rFonts w:ascii="宋体" w:hAnsi="宋体" w:eastAsia="宋体" w:cs="宋体"/>
          <w:i w:val="0"/>
          <w:strike w:val="0"/>
          <w:color w:val="auto"/>
          <w:sz w:val="24"/>
          <w:highlight w:val="none"/>
          <w:u w:val="none"/>
        </w:rPr>
        <w:t>）参与定期检查、内部分析会</w:t>
      </w:r>
      <w:r>
        <w:rPr>
          <w:rFonts w:hint="eastAsia" w:ascii="宋体" w:hAnsi="宋体" w:cs="宋体"/>
          <w:i w:val="0"/>
          <w:strike w:val="0"/>
          <w:color w:val="auto"/>
          <w:sz w:val="24"/>
          <w:highlight w:val="none"/>
          <w:u w:val="none"/>
          <w:lang w:eastAsia="zh-CN"/>
        </w:rPr>
        <w:t>。</w:t>
      </w:r>
    </w:p>
    <w:p w14:paraId="12F85820">
      <w:pPr>
        <w:spacing w:before="156" w:after="156" w:line="300" w:lineRule="auto"/>
        <w:outlineLvl w:val="1"/>
        <w:rPr>
          <w:rFonts w:ascii="黑体" w:hAnsi="黑体" w:eastAsia="黑体" w:cs="黑体"/>
          <w:bCs/>
          <w:color w:val="auto"/>
          <w:sz w:val="24"/>
          <w:highlight w:val="none"/>
        </w:rPr>
      </w:pPr>
      <w:bookmarkStart w:id="45" w:name="_Toc9998"/>
      <w:r>
        <w:rPr>
          <w:rFonts w:hint="eastAsia" w:ascii="黑体" w:hAnsi="黑体" w:eastAsia="黑体" w:cs="黑体"/>
          <w:bCs/>
          <w:color w:val="auto"/>
          <w:sz w:val="24"/>
          <w:highlight w:val="none"/>
        </w:rPr>
        <w:t>2.9 制止和纠正违章指挥、强令冒险作业、违反操作规程的行为</w:t>
      </w:r>
      <w:bookmarkEnd w:id="45"/>
    </w:p>
    <w:p w14:paraId="7C40B710">
      <w:pPr>
        <w:spacing w:before="156" w:after="156" w:line="300" w:lineRule="auto"/>
        <w:outlineLvl w:val="2"/>
        <w:rPr>
          <w:rFonts w:ascii="黑体" w:hAnsi="黑体" w:eastAsia="黑体" w:cs="黑体"/>
          <w:bCs/>
          <w:color w:val="auto"/>
          <w:sz w:val="24"/>
          <w:highlight w:val="none"/>
        </w:rPr>
      </w:pPr>
      <w:bookmarkStart w:id="46" w:name="_Toc17990"/>
      <w:r>
        <w:rPr>
          <w:rFonts w:hint="eastAsia" w:ascii="黑体" w:hAnsi="黑体" w:eastAsia="黑体" w:cs="黑体"/>
          <w:bCs/>
          <w:color w:val="auto"/>
          <w:sz w:val="24"/>
          <w:highlight w:val="none"/>
        </w:rPr>
        <w:t xml:space="preserve">2.9.1 </w:t>
      </w:r>
      <w:r>
        <w:rPr>
          <w:rFonts w:hint="eastAsia" w:ascii="黑体" w:hAnsi="黑体" w:eastAsia="黑体" w:cs="黑体"/>
          <w:bCs/>
          <w:color w:val="auto"/>
          <w:sz w:val="24"/>
          <w:highlight w:val="none"/>
          <w:lang w:val="en-US" w:eastAsia="zh-CN"/>
        </w:rPr>
        <w:t>工作</w:t>
      </w:r>
      <w:r>
        <w:rPr>
          <w:rFonts w:hint="eastAsia" w:ascii="黑体" w:hAnsi="黑体" w:eastAsia="黑体" w:cs="黑体"/>
          <w:bCs/>
          <w:color w:val="auto"/>
          <w:sz w:val="24"/>
          <w:highlight w:val="none"/>
        </w:rPr>
        <w:t>流程</w:t>
      </w:r>
      <w:bookmarkEnd w:id="46"/>
    </w:p>
    <w:p w14:paraId="7F723F2F">
      <w:pPr>
        <w:spacing w:line="300" w:lineRule="auto"/>
        <w:ind w:firstLine="420"/>
        <w:rPr>
          <w:rFonts w:hint="eastAsia" w:ascii="宋体" w:hAnsi="宋体" w:eastAsia="宋体" w:cs="宋体"/>
          <w:color w:val="auto"/>
          <w:sz w:val="24"/>
          <w:highlight w:val="none"/>
          <w:lang w:eastAsia="zh-CN"/>
        </w:rPr>
      </w:pPr>
      <w:r>
        <w:rPr>
          <w:rFonts w:hint="eastAsia" w:ascii="宋体" w:hAnsi="宋体" w:eastAsia="宋体" w:cs="宋体"/>
          <w:color w:val="auto"/>
          <w:sz w:val="24"/>
          <w:highlight w:val="none"/>
          <w:lang w:val="en-US" w:eastAsia="zh-CN"/>
        </w:rPr>
        <w:t>现场</w:t>
      </w:r>
      <w:r>
        <w:rPr>
          <w:rFonts w:hint="eastAsia" w:ascii="宋体" w:hAnsi="宋体" w:eastAsia="宋体" w:cs="宋体"/>
          <w:color w:val="auto"/>
          <w:sz w:val="24"/>
          <w:highlight w:val="none"/>
        </w:rPr>
        <w:t>检查</w:t>
      </w:r>
      <w:r>
        <w:rPr>
          <w:rFonts w:hint="eastAsia" w:ascii="宋体" w:hAnsi="宋体" w:eastAsia="宋体" w:cs="宋体"/>
          <w:color w:val="auto"/>
          <w:sz w:val="24"/>
          <w:highlight w:val="none"/>
          <w:lang w:val="en-US" w:eastAsia="zh-CN"/>
        </w:rPr>
        <w:t>或盯屏巡查</w:t>
      </w:r>
      <w:r>
        <w:rPr>
          <w:rFonts w:hint="eastAsia" w:ascii="宋体" w:hAnsi="宋体" w:eastAsia="宋体" w:cs="宋体"/>
          <w:color w:val="auto"/>
          <w:sz w:val="24"/>
          <w:highlight w:val="none"/>
        </w:rPr>
        <w:t>→</w:t>
      </w:r>
      <w:r>
        <w:rPr>
          <w:rFonts w:hint="eastAsia" w:ascii="宋体" w:hAnsi="宋体" w:eastAsia="宋体" w:cs="宋体"/>
          <w:color w:val="auto"/>
          <w:sz w:val="24"/>
          <w:highlight w:val="none"/>
          <w:lang w:val="en-US" w:eastAsia="zh-CN"/>
        </w:rPr>
        <w:t>发现问题</w:t>
      </w:r>
      <w:r>
        <w:rPr>
          <w:rFonts w:hint="eastAsia" w:ascii="宋体" w:hAnsi="宋体" w:eastAsia="宋体" w:cs="宋体"/>
          <w:color w:val="auto"/>
          <w:sz w:val="24"/>
          <w:highlight w:val="none"/>
        </w:rPr>
        <w:t>→</w:t>
      </w:r>
      <w:r>
        <w:rPr>
          <w:rFonts w:hint="eastAsia" w:ascii="宋体" w:hAnsi="宋体" w:eastAsia="宋体" w:cs="宋体"/>
          <w:color w:val="auto"/>
          <w:sz w:val="24"/>
          <w:highlight w:val="none"/>
          <w:lang w:val="en-US" w:eastAsia="zh-CN"/>
        </w:rPr>
        <w:t>制止和纠正</w:t>
      </w:r>
      <w:r>
        <w:rPr>
          <w:rFonts w:hint="eastAsia" w:ascii="宋体" w:hAnsi="宋体" w:eastAsia="宋体" w:cs="宋体"/>
          <w:color w:val="auto"/>
          <w:sz w:val="24"/>
          <w:highlight w:val="none"/>
        </w:rPr>
        <w:t>→</w:t>
      </w:r>
      <w:r>
        <w:rPr>
          <w:rFonts w:hint="eastAsia" w:ascii="宋体" w:hAnsi="宋体" w:eastAsia="宋体" w:cs="宋体"/>
          <w:color w:val="auto"/>
          <w:sz w:val="24"/>
          <w:highlight w:val="none"/>
          <w:lang w:val="en-US" w:eastAsia="zh-CN"/>
        </w:rPr>
        <w:t>责任追究</w:t>
      </w:r>
      <w:r>
        <w:rPr>
          <w:rFonts w:hint="eastAsia" w:ascii="宋体" w:hAnsi="宋体" w:eastAsia="宋体" w:cs="宋体"/>
          <w:color w:val="auto"/>
          <w:sz w:val="24"/>
          <w:highlight w:val="none"/>
        </w:rPr>
        <w:t>→</w:t>
      </w:r>
      <w:r>
        <w:rPr>
          <w:rFonts w:hint="eastAsia" w:ascii="宋体" w:hAnsi="宋体" w:eastAsia="宋体" w:cs="宋体"/>
          <w:color w:val="auto"/>
          <w:sz w:val="24"/>
          <w:highlight w:val="none"/>
          <w:lang w:val="en-US" w:eastAsia="zh-CN"/>
        </w:rPr>
        <w:t>统计分析。</w:t>
      </w:r>
    </w:p>
    <w:p w14:paraId="44E81E62">
      <w:pPr>
        <w:spacing w:before="156" w:after="156" w:line="300" w:lineRule="auto"/>
        <w:outlineLvl w:val="2"/>
        <w:rPr>
          <w:rFonts w:ascii="黑体" w:hAnsi="黑体" w:eastAsia="黑体" w:cs="黑体"/>
          <w:bCs/>
          <w:color w:val="auto"/>
          <w:sz w:val="24"/>
          <w:highlight w:val="none"/>
        </w:rPr>
      </w:pPr>
      <w:bookmarkStart w:id="47" w:name="_Toc7539"/>
      <w:r>
        <w:rPr>
          <w:rFonts w:hint="eastAsia" w:ascii="黑体" w:hAnsi="黑体" w:eastAsia="黑体" w:cs="黑体"/>
          <w:bCs/>
          <w:color w:val="auto"/>
          <w:sz w:val="24"/>
          <w:highlight w:val="none"/>
        </w:rPr>
        <w:t>2.9.2工作内容</w:t>
      </w:r>
      <w:bookmarkEnd w:id="47"/>
    </w:p>
    <w:p w14:paraId="68AC2CBA">
      <w:pPr>
        <w:spacing w:line="300" w:lineRule="auto"/>
        <w:ind w:firstLine="420"/>
        <w:rPr>
          <w:rFonts w:ascii="宋体" w:hAnsi="宋体" w:eastAsia="宋体" w:cs="宋体"/>
          <w:color w:val="auto"/>
          <w:sz w:val="24"/>
          <w:highlight w:val="none"/>
        </w:rPr>
      </w:pPr>
      <w:r>
        <w:rPr>
          <w:rFonts w:hint="eastAsia" w:ascii="宋体" w:hAnsi="宋体" w:eastAsia="宋体" w:cs="宋体"/>
          <w:color w:val="auto"/>
          <w:sz w:val="24"/>
          <w:highlight w:val="none"/>
        </w:rPr>
        <w:t>1.建立本项目违章指挥、强令冒险作业、违反操作规程</w:t>
      </w:r>
      <w:r>
        <w:rPr>
          <w:rFonts w:hint="eastAsia" w:ascii="宋体" w:hAnsi="宋体" w:cs="宋体"/>
          <w:color w:val="auto"/>
          <w:sz w:val="24"/>
          <w:highlight w:val="none"/>
          <w:lang w:val="en-US" w:eastAsia="zh-CN"/>
        </w:rPr>
        <w:t>的</w:t>
      </w:r>
      <w:r>
        <w:rPr>
          <w:rFonts w:hint="eastAsia" w:ascii="宋体" w:hAnsi="宋体" w:eastAsia="宋体" w:cs="宋体"/>
          <w:color w:val="auto"/>
          <w:sz w:val="24"/>
          <w:highlight w:val="none"/>
        </w:rPr>
        <w:t>行为清单；</w:t>
      </w:r>
    </w:p>
    <w:p w14:paraId="3C8F6CB1">
      <w:pPr>
        <w:spacing w:line="300" w:lineRule="auto"/>
        <w:ind w:firstLine="420"/>
        <w:rPr>
          <w:rFonts w:ascii="宋体" w:hAnsi="宋体" w:eastAsia="宋体" w:cs="宋体"/>
          <w:color w:val="auto"/>
          <w:sz w:val="24"/>
          <w:highlight w:val="none"/>
        </w:rPr>
      </w:pPr>
      <w:r>
        <w:rPr>
          <w:rFonts w:hint="eastAsia" w:ascii="宋体" w:hAnsi="宋体" w:eastAsia="宋体" w:cs="宋体"/>
          <w:color w:val="auto"/>
          <w:sz w:val="24"/>
          <w:highlight w:val="none"/>
        </w:rPr>
        <w:t>2.开展违章指挥、强令冒险作业、违反操作规程</w:t>
      </w:r>
      <w:r>
        <w:rPr>
          <w:rFonts w:hint="eastAsia" w:ascii="宋体" w:hAnsi="宋体" w:cs="宋体"/>
          <w:color w:val="auto"/>
          <w:sz w:val="24"/>
          <w:highlight w:val="none"/>
          <w:lang w:val="en-US" w:eastAsia="zh-CN"/>
        </w:rPr>
        <w:t>的</w:t>
      </w:r>
      <w:r>
        <w:rPr>
          <w:rFonts w:hint="eastAsia" w:ascii="宋体" w:hAnsi="宋体" w:eastAsia="宋体" w:cs="宋体"/>
          <w:color w:val="auto"/>
          <w:sz w:val="24"/>
          <w:highlight w:val="none"/>
        </w:rPr>
        <w:t>行为治理；</w:t>
      </w:r>
    </w:p>
    <w:p w14:paraId="5F6AC926">
      <w:pPr>
        <w:spacing w:line="300" w:lineRule="auto"/>
        <w:ind w:firstLine="420"/>
        <w:rPr>
          <w:rFonts w:ascii="宋体" w:hAnsi="宋体" w:eastAsia="宋体" w:cs="宋体"/>
          <w:color w:val="auto"/>
          <w:sz w:val="24"/>
          <w:highlight w:val="none"/>
        </w:rPr>
      </w:pPr>
      <w:r>
        <w:rPr>
          <w:rFonts w:hint="eastAsia" w:ascii="宋体" w:hAnsi="宋体" w:eastAsia="宋体" w:cs="宋体"/>
          <w:color w:val="auto"/>
          <w:sz w:val="24"/>
          <w:highlight w:val="none"/>
        </w:rPr>
        <w:t>3.定期总结分析</w:t>
      </w:r>
      <w:r>
        <w:rPr>
          <w:rFonts w:hint="eastAsia" w:ascii="宋体" w:hAnsi="宋体" w:cs="宋体"/>
          <w:color w:val="auto"/>
          <w:sz w:val="24"/>
          <w:highlight w:val="none"/>
          <w:lang w:eastAsia="zh-CN"/>
        </w:rPr>
        <w:t>、</w:t>
      </w:r>
      <w:r>
        <w:rPr>
          <w:rFonts w:hint="eastAsia" w:ascii="宋体" w:hAnsi="宋体" w:eastAsia="宋体" w:cs="宋体"/>
          <w:color w:val="auto"/>
          <w:sz w:val="24"/>
          <w:highlight w:val="none"/>
        </w:rPr>
        <w:t>制定改进措施，监督考核。</w:t>
      </w:r>
    </w:p>
    <w:p w14:paraId="59D9181F">
      <w:pPr>
        <w:spacing w:before="156" w:after="156" w:line="300" w:lineRule="auto"/>
        <w:outlineLvl w:val="2"/>
        <w:rPr>
          <w:rFonts w:ascii="黑体" w:hAnsi="黑体" w:eastAsia="黑体" w:cs="黑体"/>
          <w:bCs/>
          <w:color w:val="auto"/>
          <w:sz w:val="24"/>
          <w:highlight w:val="none"/>
        </w:rPr>
      </w:pPr>
      <w:bookmarkStart w:id="48" w:name="_Toc5466"/>
      <w:r>
        <w:rPr>
          <w:rFonts w:hint="eastAsia" w:ascii="黑体" w:hAnsi="黑体" w:eastAsia="黑体" w:cs="黑体"/>
          <w:bCs/>
          <w:color w:val="auto"/>
          <w:sz w:val="24"/>
          <w:highlight w:val="none"/>
        </w:rPr>
        <w:t>2.9.3 工作清单</w:t>
      </w:r>
      <w:bookmarkEnd w:id="48"/>
    </w:p>
    <w:p w14:paraId="1FF2123E">
      <w:pPr>
        <w:spacing w:before="156" w:after="156" w:line="300" w:lineRule="auto"/>
        <w:ind w:firstLine="420"/>
        <w:rPr>
          <w:rFonts w:ascii="宋体" w:hAnsi="宋体" w:eastAsia="宋体" w:cs="宋体"/>
          <w:color w:val="auto"/>
          <w:sz w:val="24"/>
          <w:highlight w:val="none"/>
        </w:rPr>
      </w:pPr>
      <w:r>
        <w:rPr>
          <w:rFonts w:hint="eastAsia" w:ascii="宋体" w:hAnsi="宋体" w:eastAsia="宋体" w:cs="宋体"/>
          <w:color w:val="auto"/>
          <w:sz w:val="24"/>
          <w:highlight w:val="none"/>
        </w:rPr>
        <w:t>1.安全总监工作清单</w:t>
      </w:r>
    </w:p>
    <w:p w14:paraId="760D999A">
      <w:pPr>
        <w:spacing w:line="300" w:lineRule="auto"/>
        <w:ind w:firstLine="420"/>
        <w:rPr>
          <w:rFonts w:ascii="宋体" w:hAnsi="宋体" w:eastAsia="宋体" w:cs="宋体"/>
          <w:color w:val="auto"/>
          <w:sz w:val="24"/>
          <w:highlight w:val="none"/>
        </w:rPr>
      </w:pPr>
      <w:r>
        <w:rPr>
          <w:rFonts w:hint="eastAsia" w:ascii="宋体" w:hAnsi="宋体" w:eastAsia="宋体" w:cs="宋体"/>
          <w:color w:val="auto"/>
          <w:sz w:val="24"/>
          <w:highlight w:val="none"/>
        </w:rPr>
        <w:t>（1）</w:t>
      </w:r>
      <w:r>
        <w:rPr>
          <w:rFonts w:hint="eastAsia" w:ascii="宋体" w:hAnsi="宋体" w:cs="宋体"/>
          <w:color w:val="auto"/>
          <w:sz w:val="24"/>
          <w:highlight w:val="none"/>
          <w:lang w:val="en-US" w:eastAsia="zh-CN"/>
        </w:rPr>
        <w:t>通过巡查</w:t>
      </w:r>
      <w:r>
        <w:rPr>
          <w:rFonts w:hint="eastAsia" w:ascii="宋体" w:hAnsi="宋体" w:eastAsia="宋体" w:cs="宋体"/>
          <w:color w:val="auto"/>
          <w:sz w:val="24"/>
          <w:highlight w:val="none"/>
        </w:rPr>
        <w:t>、盯屏等方式</w:t>
      </w:r>
      <w:r>
        <w:rPr>
          <w:rFonts w:hint="eastAsia" w:ascii="宋体" w:hAnsi="宋体" w:cs="宋体"/>
          <w:color w:val="auto"/>
          <w:sz w:val="24"/>
          <w:highlight w:val="none"/>
          <w:lang w:val="en-US" w:eastAsia="zh-CN"/>
        </w:rPr>
        <w:t>检查</w:t>
      </w:r>
      <w:r>
        <w:rPr>
          <w:rFonts w:hint="eastAsia" w:ascii="宋体" w:hAnsi="宋体" w:eastAsia="宋体" w:cs="宋体"/>
          <w:color w:val="auto"/>
          <w:sz w:val="24"/>
          <w:highlight w:val="none"/>
        </w:rPr>
        <w:t>违章指挥、强令冒险作业、违反操作规程</w:t>
      </w:r>
      <w:r>
        <w:rPr>
          <w:rFonts w:hint="eastAsia" w:ascii="宋体" w:hAnsi="宋体" w:cs="宋体"/>
          <w:color w:val="auto"/>
          <w:sz w:val="24"/>
          <w:highlight w:val="none"/>
          <w:lang w:val="en-US" w:eastAsia="zh-CN"/>
        </w:rPr>
        <w:t>的</w:t>
      </w:r>
      <w:r>
        <w:rPr>
          <w:rFonts w:hint="eastAsia" w:ascii="宋体" w:hAnsi="宋体" w:eastAsia="宋体" w:cs="宋体"/>
          <w:color w:val="auto"/>
          <w:sz w:val="24"/>
          <w:highlight w:val="none"/>
        </w:rPr>
        <w:t>行为；</w:t>
      </w:r>
    </w:p>
    <w:p w14:paraId="205832D3">
      <w:pPr>
        <w:spacing w:line="300" w:lineRule="auto"/>
        <w:ind w:firstLine="420"/>
        <w:rPr>
          <w:rFonts w:ascii="宋体" w:hAnsi="宋体" w:eastAsia="宋体" w:cs="宋体"/>
          <w:color w:val="auto"/>
          <w:sz w:val="24"/>
          <w:highlight w:val="none"/>
        </w:rPr>
      </w:pPr>
      <w:r>
        <w:rPr>
          <w:rFonts w:hint="eastAsia" w:ascii="宋体" w:hAnsi="宋体" w:eastAsia="宋体" w:cs="宋体"/>
          <w:color w:val="auto"/>
          <w:sz w:val="24"/>
          <w:highlight w:val="none"/>
        </w:rPr>
        <w:t>（2）制止和纠正违章指挥、强令冒险作业、违反操作规程</w:t>
      </w:r>
      <w:r>
        <w:rPr>
          <w:rFonts w:hint="eastAsia" w:ascii="宋体" w:hAnsi="宋体" w:cs="宋体"/>
          <w:color w:val="auto"/>
          <w:sz w:val="24"/>
          <w:highlight w:val="none"/>
          <w:lang w:val="en-US" w:eastAsia="zh-CN"/>
        </w:rPr>
        <w:t>的</w:t>
      </w:r>
      <w:r>
        <w:rPr>
          <w:rFonts w:hint="eastAsia" w:ascii="宋体" w:hAnsi="宋体" w:eastAsia="宋体" w:cs="宋体"/>
          <w:color w:val="auto"/>
          <w:sz w:val="24"/>
          <w:highlight w:val="none"/>
        </w:rPr>
        <w:t>行为；</w:t>
      </w:r>
    </w:p>
    <w:p w14:paraId="2770C293">
      <w:pPr>
        <w:spacing w:line="300" w:lineRule="auto"/>
        <w:ind w:firstLine="420"/>
        <w:rPr>
          <w:rFonts w:ascii="宋体" w:hAnsi="宋体" w:eastAsia="宋体" w:cs="宋体"/>
          <w:color w:val="auto"/>
          <w:sz w:val="24"/>
          <w:highlight w:val="none"/>
        </w:rPr>
      </w:pPr>
      <w:r>
        <w:rPr>
          <w:rFonts w:hint="eastAsia" w:ascii="宋体" w:hAnsi="宋体" w:eastAsia="宋体" w:cs="宋体"/>
          <w:color w:val="auto"/>
          <w:sz w:val="24"/>
          <w:highlight w:val="none"/>
        </w:rPr>
        <w:t>（3）</w:t>
      </w:r>
      <w:r>
        <w:rPr>
          <w:rFonts w:hint="eastAsia" w:ascii="宋体" w:hAnsi="宋体" w:eastAsia="宋体" w:cs="宋体"/>
          <w:color w:val="auto"/>
          <w:sz w:val="24"/>
          <w:highlight w:val="none"/>
          <w:lang w:val="en-US" w:eastAsia="zh-CN"/>
        </w:rPr>
        <w:t>组织</w:t>
      </w:r>
      <w:r>
        <w:rPr>
          <w:rFonts w:hint="eastAsia" w:ascii="宋体" w:hAnsi="宋体" w:eastAsia="宋体" w:cs="宋体"/>
          <w:color w:val="auto"/>
          <w:sz w:val="24"/>
          <w:highlight w:val="none"/>
        </w:rPr>
        <w:t>分析本项目违章指挥、强令冒险作业、违反操作规程</w:t>
      </w:r>
      <w:r>
        <w:rPr>
          <w:rFonts w:hint="eastAsia" w:ascii="宋体" w:hAnsi="宋体" w:cs="宋体"/>
          <w:color w:val="auto"/>
          <w:sz w:val="24"/>
          <w:highlight w:val="none"/>
          <w:lang w:val="en-US" w:eastAsia="zh-CN"/>
        </w:rPr>
        <w:t>的</w:t>
      </w:r>
      <w:r>
        <w:rPr>
          <w:rFonts w:hint="eastAsia" w:ascii="宋体" w:hAnsi="宋体" w:eastAsia="宋体" w:cs="宋体"/>
          <w:color w:val="auto"/>
          <w:sz w:val="24"/>
          <w:highlight w:val="none"/>
        </w:rPr>
        <w:t>行为，制定改进措施。</w:t>
      </w:r>
    </w:p>
    <w:p w14:paraId="1513EC81">
      <w:pPr>
        <w:spacing w:before="156" w:after="156" w:line="300" w:lineRule="auto"/>
        <w:ind w:firstLine="420"/>
        <w:rPr>
          <w:rFonts w:ascii="宋体" w:hAnsi="宋体" w:eastAsia="宋体" w:cs="宋体"/>
          <w:color w:val="auto"/>
          <w:sz w:val="24"/>
          <w:highlight w:val="none"/>
        </w:rPr>
      </w:pPr>
      <w:r>
        <w:rPr>
          <w:rFonts w:hint="eastAsia" w:ascii="宋体" w:hAnsi="宋体" w:eastAsia="宋体" w:cs="宋体"/>
          <w:color w:val="auto"/>
          <w:sz w:val="24"/>
          <w:highlight w:val="none"/>
        </w:rPr>
        <w:t>2.</w:t>
      </w:r>
      <w:r>
        <w:rPr>
          <w:rFonts w:hint="eastAsia" w:ascii="宋体" w:hAnsi="宋体" w:cs="宋体"/>
          <w:color w:val="auto"/>
          <w:sz w:val="24"/>
          <w:highlight w:val="none"/>
          <w:lang w:eastAsia="zh-CN"/>
        </w:rPr>
        <w:t>安全生产管理部门负责人</w:t>
      </w:r>
      <w:r>
        <w:rPr>
          <w:rFonts w:hint="eastAsia" w:ascii="宋体" w:hAnsi="宋体" w:eastAsia="宋体" w:cs="宋体"/>
          <w:color w:val="auto"/>
          <w:sz w:val="24"/>
          <w:highlight w:val="none"/>
        </w:rPr>
        <w:t>工作清单</w:t>
      </w:r>
    </w:p>
    <w:p w14:paraId="2E88D7FA">
      <w:pPr>
        <w:spacing w:line="300" w:lineRule="auto"/>
        <w:ind w:firstLine="420"/>
        <w:rPr>
          <w:rFonts w:ascii="宋体" w:hAnsi="宋体" w:eastAsia="宋体" w:cs="宋体"/>
          <w:color w:val="auto"/>
          <w:sz w:val="24"/>
          <w:highlight w:val="none"/>
        </w:rPr>
      </w:pPr>
      <w:r>
        <w:rPr>
          <w:rFonts w:hint="eastAsia" w:ascii="宋体" w:hAnsi="宋体" w:eastAsia="宋体" w:cs="宋体"/>
          <w:color w:val="auto"/>
          <w:sz w:val="24"/>
          <w:highlight w:val="none"/>
        </w:rPr>
        <w:t>（1）</w:t>
      </w:r>
      <w:r>
        <w:rPr>
          <w:rFonts w:hint="eastAsia" w:ascii="宋体" w:hAnsi="宋体" w:cs="宋体"/>
          <w:color w:val="auto"/>
          <w:sz w:val="24"/>
          <w:highlight w:val="none"/>
          <w:lang w:val="en-US" w:eastAsia="zh-CN"/>
        </w:rPr>
        <w:t>通过巡查</w:t>
      </w:r>
      <w:r>
        <w:rPr>
          <w:rFonts w:hint="eastAsia" w:ascii="宋体" w:hAnsi="宋体" w:eastAsia="宋体" w:cs="宋体"/>
          <w:color w:val="auto"/>
          <w:sz w:val="24"/>
          <w:highlight w:val="none"/>
        </w:rPr>
        <w:t>、盯屏等方式</w:t>
      </w:r>
      <w:r>
        <w:rPr>
          <w:rFonts w:hint="eastAsia" w:ascii="宋体" w:hAnsi="宋体" w:cs="宋体"/>
          <w:color w:val="auto"/>
          <w:sz w:val="24"/>
          <w:highlight w:val="none"/>
          <w:lang w:val="en-US" w:eastAsia="zh-CN"/>
        </w:rPr>
        <w:t>检查</w:t>
      </w:r>
      <w:r>
        <w:rPr>
          <w:rFonts w:hint="eastAsia" w:ascii="宋体" w:hAnsi="宋体" w:eastAsia="宋体" w:cs="宋体"/>
          <w:color w:val="auto"/>
          <w:sz w:val="24"/>
          <w:highlight w:val="none"/>
        </w:rPr>
        <w:t>违章指挥、强令冒险作业、违反操作规程</w:t>
      </w:r>
      <w:r>
        <w:rPr>
          <w:rFonts w:hint="eastAsia" w:ascii="宋体" w:hAnsi="宋体" w:cs="宋体"/>
          <w:color w:val="auto"/>
          <w:sz w:val="24"/>
          <w:highlight w:val="none"/>
          <w:lang w:val="en-US" w:eastAsia="zh-CN"/>
        </w:rPr>
        <w:t>的</w:t>
      </w:r>
      <w:r>
        <w:rPr>
          <w:rFonts w:hint="eastAsia" w:ascii="宋体" w:hAnsi="宋体" w:eastAsia="宋体" w:cs="宋体"/>
          <w:color w:val="auto"/>
          <w:sz w:val="24"/>
          <w:highlight w:val="none"/>
        </w:rPr>
        <w:t>行为；</w:t>
      </w:r>
    </w:p>
    <w:p w14:paraId="62D2C638">
      <w:pPr>
        <w:spacing w:line="300" w:lineRule="auto"/>
        <w:ind w:firstLine="420"/>
        <w:rPr>
          <w:rFonts w:ascii="宋体" w:hAnsi="宋体" w:eastAsia="宋体" w:cs="宋体"/>
          <w:color w:val="auto"/>
          <w:sz w:val="24"/>
          <w:highlight w:val="none"/>
        </w:rPr>
      </w:pPr>
      <w:r>
        <w:rPr>
          <w:rFonts w:hint="eastAsia" w:ascii="宋体" w:hAnsi="宋体" w:eastAsia="宋体" w:cs="宋体"/>
          <w:color w:val="auto"/>
          <w:sz w:val="24"/>
          <w:highlight w:val="none"/>
        </w:rPr>
        <w:t>（2）制止和纠正违章指挥、强令冒险作业、违反操作规程</w:t>
      </w:r>
      <w:r>
        <w:rPr>
          <w:rFonts w:hint="eastAsia" w:ascii="宋体" w:hAnsi="宋体" w:cs="宋体"/>
          <w:color w:val="auto"/>
          <w:sz w:val="24"/>
          <w:highlight w:val="none"/>
          <w:lang w:val="en-US" w:eastAsia="zh-CN"/>
        </w:rPr>
        <w:t>的</w:t>
      </w:r>
      <w:r>
        <w:rPr>
          <w:rFonts w:hint="eastAsia" w:ascii="宋体" w:hAnsi="宋体" w:eastAsia="宋体" w:cs="宋体"/>
          <w:color w:val="auto"/>
          <w:sz w:val="24"/>
          <w:highlight w:val="none"/>
        </w:rPr>
        <w:t>行为</w:t>
      </w:r>
      <w:r>
        <w:rPr>
          <w:rFonts w:hint="eastAsia" w:ascii="宋体" w:hAnsi="宋体" w:cs="宋体"/>
          <w:color w:val="auto"/>
          <w:sz w:val="24"/>
          <w:highlight w:val="none"/>
          <w:lang w:eastAsia="zh-CN"/>
        </w:rPr>
        <w:t>，</w:t>
      </w:r>
      <w:r>
        <w:rPr>
          <w:rFonts w:hint="eastAsia" w:ascii="宋体" w:hAnsi="宋体" w:eastAsia="宋体" w:cs="宋体"/>
          <w:color w:val="auto"/>
          <w:sz w:val="24"/>
          <w:highlight w:val="none"/>
        </w:rPr>
        <w:t>对相关责任人采取口头警告、培训教育、告知家属或智慧工地禁入等措施进行处理</w:t>
      </w:r>
      <w:r>
        <w:rPr>
          <w:rFonts w:hint="eastAsia" w:ascii="宋体" w:hAnsi="宋体" w:cs="宋体"/>
          <w:color w:val="auto"/>
          <w:sz w:val="24"/>
          <w:highlight w:val="none"/>
          <w:lang w:eastAsia="zh-CN"/>
        </w:rPr>
        <w:t>，</w:t>
      </w:r>
      <w:r>
        <w:rPr>
          <w:rFonts w:hint="eastAsia" w:ascii="宋体" w:hAnsi="宋体" w:eastAsia="宋体" w:cs="宋体"/>
          <w:color w:val="auto"/>
          <w:sz w:val="24"/>
          <w:highlight w:val="none"/>
        </w:rPr>
        <w:t>对责任班组按照</w:t>
      </w:r>
      <w:r>
        <w:rPr>
          <w:rFonts w:hint="eastAsia" w:ascii="宋体" w:hAnsi="宋体" w:cs="宋体"/>
          <w:color w:val="auto"/>
          <w:sz w:val="24"/>
          <w:highlight w:val="none"/>
          <w:lang w:val="en-US" w:eastAsia="zh-CN"/>
        </w:rPr>
        <w:t>项目</w:t>
      </w:r>
      <w:r>
        <w:rPr>
          <w:rFonts w:hint="eastAsia" w:ascii="宋体" w:hAnsi="宋体" w:eastAsia="宋体" w:cs="宋体"/>
          <w:color w:val="auto"/>
          <w:sz w:val="24"/>
          <w:highlight w:val="none"/>
        </w:rPr>
        <w:t>内部要求进行</w:t>
      </w:r>
      <w:r>
        <w:rPr>
          <w:rFonts w:hint="eastAsia" w:ascii="宋体" w:hAnsi="宋体" w:eastAsia="宋体" w:cs="宋体"/>
          <w:color w:val="auto"/>
          <w:sz w:val="24"/>
          <w:highlight w:val="none"/>
          <w:lang w:val="en-US" w:eastAsia="zh-CN"/>
        </w:rPr>
        <w:t>处理；</w:t>
      </w:r>
    </w:p>
    <w:p w14:paraId="07AF04BF">
      <w:pPr>
        <w:spacing w:line="300" w:lineRule="auto"/>
        <w:ind w:firstLine="420"/>
        <w:rPr>
          <w:rFonts w:ascii="宋体" w:hAnsi="宋体" w:eastAsia="宋体" w:cs="宋体"/>
          <w:color w:val="auto"/>
          <w:sz w:val="24"/>
          <w:highlight w:val="none"/>
        </w:rPr>
      </w:pPr>
      <w:r>
        <w:rPr>
          <w:rFonts w:hint="eastAsia" w:ascii="宋体" w:hAnsi="宋体" w:eastAsia="宋体" w:cs="宋体"/>
          <w:color w:val="auto"/>
          <w:sz w:val="24"/>
          <w:highlight w:val="none"/>
        </w:rPr>
        <w:t>（3）分析本项目违章指挥、强令冒险作业、违反操作规程</w:t>
      </w:r>
      <w:r>
        <w:rPr>
          <w:rFonts w:hint="eastAsia" w:ascii="宋体" w:hAnsi="宋体" w:cs="宋体"/>
          <w:color w:val="auto"/>
          <w:sz w:val="24"/>
          <w:highlight w:val="none"/>
          <w:lang w:val="en-US" w:eastAsia="zh-CN"/>
        </w:rPr>
        <w:t>的</w:t>
      </w:r>
      <w:r>
        <w:rPr>
          <w:rFonts w:hint="eastAsia" w:ascii="宋体" w:hAnsi="宋体" w:eastAsia="宋体" w:cs="宋体"/>
          <w:color w:val="auto"/>
          <w:sz w:val="24"/>
          <w:highlight w:val="none"/>
        </w:rPr>
        <w:t>行为，制定改进措施。</w:t>
      </w:r>
    </w:p>
    <w:p w14:paraId="6B7CD9A9">
      <w:pPr>
        <w:spacing w:before="156" w:after="156" w:line="300" w:lineRule="auto"/>
        <w:ind w:firstLine="420"/>
        <w:rPr>
          <w:rFonts w:ascii="宋体" w:hAnsi="宋体" w:eastAsia="宋体" w:cs="宋体"/>
          <w:color w:val="auto"/>
          <w:sz w:val="24"/>
          <w:highlight w:val="none"/>
        </w:rPr>
      </w:pPr>
      <w:r>
        <w:rPr>
          <w:rFonts w:hint="eastAsia" w:ascii="宋体" w:hAnsi="宋体" w:eastAsia="宋体" w:cs="宋体"/>
          <w:color w:val="auto"/>
          <w:sz w:val="24"/>
          <w:highlight w:val="none"/>
        </w:rPr>
        <w:t>3.</w:t>
      </w:r>
      <w:r>
        <w:rPr>
          <w:rFonts w:hint="eastAsia" w:ascii="宋体" w:hAnsi="宋体" w:cs="宋体"/>
          <w:color w:val="auto"/>
          <w:sz w:val="24"/>
          <w:highlight w:val="none"/>
          <w:lang w:eastAsia="zh-CN"/>
        </w:rPr>
        <w:t>专职安全生产管理人员</w:t>
      </w:r>
      <w:r>
        <w:rPr>
          <w:rFonts w:hint="eastAsia" w:ascii="宋体" w:hAnsi="宋体" w:eastAsia="宋体" w:cs="宋体"/>
          <w:color w:val="auto"/>
          <w:sz w:val="24"/>
          <w:highlight w:val="none"/>
        </w:rPr>
        <w:t>工作清单</w:t>
      </w:r>
    </w:p>
    <w:p w14:paraId="2BC85E83">
      <w:pPr>
        <w:spacing w:line="300" w:lineRule="auto"/>
        <w:ind w:firstLine="420"/>
        <w:rPr>
          <w:rFonts w:hint="eastAsia" w:ascii="宋体" w:hAnsi="宋体" w:cs="宋体"/>
          <w:color w:val="auto"/>
          <w:sz w:val="24"/>
          <w:highlight w:val="none"/>
          <w:lang w:eastAsia="zh-CN"/>
        </w:rPr>
      </w:pPr>
      <w:r>
        <w:rPr>
          <w:rFonts w:hint="eastAsia" w:ascii="宋体" w:hAnsi="宋体" w:eastAsia="宋体" w:cs="宋体"/>
          <w:color w:val="auto"/>
          <w:sz w:val="24"/>
          <w:highlight w:val="none"/>
        </w:rPr>
        <w:t>（1）</w:t>
      </w:r>
      <w:r>
        <w:rPr>
          <w:rFonts w:hint="eastAsia" w:ascii="宋体" w:hAnsi="宋体" w:cs="宋体"/>
          <w:color w:val="auto"/>
          <w:sz w:val="24"/>
          <w:highlight w:val="none"/>
          <w:lang w:val="en-US" w:eastAsia="zh-CN"/>
        </w:rPr>
        <w:t>通过巡查</w:t>
      </w:r>
      <w:r>
        <w:rPr>
          <w:rFonts w:hint="eastAsia" w:ascii="宋体" w:hAnsi="宋体" w:eastAsia="宋体" w:cs="宋体"/>
          <w:color w:val="auto"/>
          <w:sz w:val="24"/>
          <w:highlight w:val="none"/>
        </w:rPr>
        <w:t>、盯屏等方式</w:t>
      </w:r>
      <w:r>
        <w:rPr>
          <w:rFonts w:hint="eastAsia" w:ascii="宋体" w:hAnsi="宋体" w:cs="宋体"/>
          <w:color w:val="auto"/>
          <w:sz w:val="24"/>
          <w:highlight w:val="none"/>
          <w:lang w:val="en-US" w:eastAsia="zh-CN"/>
        </w:rPr>
        <w:t>检查</w:t>
      </w:r>
      <w:r>
        <w:rPr>
          <w:rFonts w:hint="eastAsia" w:ascii="宋体" w:hAnsi="宋体" w:eastAsia="宋体" w:cs="宋体"/>
          <w:color w:val="auto"/>
          <w:sz w:val="24"/>
          <w:highlight w:val="none"/>
        </w:rPr>
        <w:t>违章指挥、强令冒险作业、违反操作规程</w:t>
      </w:r>
      <w:r>
        <w:rPr>
          <w:rFonts w:hint="eastAsia" w:ascii="宋体" w:hAnsi="宋体" w:cs="宋体"/>
          <w:color w:val="auto"/>
          <w:sz w:val="24"/>
          <w:highlight w:val="none"/>
          <w:lang w:val="en-US" w:eastAsia="zh-CN"/>
        </w:rPr>
        <w:t>的</w:t>
      </w:r>
      <w:r>
        <w:rPr>
          <w:rFonts w:hint="eastAsia" w:ascii="宋体" w:hAnsi="宋体" w:eastAsia="宋体" w:cs="宋体"/>
          <w:color w:val="auto"/>
          <w:sz w:val="24"/>
          <w:highlight w:val="none"/>
        </w:rPr>
        <w:t>行为</w:t>
      </w:r>
      <w:r>
        <w:rPr>
          <w:rFonts w:hint="eastAsia" w:ascii="宋体" w:hAnsi="宋体" w:cs="宋体"/>
          <w:color w:val="auto"/>
          <w:sz w:val="24"/>
          <w:highlight w:val="none"/>
          <w:lang w:eastAsia="zh-CN"/>
        </w:rPr>
        <w:t>，</w:t>
      </w:r>
    </w:p>
    <w:p w14:paraId="75B73F03">
      <w:pPr>
        <w:spacing w:line="300" w:lineRule="auto"/>
        <w:ind w:firstLine="420"/>
        <w:rPr>
          <w:rFonts w:ascii="宋体" w:hAnsi="宋体" w:eastAsia="宋体" w:cs="宋体"/>
          <w:color w:val="auto"/>
          <w:sz w:val="24"/>
          <w:highlight w:val="none"/>
        </w:rPr>
      </w:pPr>
      <w:r>
        <w:rPr>
          <w:rFonts w:hint="eastAsia" w:ascii="宋体" w:hAnsi="宋体" w:eastAsia="宋体" w:cs="宋体"/>
          <w:color w:val="auto"/>
          <w:sz w:val="24"/>
          <w:highlight w:val="none"/>
        </w:rPr>
        <w:t>（2）制止和纠正违章指挥、强令冒险作业、违反操作规程</w:t>
      </w:r>
      <w:r>
        <w:rPr>
          <w:rFonts w:hint="eastAsia" w:ascii="宋体" w:hAnsi="宋体" w:cs="宋体"/>
          <w:color w:val="auto"/>
          <w:sz w:val="24"/>
          <w:highlight w:val="none"/>
          <w:lang w:val="en-US" w:eastAsia="zh-CN"/>
        </w:rPr>
        <w:t>的</w:t>
      </w:r>
      <w:r>
        <w:rPr>
          <w:rFonts w:hint="eastAsia" w:ascii="宋体" w:hAnsi="宋体" w:eastAsia="宋体" w:cs="宋体"/>
          <w:color w:val="auto"/>
          <w:sz w:val="24"/>
          <w:highlight w:val="none"/>
        </w:rPr>
        <w:t>行为</w:t>
      </w:r>
      <w:r>
        <w:rPr>
          <w:rFonts w:hint="eastAsia" w:ascii="宋体" w:hAnsi="宋体" w:cs="宋体"/>
          <w:color w:val="auto"/>
          <w:sz w:val="24"/>
          <w:highlight w:val="none"/>
          <w:lang w:eastAsia="zh-CN"/>
        </w:rPr>
        <w:t>，</w:t>
      </w:r>
      <w:r>
        <w:rPr>
          <w:rFonts w:hint="eastAsia" w:ascii="宋体" w:hAnsi="宋体" w:eastAsia="宋体" w:cs="宋体"/>
          <w:color w:val="auto"/>
          <w:sz w:val="24"/>
          <w:highlight w:val="none"/>
        </w:rPr>
        <w:t>对无法制止的行为立即向上级报告；</w:t>
      </w:r>
    </w:p>
    <w:p w14:paraId="324C97C8">
      <w:pPr>
        <w:spacing w:line="300" w:lineRule="auto"/>
        <w:ind w:firstLine="420"/>
        <w:rPr>
          <w:rFonts w:hint="eastAsia" w:ascii="宋体" w:hAnsi="宋体" w:eastAsia="宋体" w:cs="宋体"/>
          <w:color w:val="auto"/>
          <w:sz w:val="24"/>
          <w:highlight w:val="none"/>
        </w:rPr>
      </w:pPr>
      <w:r>
        <w:rPr>
          <w:rFonts w:hint="eastAsia" w:ascii="宋体" w:hAnsi="宋体" w:eastAsia="宋体" w:cs="宋体"/>
          <w:color w:val="auto"/>
          <w:sz w:val="24"/>
          <w:highlight w:val="none"/>
        </w:rPr>
        <w:t>（</w:t>
      </w:r>
      <w:r>
        <w:rPr>
          <w:rFonts w:hint="eastAsia" w:ascii="宋体" w:hAnsi="宋体" w:cs="宋体"/>
          <w:color w:val="auto"/>
          <w:sz w:val="24"/>
          <w:highlight w:val="none"/>
          <w:lang w:val="en-US" w:eastAsia="zh-CN"/>
        </w:rPr>
        <w:t>3</w:t>
      </w:r>
      <w:r>
        <w:rPr>
          <w:rFonts w:hint="eastAsia" w:ascii="宋体" w:hAnsi="宋体" w:eastAsia="宋体" w:cs="宋体"/>
          <w:color w:val="auto"/>
          <w:sz w:val="24"/>
          <w:highlight w:val="none"/>
        </w:rPr>
        <w:t>）对违规人员进行口头警告、培训教育、晨会通报、告知家属或智慧工地禁入等措施</w:t>
      </w:r>
      <w:r>
        <w:rPr>
          <w:rFonts w:hint="eastAsia" w:ascii="宋体" w:hAnsi="宋体" w:eastAsia="宋体" w:cs="宋体"/>
          <w:color w:val="auto"/>
          <w:sz w:val="24"/>
          <w:highlight w:val="none"/>
          <w:lang w:val="en-US" w:eastAsia="zh-CN"/>
        </w:rPr>
        <w:t>进行处理</w:t>
      </w:r>
      <w:r>
        <w:rPr>
          <w:rFonts w:hint="eastAsia" w:ascii="宋体" w:hAnsi="宋体" w:eastAsia="宋体" w:cs="宋体"/>
          <w:color w:val="auto"/>
          <w:sz w:val="24"/>
          <w:highlight w:val="none"/>
        </w:rPr>
        <w:t>，并进行现场曝光公示。</w:t>
      </w:r>
    </w:p>
    <w:p w14:paraId="00E9172F">
      <w:pPr>
        <w:spacing w:before="156" w:after="156" w:line="300" w:lineRule="auto"/>
        <w:outlineLvl w:val="1"/>
        <w:rPr>
          <w:rFonts w:hint="eastAsia" w:ascii="黑体" w:hAnsi="黑体" w:eastAsia="黑体" w:cs="黑体"/>
          <w:bCs/>
          <w:color w:val="auto"/>
          <w:sz w:val="24"/>
          <w:highlight w:val="none"/>
        </w:rPr>
      </w:pPr>
      <w:bookmarkStart w:id="49" w:name="_Toc8591"/>
      <w:r>
        <w:rPr>
          <w:rFonts w:hint="eastAsia" w:ascii="黑体" w:hAnsi="黑体" w:eastAsia="黑体" w:cs="黑体"/>
          <w:bCs/>
          <w:color w:val="auto"/>
          <w:sz w:val="24"/>
          <w:highlight w:val="none"/>
        </w:rPr>
        <w:t>2.1</w:t>
      </w:r>
      <w:r>
        <w:rPr>
          <w:rFonts w:hint="eastAsia" w:ascii="黑体" w:hAnsi="黑体" w:eastAsia="黑体" w:cs="黑体"/>
          <w:bCs/>
          <w:color w:val="auto"/>
          <w:sz w:val="24"/>
          <w:highlight w:val="none"/>
          <w:lang w:val="en-US" w:eastAsia="zh-CN"/>
        </w:rPr>
        <w:t>0</w:t>
      </w:r>
      <w:r>
        <w:rPr>
          <w:rFonts w:hint="eastAsia" w:ascii="黑体" w:hAnsi="黑体" w:eastAsia="黑体" w:cs="黑体"/>
          <w:bCs/>
          <w:color w:val="auto"/>
          <w:sz w:val="24"/>
          <w:highlight w:val="none"/>
        </w:rPr>
        <w:t xml:space="preserve"> 安全风险分级管控</w:t>
      </w:r>
      <w:bookmarkEnd w:id="49"/>
    </w:p>
    <w:p w14:paraId="464688BA">
      <w:pPr>
        <w:spacing w:before="156" w:after="156" w:line="300" w:lineRule="auto"/>
        <w:outlineLvl w:val="2"/>
        <w:rPr>
          <w:rFonts w:ascii="黑体" w:hAnsi="黑体" w:eastAsia="黑体" w:cs="黑体"/>
          <w:bCs/>
          <w:color w:val="auto"/>
          <w:sz w:val="24"/>
          <w:highlight w:val="none"/>
        </w:rPr>
      </w:pPr>
      <w:bookmarkStart w:id="50" w:name="_Toc7335"/>
      <w:r>
        <w:rPr>
          <w:rFonts w:hint="eastAsia" w:ascii="黑体" w:hAnsi="黑体" w:eastAsia="黑体" w:cs="黑体"/>
          <w:bCs/>
          <w:color w:val="auto"/>
          <w:sz w:val="24"/>
          <w:highlight w:val="none"/>
        </w:rPr>
        <w:t>2.1</w:t>
      </w:r>
      <w:r>
        <w:rPr>
          <w:rFonts w:hint="eastAsia" w:ascii="黑体" w:hAnsi="黑体" w:eastAsia="黑体" w:cs="黑体"/>
          <w:bCs/>
          <w:color w:val="auto"/>
          <w:sz w:val="24"/>
          <w:highlight w:val="none"/>
          <w:lang w:val="en-US" w:eastAsia="zh-CN"/>
        </w:rPr>
        <w:t>0</w:t>
      </w:r>
      <w:r>
        <w:rPr>
          <w:rFonts w:hint="eastAsia" w:ascii="黑体" w:hAnsi="黑体" w:eastAsia="黑体" w:cs="黑体"/>
          <w:bCs/>
          <w:color w:val="auto"/>
          <w:sz w:val="24"/>
          <w:highlight w:val="none"/>
        </w:rPr>
        <w:t>.1 工作流程</w:t>
      </w:r>
      <w:bookmarkEnd w:id="50"/>
    </w:p>
    <w:p w14:paraId="363E2B0E">
      <w:pPr>
        <w:spacing w:line="300" w:lineRule="auto"/>
        <w:ind w:firstLine="420"/>
        <w:rPr>
          <w:rFonts w:hint="eastAsia" w:ascii="宋体" w:hAnsi="宋体" w:eastAsia="宋体" w:cs="宋体"/>
          <w:color w:val="auto"/>
          <w:sz w:val="24"/>
          <w:highlight w:val="none"/>
        </w:rPr>
      </w:pPr>
      <w:r>
        <w:rPr>
          <w:rFonts w:hint="eastAsia" w:ascii="宋体" w:hAnsi="宋体" w:eastAsia="宋体" w:cs="宋体"/>
          <w:color w:val="auto"/>
          <w:sz w:val="24"/>
          <w:highlight w:val="none"/>
        </w:rPr>
        <w:t>成立领导小组→</w:t>
      </w:r>
      <w:r>
        <w:rPr>
          <w:rFonts w:hint="eastAsia" w:ascii="宋体" w:hAnsi="宋体" w:cs="宋体"/>
          <w:color w:val="auto"/>
          <w:sz w:val="24"/>
          <w:highlight w:val="none"/>
          <w:lang w:val="en-US" w:eastAsia="zh-CN"/>
        </w:rPr>
        <w:t>确定</w:t>
      </w:r>
      <w:r>
        <w:rPr>
          <w:rFonts w:hint="eastAsia" w:ascii="宋体" w:hAnsi="宋体" w:eastAsia="宋体" w:cs="宋体"/>
          <w:color w:val="auto"/>
          <w:sz w:val="24"/>
          <w:highlight w:val="none"/>
        </w:rPr>
        <w:t>风险点→风险辨识→风险</w:t>
      </w:r>
      <w:r>
        <w:rPr>
          <w:rFonts w:hint="eastAsia" w:ascii="宋体" w:hAnsi="宋体" w:cs="宋体"/>
          <w:color w:val="auto"/>
          <w:sz w:val="24"/>
          <w:highlight w:val="none"/>
          <w:lang w:val="en-US" w:eastAsia="zh-CN"/>
        </w:rPr>
        <w:t>评估</w:t>
      </w:r>
      <w:r>
        <w:rPr>
          <w:rFonts w:hint="eastAsia" w:ascii="宋体" w:hAnsi="宋体" w:eastAsia="宋体" w:cs="宋体"/>
          <w:color w:val="auto"/>
          <w:sz w:val="24"/>
          <w:highlight w:val="none"/>
        </w:rPr>
        <w:t>→</w:t>
      </w:r>
      <w:r>
        <w:rPr>
          <w:rFonts w:hint="eastAsia" w:ascii="宋体" w:hAnsi="宋体" w:cs="宋体"/>
          <w:color w:val="auto"/>
          <w:sz w:val="24"/>
          <w:highlight w:val="none"/>
          <w:lang w:val="en-US" w:eastAsia="zh-CN"/>
        </w:rPr>
        <w:t>划分风险等级</w:t>
      </w:r>
      <w:r>
        <w:rPr>
          <w:rFonts w:hint="eastAsia" w:ascii="宋体" w:hAnsi="宋体" w:eastAsia="宋体" w:cs="宋体"/>
          <w:color w:val="auto"/>
          <w:sz w:val="24"/>
          <w:highlight w:val="none"/>
        </w:rPr>
        <w:t>→</w:t>
      </w:r>
      <w:r>
        <w:rPr>
          <w:rFonts w:hint="eastAsia" w:ascii="宋体" w:hAnsi="宋体" w:cs="宋体"/>
          <w:color w:val="auto"/>
          <w:sz w:val="24"/>
          <w:highlight w:val="none"/>
          <w:lang w:val="en-US" w:eastAsia="zh-CN"/>
        </w:rPr>
        <w:t>编制风险点清单/职责</w:t>
      </w:r>
      <w:r>
        <w:rPr>
          <w:rFonts w:hint="eastAsia" w:ascii="宋体" w:hAnsi="宋体" w:eastAsia="宋体" w:cs="宋体"/>
          <w:color w:val="auto"/>
          <w:sz w:val="24"/>
          <w:highlight w:val="none"/>
        </w:rPr>
        <w:t>→</w:t>
      </w:r>
      <w:r>
        <w:rPr>
          <w:rFonts w:hint="eastAsia" w:ascii="宋体" w:hAnsi="宋体" w:cs="宋体"/>
          <w:color w:val="auto"/>
          <w:sz w:val="24"/>
          <w:highlight w:val="none"/>
          <w:lang w:val="en-US" w:eastAsia="zh-CN"/>
        </w:rPr>
        <w:t>编制风险清单</w:t>
      </w:r>
      <w:r>
        <w:rPr>
          <w:rFonts w:hint="eastAsia" w:ascii="宋体" w:hAnsi="宋体" w:eastAsia="宋体" w:cs="宋体"/>
          <w:color w:val="auto"/>
          <w:sz w:val="24"/>
          <w:highlight w:val="none"/>
        </w:rPr>
        <w:t>→</w:t>
      </w:r>
      <w:r>
        <w:rPr>
          <w:rFonts w:hint="eastAsia" w:ascii="宋体" w:hAnsi="宋体" w:cs="宋体"/>
          <w:color w:val="auto"/>
          <w:sz w:val="24"/>
          <w:highlight w:val="none"/>
          <w:lang w:val="en-US" w:eastAsia="zh-CN"/>
        </w:rPr>
        <w:t>风险分级管控</w:t>
      </w:r>
      <w:r>
        <w:rPr>
          <w:rFonts w:hint="eastAsia" w:ascii="宋体" w:hAnsi="宋体" w:eastAsia="宋体" w:cs="宋体"/>
          <w:color w:val="auto"/>
          <w:sz w:val="24"/>
          <w:highlight w:val="none"/>
        </w:rPr>
        <w:t>→风险告知→效果验证→持续改进。</w:t>
      </w:r>
    </w:p>
    <w:p w14:paraId="57C41B96">
      <w:pPr>
        <w:spacing w:before="156" w:after="156" w:line="300" w:lineRule="auto"/>
        <w:outlineLvl w:val="2"/>
        <w:rPr>
          <w:rFonts w:ascii="黑体" w:hAnsi="黑体" w:eastAsia="黑体" w:cs="黑体"/>
          <w:bCs/>
          <w:color w:val="auto"/>
          <w:sz w:val="24"/>
          <w:highlight w:val="none"/>
          <w:lang w:val="en-US" w:eastAsia="zh-CN"/>
        </w:rPr>
      </w:pPr>
      <w:bookmarkStart w:id="51" w:name="_Toc6633"/>
      <w:r>
        <w:rPr>
          <w:rFonts w:hint="eastAsia" w:ascii="黑体" w:hAnsi="黑体" w:eastAsia="黑体" w:cs="黑体"/>
          <w:bCs/>
          <w:color w:val="auto"/>
          <w:sz w:val="24"/>
          <w:highlight w:val="none"/>
        </w:rPr>
        <w:t>2.1</w:t>
      </w:r>
      <w:r>
        <w:rPr>
          <w:rFonts w:hint="eastAsia" w:ascii="黑体" w:hAnsi="黑体" w:eastAsia="黑体" w:cs="黑体"/>
          <w:bCs/>
          <w:color w:val="auto"/>
          <w:sz w:val="24"/>
          <w:highlight w:val="none"/>
          <w:lang w:val="en-US" w:eastAsia="zh-CN"/>
        </w:rPr>
        <w:t>0</w:t>
      </w:r>
      <w:r>
        <w:rPr>
          <w:rFonts w:hint="eastAsia" w:ascii="黑体" w:hAnsi="黑体" w:eastAsia="黑体" w:cs="黑体"/>
          <w:bCs/>
          <w:color w:val="auto"/>
          <w:sz w:val="24"/>
          <w:highlight w:val="none"/>
        </w:rPr>
        <w:t xml:space="preserve">.2 </w:t>
      </w:r>
      <w:r>
        <w:rPr>
          <w:rFonts w:hint="eastAsia" w:ascii="黑体" w:hAnsi="黑体" w:eastAsia="黑体" w:cs="黑体"/>
          <w:bCs/>
          <w:color w:val="auto"/>
          <w:sz w:val="24"/>
          <w:highlight w:val="none"/>
          <w:lang w:val="en-US" w:eastAsia="zh-CN"/>
        </w:rPr>
        <w:t>工作内容</w:t>
      </w:r>
      <w:bookmarkEnd w:id="51"/>
    </w:p>
    <w:p w14:paraId="58862741">
      <w:pPr>
        <w:snapToGrid/>
        <w:spacing w:before="0" w:after="0" w:line="300" w:lineRule="auto"/>
        <w:ind w:left="0" w:right="0" w:firstLine="420"/>
        <w:jc w:val="both"/>
        <w:rPr>
          <w:rFonts w:hint="eastAsia" w:eastAsia="宋体"/>
          <w:color w:val="auto"/>
          <w:highlight w:val="none"/>
          <w:lang w:eastAsia="zh-CN"/>
        </w:rPr>
      </w:pPr>
      <w:r>
        <w:rPr>
          <w:rFonts w:ascii="宋体" w:hAnsi="宋体" w:eastAsia="宋体" w:cs="宋体"/>
          <w:i w:val="0"/>
          <w:strike w:val="0"/>
          <w:color w:val="auto"/>
          <w:sz w:val="24"/>
          <w:highlight w:val="none"/>
          <w:u w:val="none"/>
        </w:rPr>
        <w:t>1.协助</w:t>
      </w:r>
      <w:r>
        <w:rPr>
          <w:rFonts w:hint="eastAsia" w:ascii="宋体" w:hAnsi="宋体" w:cs="宋体"/>
          <w:i w:val="0"/>
          <w:strike w:val="0"/>
          <w:color w:val="auto"/>
          <w:sz w:val="24"/>
          <w:highlight w:val="none"/>
          <w:u w:val="none"/>
          <w:lang w:val="en-US" w:eastAsia="zh-CN"/>
        </w:rPr>
        <w:t>项目负责人</w:t>
      </w:r>
      <w:r>
        <w:rPr>
          <w:rFonts w:ascii="宋体" w:hAnsi="宋体" w:eastAsia="宋体" w:cs="宋体"/>
          <w:i w:val="0"/>
          <w:strike w:val="0"/>
          <w:color w:val="auto"/>
          <w:sz w:val="24"/>
          <w:highlight w:val="none"/>
          <w:u w:val="none"/>
        </w:rPr>
        <w:t>建立项目安全风险管理体系，构建风险管控工作机制</w:t>
      </w:r>
      <w:r>
        <w:rPr>
          <w:rFonts w:hint="eastAsia" w:ascii="宋体" w:hAnsi="宋体" w:cs="宋体"/>
          <w:i w:val="0"/>
          <w:strike w:val="0"/>
          <w:color w:val="auto"/>
          <w:sz w:val="24"/>
          <w:highlight w:val="none"/>
          <w:u w:val="none"/>
          <w:lang w:eastAsia="zh-CN"/>
        </w:rPr>
        <w:t>；</w:t>
      </w:r>
    </w:p>
    <w:p w14:paraId="194E1CB6">
      <w:pPr>
        <w:snapToGrid/>
        <w:spacing w:before="0" w:after="0" w:line="300" w:lineRule="auto"/>
        <w:ind w:left="0" w:right="0" w:firstLine="420"/>
        <w:jc w:val="both"/>
        <w:rPr>
          <w:color w:val="auto"/>
          <w:highlight w:val="none"/>
        </w:rPr>
      </w:pPr>
      <w:r>
        <w:rPr>
          <w:rFonts w:ascii="宋体" w:hAnsi="宋体" w:eastAsia="宋体" w:cs="宋体"/>
          <w:i w:val="0"/>
          <w:strike w:val="0"/>
          <w:color w:val="auto"/>
          <w:sz w:val="24"/>
          <w:highlight w:val="none"/>
          <w:u w:val="none"/>
        </w:rPr>
        <w:t>2.编制施工作业风险等级清单；</w:t>
      </w:r>
    </w:p>
    <w:p w14:paraId="4478C49C">
      <w:pPr>
        <w:snapToGrid/>
        <w:spacing w:before="0" w:after="0" w:line="300" w:lineRule="auto"/>
        <w:ind w:left="0" w:right="0" w:firstLine="420"/>
        <w:jc w:val="both"/>
        <w:rPr>
          <w:color w:val="auto"/>
          <w:highlight w:val="none"/>
        </w:rPr>
      </w:pPr>
      <w:r>
        <w:rPr>
          <w:rFonts w:ascii="宋体" w:hAnsi="宋体" w:eastAsia="宋体" w:cs="宋体"/>
          <w:i w:val="0"/>
          <w:strike w:val="0"/>
          <w:color w:val="auto"/>
          <w:sz w:val="24"/>
          <w:highlight w:val="none"/>
          <w:u w:val="none"/>
        </w:rPr>
        <w:t>3.监督风险培训、交底、评估、监测、应急等安全风险管控工作开展情况；</w:t>
      </w:r>
    </w:p>
    <w:p w14:paraId="66D9479B">
      <w:pPr>
        <w:snapToGrid/>
        <w:spacing w:before="0" w:after="0" w:line="300" w:lineRule="auto"/>
        <w:ind w:left="0" w:right="0" w:firstLine="420"/>
        <w:jc w:val="both"/>
        <w:rPr>
          <w:color w:val="auto"/>
          <w:highlight w:val="none"/>
        </w:rPr>
      </w:pPr>
      <w:r>
        <w:rPr>
          <w:rFonts w:ascii="宋体" w:hAnsi="宋体" w:eastAsia="宋体" w:cs="宋体"/>
          <w:i w:val="0"/>
          <w:strike w:val="0"/>
          <w:color w:val="auto"/>
          <w:sz w:val="24"/>
          <w:highlight w:val="none"/>
          <w:u w:val="none"/>
        </w:rPr>
        <w:t>4.监督风险分级管控措施落实情况；</w:t>
      </w:r>
    </w:p>
    <w:p w14:paraId="35624139">
      <w:pPr>
        <w:snapToGrid/>
        <w:spacing w:before="0" w:after="0" w:line="300" w:lineRule="auto"/>
        <w:ind w:left="0" w:right="0" w:firstLine="420"/>
        <w:jc w:val="both"/>
        <w:rPr>
          <w:color w:val="auto"/>
          <w:highlight w:val="none"/>
        </w:rPr>
      </w:pPr>
      <w:r>
        <w:rPr>
          <w:rFonts w:ascii="宋体" w:hAnsi="宋体" w:eastAsia="宋体" w:cs="宋体"/>
          <w:i w:val="0"/>
          <w:strike w:val="0"/>
          <w:color w:val="auto"/>
          <w:sz w:val="24"/>
          <w:highlight w:val="none"/>
          <w:u w:val="none"/>
        </w:rPr>
        <w:t>5.参加风险相关会议、交底等工作。</w:t>
      </w:r>
    </w:p>
    <w:p w14:paraId="4ED8929C">
      <w:pPr>
        <w:spacing w:before="156" w:after="156" w:line="300" w:lineRule="auto"/>
        <w:outlineLvl w:val="2"/>
        <w:rPr>
          <w:rFonts w:hint="eastAsia" w:ascii="黑体" w:hAnsi="黑体" w:eastAsia="黑体" w:cs="黑体"/>
          <w:bCs/>
          <w:color w:val="auto"/>
          <w:sz w:val="24"/>
          <w:highlight w:val="none"/>
          <w:lang w:val="en-US" w:eastAsia="zh-CN"/>
        </w:rPr>
      </w:pPr>
      <w:bookmarkStart w:id="52" w:name="_Toc11640"/>
      <w:r>
        <w:rPr>
          <w:rFonts w:hint="eastAsia" w:ascii="黑体" w:hAnsi="黑体" w:eastAsia="黑体" w:cs="黑体"/>
          <w:bCs/>
          <w:color w:val="auto"/>
          <w:sz w:val="24"/>
          <w:highlight w:val="none"/>
          <w:lang w:val="en-US" w:eastAsia="zh-CN"/>
        </w:rPr>
        <w:t>2.10.3 工作清单</w:t>
      </w:r>
      <w:bookmarkEnd w:id="52"/>
    </w:p>
    <w:p w14:paraId="1A38955A">
      <w:pPr>
        <w:snapToGrid/>
        <w:spacing w:before="0" w:after="0" w:line="300" w:lineRule="auto"/>
        <w:ind w:left="0" w:right="0" w:firstLine="420"/>
        <w:jc w:val="both"/>
        <w:rPr>
          <w:color w:val="auto"/>
          <w:highlight w:val="none"/>
        </w:rPr>
      </w:pPr>
      <w:r>
        <w:rPr>
          <w:rFonts w:ascii="宋体" w:hAnsi="宋体" w:eastAsia="宋体" w:cs="宋体"/>
          <w:i w:val="0"/>
          <w:strike w:val="0"/>
          <w:color w:val="auto"/>
          <w:sz w:val="24"/>
          <w:highlight w:val="none"/>
          <w:u w:val="none"/>
        </w:rPr>
        <w:t>1.安全总监工作清单</w:t>
      </w:r>
    </w:p>
    <w:p w14:paraId="06FCD320">
      <w:pPr>
        <w:pBdr>
          <w:bottom w:val="none" w:color="auto" w:sz="0" w:space="0"/>
        </w:pBdr>
        <w:spacing w:line="300" w:lineRule="auto"/>
        <w:ind w:firstLine="420"/>
        <w:rPr>
          <w:rFonts w:hint="eastAsia" w:ascii="宋体" w:hAnsi="宋体" w:eastAsia="宋体" w:cs="宋体"/>
          <w:color w:val="auto"/>
          <w:sz w:val="24"/>
          <w:highlight w:val="none"/>
        </w:rPr>
      </w:pPr>
      <w:r>
        <w:rPr>
          <w:rFonts w:hint="eastAsia" w:ascii="宋体" w:hAnsi="宋体" w:eastAsia="宋体" w:cs="宋体"/>
          <w:color w:val="auto"/>
          <w:sz w:val="24"/>
          <w:highlight w:val="none"/>
        </w:rPr>
        <w:t>（1）</w:t>
      </w:r>
      <w:r>
        <w:rPr>
          <w:rFonts w:hint="eastAsia" w:ascii="宋体" w:hAnsi="宋体" w:eastAsia="宋体" w:cs="宋体"/>
          <w:color w:val="auto"/>
          <w:sz w:val="24"/>
          <w:highlight w:val="none"/>
          <w:lang w:val="en-US" w:eastAsia="zh-CN"/>
        </w:rPr>
        <w:t>协助</w:t>
      </w:r>
      <w:r>
        <w:rPr>
          <w:rFonts w:hint="eastAsia" w:ascii="宋体" w:hAnsi="宋体" w:cs="宋体"/>
          <w:color w:val="auto"/>
          <w:sz w:val="24"/>
          <w:highlight w:val="none"/>
          <w:lang w:val="en-US" w:eastAsia="zh-CN"/>
        </w:rPr>
        <w:t>项目负责人</w:t>
      </w:r>
      <w:r>
        <w:rPr>
          <w:rFonts w:hint="eastAsia" w:ascii="宋体" w:hAnsi="宋体" w:eastAsia="宋体" w:cs="宋体"/>
          <w:color w:val="auto"/>
          <w:sz w:val="24"/>
          <w:highlight w:val="none"/>
          <w:lang w:val="en-US" w:eastAsia="zh-CN"/>
        </w:rPr>
        <w:t>建立</w:t>
      </w:r>
      <w:r>
        <w:rPr>
          <w:rFonts w:hint="eastAsia" w:ascii="宋体" w:hAnsi="宋体" w:eastAsia="宋体" w:cs="宋体"/>
          <w:color w:val="auto"/>
          <w:sz w:val="24"/>
          <w:highlight w:val="none"/>
        </w:rPr>
        <w:t>施工项目安全风险管理体系，构建风险管控工作机制；</w:t>
      </w:r>
    </w:p>
    <w:p w14:paraId="605AD4D3">
      <w:pPr>
        <w:pBdr>
          <w:bottom w:val="none" w:color="auto" w:sz="0" w:space="0"/>
        </w:pBdr>
        <w:spacing w:line="300" w:lineRule="auto"/>
        <w:ind w:firstLine="420"/>
        <w:rPr>
          <w:rFonts w:hint="eastAsia" w:ascii="宋体" w:hAnsi="宋体" w:eastAsia="宋体" w:cs="宋体"/>
          <w:color w:val="auto"/>
          <w:sz w:val="24"/>
          <w:highlight w:val="none"/>
        </w:rPr>
      </w:pPr>
      <w:r>
        <w:rPr>
          <w:rFonts w:hint="eastAsia" w:ascii="宋体" w:hAnsi="宋体" w:eastAsia="宋体" w:cs="宋体"/>
          <w:color w:val="auto"/>
          <w:sz w:val="24"/>
          <w:highlight w:val="none"/>
        </w:rPr>
        <w:t>（2）</w:t>
      </w:r>
      <w:r>
        <w:rPr>
          <w:rFonts w:hint="eastAsia" w:ascii="宋体" w:hAnsi="宋体" w:cs="宋体"/>
          <w:color w:val="auto"/>
          <w:sz w:val="24"/>
          <w:highlight w:val="none"/>
          <w:lang w:val="en-US" w:eastAsia="zh-CN"/>
        </w:rPr>
        <w:t>协助项目负责人</w:t>
      </w:r>
      <w:r>
        <w:rPr>
          <w:rFonts w:hint="eastAsia" w:ascii="宋体" w:hAnsi="宋体" w:eastAsia="宋体" w:cs="宋体"/>
          <w:color w:val="auto"/>
          <w:sz w:val="24"/>
          <w:highlight w:val="none"/>
        </w:rPr>
        <w:t>组织风险管控会议、教育培训、检查等安全风险日常管理工作；</w:t>
      </w:r>
    </w:p>
    <w:p w14:paraId="50BC0776">
      <w:pPr>
        <w:pBdr>
          <w:bottom w:val="none" w:color="auto" w:sz="0" w:space="0"/>
        </w:pBdr>
        <w:spacing w:line="300" w:lineRule="auto"/>
        <w:ind w:firstLine="420"/>
        <w:rPr>
          <w:rFonts w:hint="eastAsia" w:ascii="宋体" w:hAnsi="宋体" w:eastAsia="宋体" w:cs="宋体"/>
          <w:color w:val="auto"/>
          <w:sz w:val="24"/>
          <w:highlight w:val="none"/>
        </w:rPr>
      </w:pPr>
      <w:r>
        <w:rPr>
          <w:rFonts w:hint="eastAsia" w:ascii="宋体" w:hAnsi="宋体" w:eastAsia="宋体" w:cs="宋体"/>
          <w:color w:val="auto"/>
          <w:sz w:val="24"/>
          <w:highlight w:val="none"/>
        </w:rPr>
        <w:t>（3）参与风险点辨识、划分、评价、危大方案评审、交底等工作；</w:t>
      </w:r>
    </w:p>
    <w:p w14:paraId="7964443A">
      <w:pPr>
        <w:pBdr>
          <w:bottom w:val="none" w:color="auto" w:sz="0" w:space="0"/>
        </w:pBdr>
        <w:spacing w:line="300" w:lineRule="auto"/>
        <w:ind w:firstLine="420"/>
        <w:rPr>
          <w:rFonts w:hint="eastAsia" w:ascii="宋体" w:hAnsi="宋体" w:eastAsia="宋体" w:cs="宋体"/>
          <w:color w:val="auto"/>
          <w:sz w:val="24"/>
          <w:highlight w:val="none"/>
        </w:rPr>
      </w:pPr>
      <w:r>
        <w:rPr>
          <w:rFonts w:hint="eastAsia" w:ascii="宋体" w:hAnsi="宋体" w:eastAsia="宋体" w:cs="宋体"/>
          <w:color w:val="auto"/>
          <w:sz w:val="24"/>
          <w:highlight w:val="none"/>
        </w:rPr>
        <w:t>（4）督促相关部门按照要求完成风险辨识、评估工作，形成</w:t>
      </w:r>
      <w:r>
        <w:rPr>
          <w:rFonts w:hint="eastAsia" w:ascii="宋体" w:hAnsi="宋体" w:cs="宋体"/>
          <w:color w:val="auto"/>
          <w:sz w:val="24"/>
          <w:highlight w:val="none"/>
          <w:lang w:val="en-US" w:eastAsia="zh-CN"/>
        </w:rPr>
        <w:t>风险</w:t>
      </w:r>
      <w:r>
        <w:rPr>
          <w:rFonts w:hint="eastAsia" w:ascii="宋体" w:hAnsi="宋体" w:eastAsia="宋体" w:cs="宋体"/>
          <w:color w:val="auto"/>
          <w:sz w:val="24"/>
          <w:highlight w:val="none"/>
        </w:rPr>
        <w:t>等级清单</w:t>
      </w:r>
      <w:r>
        <w:rPr>
          <w:rFonts w:hint="eastAsia" w:ascii="宋体" w:hAnsi="宋体" w:cs="宋体"/>
          <w:color w:val="auto"/>
          <w:sz w:val="24"/>
          <w:highlight w:val="none"/>
          <w:lang w:val="en-US" w:eastAsia="zh-CN"/>
        </w:rPr>
        <w:t>和管控措施</w:t>
      </w:r>
      <w:r>
        <w:rPr>
          <w:rFonts w:hint="eastAsia" w:ascii="宋体" w:hAnsi="宋体" w:eastAsia="宋体" w:cs="宋体"/>
          <w:color w:val="auto"/>
          <w:sz w:val="24"/>
          <w:highlight w:val="none"/>
        </w:rPr>
        <w:t>；</w:t>
      </w:r>
    </w:p>
    <w:p w14:paraId="7ED645CC">
      <w:pPr>
        <w:pBdr>
          <w:bottom w:val="none" w:color="auto" w:sz="0" w:space="0"/>
        </w:pBdr>
        <w:spacing w:line="300" w:lineRule="auto"/>
        <w:ind w:firstLine="420"/>
        <w:rPr>
          <w:rFonts w:hint="eastAsia" w:ascii="宋体" w:hAnsi="宋体" w:eastAsia="宋体" w:cs="宋体"/>
          <w:color w:val="auto"/>
          <w:sz w:val="24"/>
          <w:highlight w:val="none"/>
        </w:rPr>
      </w:pPr>
      <w:r>
        <w:rPr>
          <w:rFonts w:hint="eastAsia" w:ascii="宋体" w:hAnsi="宋体" w:eastAsia="宋体" w:cs="宋体"/>
          <w:color w:val="auto"/>
          <w:sz w:val="24"/>
          <w:highlight w:val="none"/>
        </w:rPr>
        <w:t>（5）督促</w:t>
      </w:r>
      <w:r>
        <w:rPr>
          <w:rFonts w:hint="eastAsia" w:ascii="宋体" w:hAnsi="宋体" w:cs="宋体"/>
          <w:color w:val="auto"/>
          <w:sz w:val="24"/>
          <w:highlight w:val="none"/>
          <w:lang w:val="en-US" w:eastAsia="zh-CN"/>
        </w:rPr>
        <w:t>相关部门</w:t>
      </w:r>
      <w:r>
        <w:rPr>
          <w:rFonts w:hint="eastAsia" w:ascii="宋体" w:hAnsi="宋体" w:eastAsia="宋体" w:cs="宋体"/>
          <w:color w:val="auto"/>
          <w:sz w:val="24"/>
          <w:highlight w:val="none"/>
        </w:rPr>
        <w:t>进行风险再辨识</w:t>
      </w:r>
      <w:r>
        <w:rPr>
          <w:rFonts w:hint="eastAsia" w:ascii="宋体" w:hAnsi="宋体" w:cs="宋体"/>
          <w:color w:val="auto"/>
          <w:sz w:val="24"/>
          <w:highlight w:val="none"/>
          <w:lang w:eastAsia="zh-CN"/>
        </w:rPr>
        <w:t>、</w:t>
      </w:r>
      <w:r>
        <w:rPr>
          <w:rFonts w:hint="eastAsia" w:ascii="宋体" w:hAnsi="宋体" w:eastAsia="宋体" w:cs="宋体"/>
          <w:color w:val="auto"/>
          <w:sz w:val="24"/>
          <w:highlight w:val="none"/>
        </w:rPr>
        <w:t>再分析</w:t>
      </w:r>
      <w:r>
        <w:rPr>
          <w:rFonts w:hint="eastAsia" w:ascii="宋体" w:hAnsi="宋体" w:cs="宋体"/>
          <w:color w:val="auto"/>
          <w:sz w:val="24"/>
          <w:highlight w:val="none"/>
          <w:lang w:eastAsia="zh-CN"/>
        </w:rPr>
        <w:t>，</w:t>
      </w:r>
      <w:r>
        <w:rPr>
          <w:rFonts w:hint="eastAsia" w:ascii="宋体" w:hAnsi="宋体" w:cs="宋体"/>
          <w:color w:val="auto"/>
          <w:sz w:val="24"/>
          <w:highlight w:val="none"/>
          <w:lang w:val="en-US" w:eastAsia="zh-CN"/>
        </w:rPr>
        <w:t>并完善</w:t>
      </w:r>
      <w:r>
        <w:rPr>
          <w:rFonts w:hint="eastAsia" w:ascii="宋体" w:hAnsi="宋体" w:eastAsia="宋体" w:cs="宋体"/>
          <w:color w:val="auto"/>
          <w:sz w:val="24"/>
          <w:highlight w:val="none"/>
        </w:rPr>
        <w:t>管控措施；</w:t>
      </w:r>
    </w:p>
    <w:p w14:paraId="012F7045">
      <w:pPr>
        <w:pBdr>
          <w:bottom w:val="none" w:color="auto" w:sz="0" w:space="0"/>
        </w:pBdr>
        <w:spacing w:line="300" w:lineRule="auto"/>
        <w:ind w:firstLine="420"/>
        <w:rPr>
          <w:rFonts w:hint="eastAsia" w:ascii="宋体" w:hAnsi="宋体" w:eastAsia="宋体" w:cs="宋体"/>
          <w:color w:val="auto"/>
          <w:sz w:val="24"/>
          <w:highlight w:val="none"/>
        </w:rPr>
      </w:pPr>
      <w:r>
        <w:rPr>
          <w:rFonts w:hint="eastAsia" w:ascii="宋体" w:hAnsi="宋体" w:eastAsia="宋体" w:cs="宋体"/>
          <w:color w:val="auto"/>
          <w:sz w:val="24"/>
          <w:highlight w:val="none"/>
        </w:rPr>
        <w:t>（6）督促相关部门按规定开展风险培训交底、风险动态评估、重大风险管控、关键工序、重要部位管理、工程监测、应急管理等安全风险管控工作；</w:t>
      </w:r>
    </w:p>
    <w:p w14:paraId="16EED32F">
      <w:pPr>
        <w:pBdr>
          <w:bottom w:val="none" w:color="auto" w:sz="0" w:space="0"/>
        </w:pBdr>
        <w:spacing w:line="300" w:lineRule="auto"/>
        <w:ind w:firstLine="420"/>
        <w:rPr>
          <w:rFonts w:hint="eastAsia" w:ascii="宋体" w:hAnsi="宋体" w:eastAsia="宋体" w:cs="宋体"/>
          <w:color w:val="auto"/>
          <w:sz w:val="24"/>
          <w:highlight w:val="none"/>
        </w:rPr>
      </w:pPr>
      <w:r>
        <w:rPr>
          <w:rFonts w:hint="eastAsia" w:ascii="宋体" w:hAnsi="宋体" w:eastAsia="宋体" w:cs="宋体"/>
          <w:color w:val="auto"/>
          <w:sz w:val="24"/>
          <w:highlight w:val="none"/>
        </w:rPr>
        <w:t>（7）检查风险分级管控措施落实情况。</w:t>
      </w:r>
    </w:p>
    <w:p w14:paraId="0BC2111C">
      <w:pPr>
        <w:pBdr>
          <w:bottom w:val="none" w:color="auto" w:sz="0" w:space="0"/>
        </w:pBdr>
        <w:spacing w:line="300" w:lineRule="auto"/>
        <w:ind w:firstLine="420"/>
        <w:rPr>
          <w:rFonts w:hint="eastAsia" w:ascii="宋体" w:hAnsi="宋体" w:eastAsia="宋体" w:cs="宋体"/>
          <w:color w:val="auto"/>
          <w:sz w:val="24"/>
          <w:highlight w:val="none"/>
        </w:rPr>
      </w:pPr>
      <w:r>
        <w:rPr>
          <w:rFonts w:hint="eastAsia" w:ascii="宋体" w:hAnsi="宋体" w:eastAsia="宋体" w:cs="宋体"/>
          <w:color w:val="auto"/>
          <w:sz w:val="24"/>
          <w:highlight w:val="none"/>
        </w:rPr>
        <w:t>2.</w:t>
      </w:r>
      <w:r>
        <w:rPr>
          <w:rFonts w:hint="eastAsia" w:ascii="宋体" w:hAnsi="宋体" w:cs="宋体"/>
          <w:color w:val="auto"/>
          <w:sz w:val="24"/>
          <w:highlight w:val="none"/>
          <w:lang w:eastAsia="zh-CN"/>
        </w:rPr>
        <w:t>安全生产管理部门负责人</w:t>
      </w:r>
      <w:r>
        <w:rPr>
          <w:rFonts w:hint="eastAsia" w:ascii="宋体" w:hAnsi="宋体" w:eastAsia="宋体" w:cs="宋体"/>
          <w:color w:val="auto"/>
          <w:sz w:val="24"/>
          <w:highlight w:val="none"/>
        </w:rPr>
        <w:t>工作清单</w:t>
      </w:r>
    </w:p>
    <w:p w14:paraId="1E8C3AE3">
      <w:pPr>
        <w:pBdr>
          <w:bottom w:val="none" w:color="auto" w:sz="0" w:space="0"/>
        </w:pBdr>
        <w:spacing w:line="300" w:lineRule="auto"/>
        <w:ind w:firstLine="420"/>
        <w:rPr>
          <w:rFonts w:hint="eastAsia" w:ascii="宋体" w:hAnsi="宋体" w:eastAsia="宋体" w:cs="宋体"/>
          <w:color w:val="auto"/>
          <w:sz w:val="24"/>
          <w:highlight w:val="none"/>
        </w:rPr>
      </w:pPr>
      <w:r>
        <w:rPr>
          <w:rFonts w:hint="eastAsia" w:ascii="宋体" w:hAnsi="宋体" w:eastAsia="宋体" w:cs="宋体"/>
          <w:color w:val="auto"/>
          <w:sz w:val="24"/>
          <w:highlight w:val="none"/>
        </w:rPr>
        <w:t>（</w:t>
      </w:r>
      <w:r>
        <w:rPr>
          <w:rFonts w:hint="eastAsia" w:ascii="宋体" w:hAnsi="宋体" w:cs="宋体"/>
          <w:color w:val="auto"/>
          <w:sz w:val="24"/>
          <w:highlight w:val="none"/>
          <w:lang w:val="en-US" w:eastAsia="zh-CN"/>
        </w:rPr>
        <w:t>1</w:t>
      </w:r>
      <w:r>
        <w:rPr>
          <w:rFonts w:hint="eastAsia" w:ascii="宋体" w:hAnsi="宋体" w:eastAsia="宋体" w:cs="宋体"/>
          <w:color w:val="auto"/>
          <w:sz w:val="24"/>
          <w:highlight w:val="none"/>
        </w:rPr>
        <w:t>）组织编制施工作业风险等级清单，协助督促相关部门按照要求完成风险辨识、评估工作，形成施工等级清单；</w:t>
      </w:r>
    </w:p>
    <w:p w14:paraId="5360CA8E">
      <w:pPr>
        <w:pBdr>
          <w:bottom w:val="none" w:color="auto" w:sz="0" w:space="0"/>
        </w:pBdr>
        <w:spacing w:line="300" w:lineRule="auto"/>
        <w:ind w:firstLine="420"/>
        <w:rPr>
          <w:rFonts w:hint="eastAsia" w:ascii="宋体" w:hAnsi="宋体" w:eastAsia="宋体" w:cs="宋体"/>
          <w:color w:val="auto"/>
          <w:sz w:val="24"/>
          <w:highlight w:val="none"/>
        </w:rPr>
      </w:pPr>
      <w:r>
        <w:rPr>
          <w:rFonts w:hint="eastAsia" w:ascii="宋体" w:hAnsi="宋体" w:eastAsia="宋体" w:cs="宋体"/>
          <w:color w:val="auto"/>
          <w:sz w:val="24"/>
          <w:highlight w:val="none"/>
        </w:rPr>
        <w:t>（</w:t>
      </w:r>
      <w:r>
        <w:rPr>
          <w:rFonts w:hint="eastAsia" w:ascii="宋体" w:hAnsi="宋体" w:cs="宋体"/>
          <w:color w:val="auto"/>
          <w:sz w:val="24"/>
          <w:highlight w:val="none"/>
          <w:lang w:val="en-US" w:eastAsia="zh-CN"/>
        </w:rPr>
        <w:t>2</w:t>
      </w:r>
      <w:r>
        <w:rPr>
          <w:rFonts w:hint="eastAsia" w:ascii="宋体" w:hAnsi="宋体" w:eastAsia="宋体" w:cs="宋体"/>
          <w:color w:val="auto"/>
          <w:sz w:val="24"/>
          <w:highlight w:val="none"/>
        </w:rPr>
        <w:t>）参加风险管控会议、教育培训、检查等安全风险日常管理工作；</w:t>
      </w:r>
    </w:p>
    <w:p w14:paraId="43D04A64">
      <w:pPr>
        <w:pBdr>
          <w:bottom w:val="none" w:color="auto" w:sz="0" w:space="0"/>
        </w:pBdr>
        <w:spacing w:line="300" w:lineRule="auto"/>
        <w:ind w:firstLine="420"/>
        <w:rPr>
          <w:rFonts w:hint="eastAsia" w:ascii="宋体" w:hAnsi="宋体" w:eastAsia="宋体" w:cs="宋体"/>
          <w:color w:val="auto"/>
          <w:sz w:val="24"/>
          <w:highlight w:val="none"/>
        </w:rPr>
      </w:pPr>
      <w:r>
        <w:rPr>
          <w:rFonts w:hint="eastAsia" w:ascii="宋体" w:hAnsi="宋体" w:eastAsia="宋体" w:cs="宋体"/>
          <w:color w:val="auto"/>
          <w:sz w:val="24"/>
          <w:highlight w:val="none"/>
        </w:rPr>
        <w:t>（</w:t>
      </w:r>
      <w:r>
        <w:rPr>
          <w:rFonts w:hint="eastAsia" w:ascii="宋体" w:hAnsi="宋体" w:cs="宋体"/>
          <w:color w:val="auto"/>
          <w:sz w:val="24"/>
          <w:highlight w:val="none"/>
          <w:lang w:val="en-US" w:eastAsia="zh-CN"/>
        </w:rPr>
        <w:t>3</w:t>
      </w:r>
      <w:r>
        <w:rPr>
          <w:rFonts w:hint="eastAsia" w:ascii="宋体" w:hAnsi="宋体" w:eastAsia="宋体" w:cs="宋体"/>
          <w:color w:val="auto"/>
          <w:sz w:val="24"/>
          <w:highlight w:val="none"/>
        </w:rPr>
        <w:t>）检查风险点监测管理、视频全覆盖和风险分级管控措施落实情况；</w:t>
      </w:r>
    </w:p>
    <w:p w14:paraId="6A041E18">
      <w:pPr>
        <w:pBdr>
          <w:bottom w:val="none" w:color="auto" w:sz="0" w:space="0"/>
        </w:pBdr>
        <w:spacing w:line="300" w:lineRule="auto"/>
        <w:ind w:firstLine="420"/>
        <w:rPr>
          <w:rFonts w:hint="eastAsia" w:ascii="宋体" w:hAnsi="宋体" w:eastAsia="宋体" w:cs="宋体"/>
          <w:color w:val="auto"/>
          <w:sz w:val="24"/>
          <w:highlight w:val="none"/>
        </w:rPr>
      </w:pPr>
      <w:r>
        <w:rPr>
          <w:rFonts w:hint="eastAsia" w:ascii="宋体" w:hAnsi="宋体" w:eastAsia="宋体" w:cs="宋体"/>
          <w:color w:val="auto"/>
          <w:sz w:val="24"/>
          <w:highlight w:val="none"/>
        </w:rPr>
        <w:t>（</w:t>
      </w:r>
      <w:r>
        <w:rPr>
          <w:rFonts w:hint="eastAsia" w:ascii="宋体" w:hAnsi="宋体" w:cs="宋体"/>
          <w:color w:val="auto"/>
          <w:sz w:val="24"/>
          <w:highlight w:val="none"/>
          <w:lang w:val="en-US" w:eastAsia="zh-CN"/>
        </w:rPr>
        <w:t>4</w:t>
      </w:r>
      <w:r>
        <w:rPr>
          <w:rFonts w:hint="eastAsia" w:ascii="宋体" w:hAnsi="宋体" w:eastAsia="宋体" w:cs="宋体"/>
          <w:color w:val="auto"/>
          <w:sz w:val="24"/>
          <w:highlight w:val="none"/>
        </w:rPr>
        <w:t>）负责业务范围内工程建设安全风险管理其他工作。</w:t>
      </w:r>
    </w:p>
    <w:p w14:paraId="52C857AD">
      <w:pPr>
        <w:pBdr>
          <w:bottom w:val="none" w:color="auto" w:sz="0" w:space="0"/>
        </w:pBdr>
        <w:spacing w:line="300" w:lineRule="auto"/>
        <w:ind w:firstLine="420"/>
        <w:rPr>
          <w:rFonts w:hint="eastAsia" w:ascii="宋体" w:hAnsi="宋体" w:eastAsia="宋体" w:cs="宋体"/>
          <w:color w:val="auto"/>
          <w:sz w:val="24"/>
          <w:highlight w:val="none"/>
        </w:rPr>
      </w:pPr>
      <w:r>
        <w:rPr>
          <w:rFonts w:hint="eastAsia" w:ascii="宋体" w:hAnsi="宋体" w:eastAsia="宋体" w:cs="宋体"/>
          <w:color w:val="auto"/>
          <w:sz w:val="24"/>
          <w:highlight w:val="none"/>
        </w:rPr>
        <w:t>3.</w:t>
      </w:r>
      <w:r>
        <w:rPr>
          <w:rFonts w:hint="eastAsia" w:ascii="宋体" w:hAnsi="宋体" w:cs="宋体"/>
          <w:color w:val="auto"/>
          <w:sz w:val="24"/>
          <w:highlight w:val="none"/>
          <w:lang w:eastAsia="zh-CN"/>
        </w:rPr>
        <w:t>专职安全生产管理人员</w:t>
      </w:r>
      <w:r>
        <w:rPr>
          <w:rFonts w:hint="eastAsia" w:ascii="宋体" w:hAnsi="宋体" w:eastAsia="宋体" w:cs="宋体"/>
          <w:color w:val="auto"/>
          <w:sz w:val="24"/>
          <w:highlight w:val="none"/>
        </w:rPr>
        <w:t>工作清单</w:t>
      </w:r>
    </w:p>
    <w:p w14:paraId="6808818F">
      <w:pPr>
        <w:pBdr>
          <w:bottom w:val="none" w:color="auto" w:sz="0" w:space="0"/>
        </w:pBdr>
        <w:spacing w:line="300" w:lineRule="auto"/>
        <w:ind w:firstLine="420"/>
        <w:rPr>
          <w:rFonts w:hint="eastAsia" w:ascii="宋体" w:hAnsi="宋体" w:eastAsia="宋体" w:cs="宋体"/>
          <w:color w:val="auto"/>
          <w:sz w:val="24"/>
          <w:highlight w:val="none"/>
        </w:rPr>
      </w:pPr>
      <w:r>
        <w:rPr>
          <w:rFonts w:hint="eastAsia" w:ascii="宋体" w:hAnsi="宋体" w:eastAsia="宋体" w:cs="宋体"/>
          <w:color w:val="auto"/>
          <w:sz w:val="24"/>
          <w:highlight w:val="none"/>
        </w:rPr>
        <w:t>（1）参加风险管控会议、教育培训、检查等安全风险日常管理工作；</w:t>
      </w:r>
    </w:p>
    <w:p w14:paraId="2E2F9933">
      <w:pPr>
        <w:pBdr>
          <w:bottom w:val="none" w:color="auto" w:sz="0" w:space="0"/>
        </w:pBdr>
        <w:spacing w:line="300" w:lineRule="auto"/>
        <w:ind w:firstLine="420"/>
        <w:rPr>
          <w:rFonts w:ascii="宋体" w:hAnsi="宋体" w:eastAsia="宋体" w:cs="宋体"/>
          <w:i w:val="0"/>
          <w:strike w:val="0"/>
          <w:color w:val="auto"/>
          <w:sz w:val="24"/>
          <w:highlight w:val="none"/>
          <w:u w:val="none"/>
        </w:rPr>
      </w:pPr>
      <w:r>
        <w:rPr>
          <w:rFonts w:hint="eastAsia" w:ascii="宋体" w:hAnsi="宋体" w:eastAsia="宋体" w:cs="宋体"/>
          <w:color w:val="auto"/>
          <w:sz w:val="24"/>
          <w:highlight w:val="none"/>
        </w:rPr>
        <w:t>（2）检查风险点监测管理、视频全覆盖和风险分级管控措施落实情况。</w:t>
      </w:r>
    </w:p>
    <w:p w14:paraId="7C9F0692">
      <w:pPr>
        <w:spacing w:before="156" w:after="156" w:line="300" w:lineRule="auto"/>
        <w:outlineLvl w:val="1"/>
        <w:rPr>
          <w:rFonts w:hint="eastAsia" w:ascii="黑体" w:hAnsi="黑体" w:eastAsia="黑体" w:cs="黑体"/>
          <w:bCs/>
          <w:color w:val="auto"/>
          <w:sz w:val="24"/>
          <w:highlight w:val="none"/>
        </w:rPr>
      </w:pPr>
      <w:bookmarkStart w:id="53" w:name="_Toc3066"/>
      <w:r>
        <w:rPr>
          <w:rFonts w:hint="eastAsia" w:ascii="黑体" w:hAnsi="黑体" w:eastAsia="黑体" w:cs="黑体"/>
          <w:bCs/>
          <w:color w:val="auto"/>
          <w:sz w:val="24"/>
          <w:highlight w:val="none"/>
        </w:rPr>
        <w:t>2.1</w:t>
      </w:r>
      <w:r>
        <w:rPr>
          <w:rFonts w:hint="eastAsia" w:ascii="黑体" w:hAnsi="黑体" w:eastAsia="黑体" w:cs="黑体"/>
          <w:bCs/>
          <w:color w:val="auto"/>
          <w:sz w:val="24"/>
          <w:highlight w:val="none"/>
          <w:lang w:val="en-US" w:eastAsia="zh-CN"/>
        </w:rPr>
        <w:t>1</w:t>
      </w:r>
      <w:r>
        <w:rPr>
          <w:rFonts w:hint="eastAsia" w:ascii="黑体" w:hAnsi="黑体" w:eastAsia="黑体" w:cs="黑体"/>
          <w:bCs/>
          <w:color w:val="auto"/>
          <w:sz w:val="24"/>
          <w:highlight w:val="none"/>
        </w:rPr>
        <w:t xml:space="preserve"> 隐患排查治理</w:t>
      </w:r>
      <w:bookmarkEnd w:id="53"/>
    </w:p>
    <w:p w14:paraId="636803BD">
      <w:pPr>
        <w:spacing w:before="156" w:after="156" w:line="300" w:lineRule="auto"/>
        <w:outlineLvl w:val="2"/>
        <w:rPr>
          <w:rFonts w:ascii="黑体" w:hAnsi="黑体" w:eastAsia="黑体" w:cs="黑体"/>
          <w:bCs/>
          <w:color w:val="auto"/>
          <w:sz w:val="24"/>
          <w:highlight w:val="none"/>
        </w:rPr>
      </w:pPr>
      <w:bookmarkStart w:id="54" w:name="_Toc13137"/>
      <w:r>
        <w:rPr>
          <w:rFonts w:hint="eastAsia" w:ascii="黑体" w:hAnsi="黑体" w:eastAsia="黑体" w:cs="黑体"/>
          <w:bCs/>
          <w:color w:val="auto"/>
          <w:sz w:val="24"/>
          <w:highlight w:val="none"/>
        </w:rPr>
        <w:t>2.1</w:t>
      </w:r>
      <w:r>
        <w:rPr>
          <w:rFonts w:hint="eastAsia" w:ascii="黑体" w:hAnsi="黑体" w:eastAsia="黑体" w:cs="黑体"/>
          <w:bCs/>
          <w:color w:val="auto"/>
          <w:sz w:val="24"/>
          <w:highlight w:val="none"/>
          <w:lang w:val="en-US" w:eastAsia="zh-CN"/>
        </w:rPr>
        <w:t>1</w:t>
      </w:r>
      <w:r>
        <w:rPr>
          <w:rFonts w:hint="eastAsia" w:ascii="黑体" w:hAnsi="黑体" w:eastAsia="黑体" w:cs="黑体"/>
          <w:bCs/>
          <w:color w:val="auto"/>
          <w:sz w:val="24"/>
          <w:highlight w:val="none"/>
        </w:rPr>
        <w:t>.1 工作流程</w:t>
      </w:r>
      <w:bookmarkEnd w:id="54"/>
    </w:p>
    <w:p w14:paraId="610CE771">
      <w:pPr>
        <w:snapToGrid/>
        <w:spacing w:before="156" w:after="156" w:line="300" w:lineRule="auto"/>
        <w:ind w:left="0" w:right="0" w:firstLine="0"/>
        <w:jc w:val="both"/>
        <w:rPr>
          <w:color w:val="auto"/>
          <w:highlight w:val="none"/>
        </w:rPr>
      </w:pPr>
      <w:r>
        <w:rPr>
          <w:rFonts w:ascii="宋体" w:hAnsi="宋体" w:eastAsia="宋体" w:cs="宋体"/>
          <w:i w:val="0"/>
          <w:strike w:val="0"/>
          <w:color w:val="auto"/>
          <w:sz w:val="24"/>
          <w:highlight w:val="none"/>
          <w:u w:val="none"/>
        </w:rPr>
        <w:t>1.一般事故隐患</w:t>
      </w:r>
    </w:p>
    <w:p w14:paraId="287A915A">
      <w:pPr>
        <w:spacing w:line="300" w:lineRule="auto"/>
        <w:ind w:firstLine="420"/>
        <w:rPr>
          <w:rFonts w:hint="eastAsia" w:ascii="宋体" w:hAnsi="宋体" w:eastAsia="宋体" w:cs="宋体"/>
          <w:color w:val="auto"/>
          <w:sz w:val="24"/>
          <w:highlight w:val="none"/>
        </w:rPr>
      </w:pPr>
      <w:r>
        <w:rPr>
          <w:rFonts w:hint="eastAsia" w:ascii="宋体" w:hAnsi="宋体" w:eastAsia="宋体" w:cs="宋体"/>
          <w:color w:val="auto"/>
          <w:sz w:val="24"/>
          <w:highlight w:val="none"/>
        </w:rPr>
        <w:t>成立领导小组→确定清单→明确内容→排查治理→隐患整改→原因分析→制定预防措施→复查→归档。</w:t>
      </w:r>
    </w:p>
    <w:p w14:paraId="6C6FC0D5">
      <w:pPr>
        <w:snapToGrid/>
        <w:spacing w:before="156" w:after="156" w:line="300" w:lineRule="auto"/>
        <w:ind w:left="0" w:right="0" w:firstLineChars="0"/>
        <w:jc w:val="both"/>
        <w:rPr>
          <w:color w:val="auto"/>
          <w:highlight w:val="none"/>
        </w:rPr>
      </w:pPr>
      <w:r>
        <w:rPr>
          <w:rFonts w:ascii="宋体" w:hAnsi="宋体" w:eastAsia="宋体" w:cs="宋体"/>
          <w:i w:val="0"/>
          <w:strike w:val="0"/>
          <w:color w:val="auto"/>
          <w:sz w:val="24"/>
          <w:highlight w:val="none"/>
          <w:u w:val="none"/>
        </w:rPr>
        <w:t>2.重大事故隐患</w:t>
      </w:r>
    </w:p>
    <w:p w14:paraId="36E10E2E">
      <w:pPr>
        <w:spacing w:line="300" w:lineRule="auto"/>
        <w:ind w:firstLine="420"/>
        <w:rPr>
          <w:rFonts w:hint="eastAsia" w:ascii="宋体" w:hAnsi="宋体" w:eastAsia="宋体" w:cs="宋体"/>
          <w:color w:val="auto"/>
          <w:sz w:val="24"/>
          <w:highlight w:val="none"/>
        </w:rPr>
      </w:pPr>
      <w:r>
        <w:rPr>
          <w:rFonts w:hint="eastAsia" w:ascii="宋体" w:hAnsi="宋体" w:eastAsia="宋体" w:cs="宋体"/>
          <w:color w:val="auto"/>
          <w:sz w:val="24"/>
          <w:highlight w:val="none"/>
        </w:rPr>
        <w:t>成立领导小组→确定清单→明确内容→排查治理→</w:t>
      </w:r>
      <w:r>
        <w:rPr>
          <w:rFonts w:hint="eastAsia" w:ascii="宋体" w:hAnsi="宋体" w:cs="宋体"/>
          <w:color w:val="auto"/>
          <w:sz w:val="24"/>
          <w:highlight w:val="none"/>
          <w:lang w:val="en-US" w:eastAsia="zh-CN"/>
        </w:rPr>
        <w:t>重大事故隐患整改</w:t>
      </w:r>
      <w:r>
        <w:rPr>
          <w:rFonts w:hint="eastAsia" w:ascii="宋体" w:hAnsi="宋体" w:cs="宋体"/>
          <w:color w:val="auto"/>
          <w:sz w:val="24"/>
          <w:highlight w:val="none"/>
          <w:lang w:eastAsia="zh-CN"/>
        </w:rPr>
        <w:t>（</w:t>
      </w:r>
      <w:r>
        <w:rPr>
          <w:rFonts w:hint="eastAsia" w:ascii="宋体" w:hAnsi="宋体" w:eastAsia="宋体" w:cs="宋体"/>
          <w:color w:val="auto"/>
          <w:sz w:val="24"/>
          <w:highlight w:val="none"/>
        </w:rPr>
        <w:t>建立重大事故隐患台账→制定治理方案→重大事故隐患治理</w:t>
      </w:r>
      <w:r>
        <w:rPr>
          <w:rFonts w:hint="eastAsia" w:ascii="宋体" w:hAnsi="宋体" w:cs="宋体"/>
          <w:color w:val="auto"/>
          <w:sz w:val="24"/>
          <w:highlight w:val="none"/>
          <w:lang w:eastAsia="zh-CN"/>
        </w:rPr>
        <w:t>）</w:t>
      </w:r>
      <w:r>
        <w:rPr>
          <w:rFonts w:hint="eastAsia" w:ascii="宋体" w:hAnsi="宋体" w:eastAsia="宋体" w:cs="宋体"/>
          <w:color w:val="auto"/>
          <w:sz w:val="24"/>
          <w:highlight w:val="none"/>
        </w:rPr>
        <w:t>→治理情况评估→书面上报验收申请→复查→隐患销项→召开</w:t>
      </w:r>
      <w:r>
        <w:rPr>
          <w:rFonts w:hint="eastAsia" w:ascii="宋体" w:hAnsi="宋体" w:eastAsia="宋体" w:cs="宋体"/>
          <w:color w:val="auto"/>
          <w:sz w:val="24"/>
          <w:highlight w:val="none"/>
          <w:lang w:val="en-US" w:eastAsia="zh-CN"/>
        </w:rPr>
        <w:t>警示会</w:t>
      </w:r>
      <w:r>
        <w:rPr>
          <w:rFonts w:hint="eastAsia" w:ascii="宋体" w:hAnsi="宋体" w:eastAsia="宋体" w:cs="宋体"/>
          <w:color w:val="auto"/>
          <w:sz w:val="24"/>
          <w:highlight w:val="none"/>
        </w:rPr>
        <w:t>→责任追究→归档。</w:t>
      </w:r>
    </w:p>
    <w:p w14:paraId="31F9CD5B">
      <w:pPr>
        <w:spacing w:before="156" w:after="156" w:line="300" w:lineRule="auto"/>
        <w:outlineLvl w:val="2"/>
        <w:rPr>
          <w:rFonts w:ascii="黑体" w:hAnsi="黑体" w:eastAsia="黑体" w:cs="黑体"/>
          <w:bCs/>
          <w:color w:val="auto"/>
          <w:sz w:val="24"/>
          <w:highlight w:val="none"/>
          <w:lang w:val="en-US" w:eastAsia="zh-CN"/>
        </w:rPr>
      </w:pPr>
      <w:bookmarkStart w:id="55" w:name="_Toc2406"/>
      <w:r>
        <w:rPr>
          <w:rFonts w:hint="eastAsia" w:ascii="黑体" w:hAnsi="黑体" w:eastAsia="黑体" w:cs="黑体"/>
          <w:bCs/>
          <w:color w:val="auto"/>
          <w:sz w:val="24"/>
          <w:highlight w:val="none"/>
        </w:rPr>
        <w:t>2.1</w:t>
      </w:r>
      <w:r>
        <w:rPr>
          <w:rFonts w:hint="eastAsia" w:ascii="黑体" w:hAnsi="黑体" w:eastAsia="黑体" w:cs="黑体"/>
          <w:bCs/>
          <w:color w:val="auto"/>
          <w:sz w:val="24"/>
          <w:highlight w:val="none"/>
          <w:lang w:val="en-US" w:eastAsia="zh-CN"/>
        </w:rPr>
        <w:t>1</w:t>
      </w:r>
      <w:r>
        <w:rPr>
          <w:rFonts w:hint="eastAsia" w:ascii="黑体" w:hAnsi="黑体" w:eastAsia="黑体" w:cs="黑体"/>
          <w:bCs/>
          <w:color w:val="auto"/>
          <w:sz w:val="24"/>
          <w:highlight w:val="none"/>
        </w:rPr>
        <w:t xml:space="preserve">.2 </w:t>
      </w:r>
      <w:r>
        <w:rPr>
          <w:rFonts w:hint="eastAsia" w:ascii="黑体" w:hAnsi="黑体" w:eastAsia="黑体" w:cs="黑体"/>
          <w:bCs/>
          <w:color w:val="auto"/>
          <w:sz w:val="24"/>
          <w:highlight w:val="none"/>
          <w:lang w:val="en-US" w:eastAsia="zh-CN"/>
        </w:rPr>
        <w:t>工作内容</w:t>
      </w:r>
      <w:bookmarkEnd w:id="55"/>
    </w:p>
    <w:p w14:paraId="3CECBF06">
      <w:pPr>
        <w:snapToGrid/>
        <w:spacing w:before="0" w:after="0" w:line="300" w:lineRule="auto"/>
        <w:ind w:left="0" w:right="0" w:firstLine="420"/>
        <w:jc w:val="both"/>
        <w:rPr>
          <w:color w:val="auto"/>
          <w:highlight w:val="none"/>
        </w:rPr>
      </w:pPr>
      <w:r>
        <w:rPr>
          <w:rFonts w:ascii="宋体" w:hAnsi="宋体" w:eastAsia="宋体" w:cs="宋体"/>
          <w:i w:val="0"/>
          <w:strike w:val="0"/>
          <w:color w:val="auto"/>
          <w:sz w:val="24"/>
          <w:highlight w:val="none"/>
          <w:u w:val="none"/>
        </w:rPr>
        <w:t>1.组织、督促、检查本项目事故隐患排查治理工作；</w:t>
      </w:r>
    </w:p>
    <w:p w14:paraId="0A8EBF63">
      <w:pPr>
        <w:snapToGrid/>
        <w:spacing w:before="0" w:after="0" w:line="300" w:lineRule="auto"/>
        <w:ind w:left="0" w:right="0" w:firstLine="420"/>
        <w:jc w:val="both"/>
        <w:rPr>
          <w:color w:val="auto"/>
          <w:highlight w:val="none"/>
        </w:rPr>
      </w:pPr>
      <w:r>
        <w:rPr>
          <w:rFonts w:ascii="宋体" w:hAnsi="宋体" w:eastAsia="宋体" w:cs="宋体"/>
          <w:i w:val="0"/>
          <w:strike w:val="0"/>
          <w:color w:val="auto"/>
          <w:sz w:val="24"/>
          <w:highlight w:val="none"/>
          <w:u w:val="none"/>
        </w:rPr>
        <w:t>2.开展隐患排查治理相关培训教育；</w:t>
      </w:r>
    </w:p>
    <w:p w14:paraId="08913807">
      <w:pPr>
        <w:snapToGrid/>
        <w:spacing w:before="0" w:after="0" w:line="300" w:lineRule="auto"/>
        <w:ind w:left="0" w:right="0" w:firstLine="420"/>
        <w:jc w:val="both"/>
        <w:rPr>
          <w:color w:val="auto"/>
          <w:highlight w:val="none"/>
        </w:rPr>
      </w:pPr>
      <w:r>
        <w:rPr>
          <w:rFonts w:ascii="宋体" w:hAnsi="宋体" w:eastAsia="宋体" w:cs="宋体"/>
          <w:i w:val="0"/>
          <w:strike w:val="0"/>
          <w:color w:val="auto"/>
          <w:sz w:val="24"/>
          <w:highlight w:val="none"/>
          <w:u w:val="none"/>
        </w:rPr>
        <w:t>3.建立隐患排查清单及重大事故隐患台账；</w:t>
      </w:r>
    </w:p>
    <w:p w14:paraId="3F02F5D3">
      <w:pPr>
        <w:snapToGrid/>
        <w:spacing w:before="0" w:after="0" w:line="300" w:lineRule="auto"/>
        <w:ind w:left="0" w:right="0" w:firstLine="420"/>
        <w:jc w:val="both"/>
        <w:rPr>
          <w:color w:val="auto"/>
          <w:highlight w:val="none"/>
        </w:rPr>
      </w:pPr>
      <w:r>
        <w:rPr>
          <w:rFonts w:ascii="宋体" w:hAnsi="宋体" w:eastAsia="宋体" w:cs="宋体"/>
          <w:i w:val="0"/>
          <w:strike w:val="0"/>
          <w:color w:val="auto"/>
          <w:sz w:val="24"/>
          <w:highlight w:val="none"/>
          <w:u w:val="none"/>
        </w:rPr>
        <w:t>4.组织重大事故隐患排查治理工作；</w:t>
      </w:r>
    </w:p>
    <w:p w14:paraId="3EE0DA35">
      <w:pPr>
        <w:snapToGrid/>
        <w:spacing w:before="0" w:after="0" w:line="300" w:lineRule="auto"/>
        <w:ind w:left="0" w:right="0" w:firstLine="420"/>
        <w:jc w:val="both"/>
        <w:rPr>
          <w:color w:val="auto"/>
          <w:highlight w:val="none"/>
        </w:rPr>
      </w:pPr>
      <w:r>
        <w:rPr>
          <w:rFonts w:ascii="宋体" w:hAnsi="宋体" w:eastAsia="宋体" w:cs="宋体"/>
          <w:i w:val="0"/>
          <w:strike w:val="0"/>
          <w:color w:val="auto"/>
          <w:sz w:val="24"/>
          <w:highlight w:val="none"/>
          <w:u w:val="none"/>
        </w:rPr>
        <w:t>5.组织召开重大事故</w:t>
      </w:r>
      <w:r>
        <w:rPr>
          <w:rFonts w:hint="eastAsia" w:ascii="宋体" w:hAnsi="宋体" w:cs="宋体"/>
          <w:i w:val="0"/>
          <w:strike w:val="0"/>
          <w:color w:val="auto"/>
          <w:sz w:val="24"/>
          <w:highlight w:val="none"/>
          <w:u w:val="none"/>
          <w:lang w:val="en-US" w:eastAsia="zh-CN"/>
        </w:rPr>
        <w:t>隐患</w:t>
      </w:r>
      <w:r>
        <w:rPr>
          <w:rFonts w:ascii="宋体" w:hAnsi="宋体" w:eastAsia="宋体" w:cs="宋体"/>
          <w:i w:val="0"/>
          <w:strike w:val="0"/>
          <w:color w:val="auto"/>
          <w:sz w:val="24"/>
          <w:highlight w:val="none"/>
          <w:u w:val="none"/>
        </w:rPr>
        <w:t>警示会，提出追责建议；</w:t>
      </w:r>
    </w:p>
    <w:p w14:paraId="4D9871A0">
      <w:pPr>
        <w:snapToGrid/>
        <w:spacing w:before="0" w:after="0" w:line="300" w:lineRule="auto"/>
        <w:ind w:left="0" w:right="0" w:firstLine="420"/>
        <w:jc w:val="both"/>
        <w:rPr>
          <w:color w:val="auto"/>
          <w:highlight w:val="none"/>
        </w:rPr>
      </w:pPr>
      <w:r>
        <w:rPr>
          <w:rFonts w:ascii="宋体" w:hAnsi="宋体" w:eastAsia="宋体" w:cs="宋体"/>
          <w:i w:val="0"/>
          <w:strike w:val="0"/>
          <w:color w:val="auto"/>
          <w:sz w:val="24"/>
          <w:highlight w:val="none"/>
          <w:u w:val="none"/>
        </w:rPr>
        <w:t>6.组织、监督从业人员学习本岗位操作规程和劳保用品正确佩戴，鼓励从业人员进行隐患排查并及时消除。</w:t>
      </w:r>
    </w:p>
    <w:p w14:paraId="2E9CCF36">
      <w:pPr>
        <w:spacing w:before="156" w:after="156" w:line="300" w:lineRule="auto"/>
        <w:outlineLvl w:val="2"/>
        <w:rPr>
          <w:rFonts w:hint="eastAsia" w:ascii="黑体" w:hAnsi="黑体" w:eastAsia="黑体" w:cs="黑体"/>
          <w:bCs/>
          <w:color w:val="auto"/>
          <w:sz w:val="24"/>
          <w:highlight w:val="none"/>
          <w:lang w:val="en-US" w:eastAsia="zh-CN"/>
        </w:rPr>
      </w:pPr>
      <w:bookmarkStart w:id="56" w:name="_Toc9424"/>
      <w:r>
        <w:rPr>
          <w:rFonts w:hint="eastAsia" w:ascii="黑体" w:hAnsi="黑体" w:eastAsia="黑体" w:cs="黑体"/>
          <w:bCs/>
          <w:color w:val="auto"/>
          <w:sz w:val="24"/>
          <w:highlight w:val="none"/>
          <w:lang w:val="en-US" w:eastAsia="zh-CN"/>
        </w:rPr>
        <w:t>2.11.3 工作清单</w:t>
      </w:r>
      <w:bookmarkEnd w:id="56"/>
    </w:p>
    <w:p w14:paraId="77C10BE1">
      <w:pPr>
        <w:spacing w:line="300" w:lineRule="auto"/>
        <w:ind w:firstLine="420"/>
        <w:rPr>
          <w:rFonts w:hint="eastAsia" w:ascii="宋体" w:hAnsi="宋体" w:eastAsia="宋体" w:cs="宋体"/>
          <w:color w:val="auto"/>
          <w:sz w:val="24"/>
          <w:highlight w:val="none"/>
        </w:rPr>
      </w:pPr>
      <w:r>
        <w:rPr>
          <w:rFonts w:hint="eastAsia" w:ascii="宋体" w:hAnsi="宋体" w:eastAsia="宋体" w:cs="宋体"/>
          <w:color w:val="auto"/>
          <w:sz w:val="24"/>
          <w:highlight w:val="none"/>
        </w:rPr>
        <w:t>1.安全总监工作清单</w:t>
      </w:r>
    </w:p>
    <w:p w14:paraId="1753B433">
      <w:pPr>
        <w:spacing w:line="300" w:lineRule="auto"/>
        <w:ind w:firstLine="420"/>
        <w:rPr>
          <w:rFonts w:hint="eastAsia" w:ascii="宋体" w:hAnsi="宋体" w:eastAsia="宋体" w:cs="宋体"/>
          <w:color w:val="auto"/>
          <w:sz w:val="24"/>
          <w:highlight w:val="none"/>
        </w:rPr>
      </w:pPr>
      <w:r>
        <w:rPr>
          <w:rFonts w:hint="eastAsia" w:ascii="宋体" w:hAnsi="宋体" w:eastAsia="宋体" w:cs="宋体"/>
          <w:color w:val="auto"/>
          <w:sz w:val="24"/>
          <w:highlight w:val="none"/>
        </w:rPr>
        <w:t>（1）组织</w:t>
      </w:r>
      <w:r>
        <w:rPr>
          <w:rFonts w:hint="eastAsia" w:ascii="宋体" w:hAnsi="宋体" w:cs="宋体"/>
          <w:color w:val="auto"/>
          <w:sz w:val="24"/>
          <w:highlight w:val="none"/>
          <w:lang w:eastAsia="zh-CN"/>
        </w:rPr>
        <w:t>本项目</w:t>
      </w:r>
      <w:r>
        <w:rPr>
          <w:rFonts w:hint="eastAsia" w:ascii="宋体" w:hAnsi="宋体" w:eastAsia="宋体" w:cs="宋体"/>
          <w:color w:val="auto"/>
          <w:sz w:val="24"/>
          <w:highlight w:val="none"/>
        </w:rPr>
        <w:t>事故隐患排查治理技能教育和培训；</w:t>
      </w:r>
    </w:p>
    <w:p w14:paraId="3EEF3EAD">
      <w:pPr>
        <w:spacing w:line="300" w:lineRule="auto"/>
        <w:ind w:firstLine="420"/>
        <w:rPr>
          <w:rFonts w:hint="eastAsia" w:ascii="宋体" w:hAnsi="宋体" w:eastAsia="宋体" w:cs="宋体"/>
          <w:color w:val="auto"/>
          <w:sz w:val="24"/>
          <w:highlight w:val="none"/>
        </w:rPr>
      </w:pPr>
      <w:r>
        <w:rPr>
          <w:rFonts w:hint="eastAsia" w:ascii="宋体" w:hAnsi="宋体" w:eastAsia="宋体" w:cs="宋体"/>
          <w:color w:val="auto"/>
          <w:sz w:val="24"/>
          <w:highlight w:val="none"/>
        </w:rPr>
        <w:t>（2）组织、督促、检查</w:t>
      </w:r>
      <w:r>
        <w:rPr>
          <w:rFonts w:hint="eastAsia" w:ascii="宋体" w:hAnsi="宋体" w:cs="宋体"/>
          <w:color w:val="auto"/>
          <w:sz w:val="24"/>
          <w:highlight w:val="none"/>
          <w:lang w:eastAsia="zh-CN"/>
        </w:rPr>
        <w:t>本项目</w:t>
      </w:r>
      <w:r>
        <w:rPr>
          <w:rFonts w:hint="eastAsia" w:ascii="宋体" w:hAnsi="宋体" w:eastAsia="宋体" w:cs="宋体"/>
          <w:color w:val="auto"/>
          <w:sz w:val="24"/>
          <w:highlight w:val="none"/>
        </w:rPr>
        <w:t>事故隐患排查治理工作；</w:t>
      </w:r>
    </w:p>
    <w:p w14:paraId="54C76D8B">
      <w:pPr>
        <w:spacing w:line="300" w:lineRule="auto"/>
        <w:ind w:firstLine="420"/>
        <w:rPr>
          <w:rFonts w:hint="eastAsia" w:ascii="宋体" w:hAnsi="宋体" w:eastAsia="宋体" w:cs="宋体"/>
          <w:color w:val="auto"/>
          <w:sz w:val="24"/>
          <w:highlight w:val="none"/>
        </w:rPr>
      </w:pPr>
      <w:r>
        <w:rPr>
          <w:rFonts w:hint="eastAsia" w:ascii="宋体" w:hAnsi="宋体" w:eastAsia="宋体" w:cs="宋体"/>
          <w:color w:val="auto"/>
          <w:sz w:val="24"/>
          <w:highlight w:val="none"/>
        </w:rPr>
        <w:t>（3）督促</w:t>
      </w:r>
      <w:r>
        <w:rPr>
          <w:rFonts w:hint="eastAsia" w:ascii="宋体" w:hAnsi="宋体" w:cs="宋体"/>
          <w:color w:val="auto"/>
          <w:sz w:val="24"/>
          <w:highlight w:val="none"/>
          <w:lang w:val="en-US" w:eastAsia="zh-CN"/>
        </w:rPr>
        <w:t>相关</w:t>
      </w:r>
      <w:r>
        <w:rPr>
          <w:rFonts w:hint="eastAsia" w:ascii="宋体" w:hAnsi="宋体" w:eastAsia="宋体" w:cs="宋体"/>
          <w:color w:val="auto"/>
          <w:sz w:val="24"/>
          <w:highlight w:val="none"/>
        </w:rPr>
        <w:t>部门及有关责任人按照规定</w:t>
      </w:r>
      <w:r>
        <w:rPr>
          <w:rFonts w:hint="eastAsia" w:ascii="宋体" w:hAnsi="宋体" w:cs="宋体"/>
          <w:color w:val="auto"/>
          <w:sz w:val="24"/>
          <w:highlight w:val="none"/>
          <w:lang w:val="en-US" w:eastAsia="zh-CN"/>
        </w:rPr>
        <w:t>进行</w:t>
      </w:r>
      <w:r>
        <w:rPr>
          <w:rFonts w:hint="eastAsia" w:ascii="宋体" w:hAnsi="宋体" w:eastAsia="宋体" w:cs="宋体"/>
          <w:color w:val="auto"/>
          <w:sz w:val="24"/>
          <w:highlight w:val="none"/>
        </w:rPr>
        <w:t>事故隐患排查治理；</w:t>
      </w:r>
    </w:p>
    <w:p w14:paraId="5E57CF84">
      <w:pPr>
        <w:spacing w:line="300" w:lineRule="auto"/>
        <w:ind w:firstLine="420"/>
        <w:rPr>
          <w:rFonts w:hint="eastAsia" w:ascii="宋体" w:hAnsi="宋体" w:eastAsia="宋体" w:cs="宋体"/>
          <w:color w:val="auto"/>
          <w:sz w:val="24"/>
          <w:highlight w:val="none"/>
        </w:rPr>
      </w:pPr>
      <w:r>
        <w:rPr>
          <w:rFonts w:hint="eastAsia" w:ascii="宋体" w:hAnsi="宋体" w:eastAsia="宋体" w:cs="宋体"/>
          <w:color w:val="auto"/>
          <w:sz w:val="24"/>
          <w:highlight w:val="none"/>
        </w:rPr>
        <w:t>（4）组织重大事故隐患专项排查治理，督促建立重大事故隐患台账；</w:t>
      </w:r>
    </w:p>
    <w:p w14:paraId="7981E6F5">
      <w:pPr>
        <w:spacing w:line="300" w:lineRule="auto"/>
        <w:ind w:firstLine="420"/>
        <w:rPr>
          <w:rFonts w:hint="eastAsia" w:ascii="宋体" w:hAnsi="宋体" w:eastAsia="宋体" w:cs="宋体"/>
          <w:color w:val="auto"/>
          <w:sz w:val="24"/>
          <w:highlight w:val="none"/>
        </w:rPr>
      </w:pPr>
      <w:r>
        <w:rPr>
          <w:rFonts w:hint="eastAsia" w:ascii="宋体" w:hAnsi="宋体" w:eastAsia="宋体" w:cs="宋体"/>
          <w:color w:val="auto"/>
          <w:sz w:val="24"/>
          <w:highlight w:val="none"/>
        </w:rPr>
        <w:t>（5）监督重大事故隐患治理及验收销项工作；</w:t>
      </w:r>
    </w:p>
    <w:p w14:paraId="24376BF5">
      <w:pPr>
        <w:spacing w:line="300" w:lineRule="auto"/>
        <w:ind w:firstLine="420"/>
        <w:rPr>
          <w:rFonts w:hint="eastAsia" w:ascii="宋体" w:hAnsi="宋体" w:eastAsia="宋体" w:cs="宋体"/>
          <w:color w:val="auto"/>
          <w:sz w:val="24"/>
          <w:highlight w:val="none"/>
        </w:rPr>
      </w:pPr>
      <w:r>
        <w:rPr>
          <w:rFonts w:hint="eastAsia" w:ascii="宋体" w:hAnsi="宋体" w:eastAsia="宋体" w:cs="宋体"/>
          <w:color w:val="auto"/>
          <w:sz w:val="24"/>
          <w:highlight w:val="none"/>
        </w:rPr>
        <w:t>（6）</w:t>
      </w:r>
      <w:r>
        <w:rPr>
          <w:rFonts w:hint="eastAsia" w:ascii="宋体" w:hAnsi="宋体" w:eastAsia="宋体" w:cs="宋体"/>
          <w:color w:val="auto"/>
          <w:sz w:val="24"/>
          <w:highlight w:val="none"/>
          <w:lang w:val="en-US" w:eastAsia="zh-CN"/>
        </w:rPr>
        <w:t>提请</w:t>
      </w:r>
      <w:r>
        <w:rPr>
          <w:rFonts w:hint="eastAsia" w:ascii="宋体" w:hAnsi="宋体" w:eastAsia="宋体" w:cs="宋体"/>
          <w:color w:val="auto"/>
          <w:sz w:val="24"/>
          <w:highlight w:val="none"/>
        </w:rPr>
        <w:t>组织召开重大事故隐患</w:t>
      </w:r>
      <w:r>
        <w:rPr>
          <w:rFonts w:hint="eastAsia" w:ascii="宋体" w:hAnsi="宋体" w:eastAsia="宋体" w:cs="宋体"/>
          <w:color w:val="auto"/>
          <w:sz w:val="24"/>
          <w:highlight w:val="none"/>
          <w:lang w:val="en-US" w:eastAsia="zh-CN"/>
        </w:rPr>
        <w:t>警示</w:t>
      </w:r>
      <w:r>
        <w:rPr>
          <w:rFonts w:hint="eastAsia" w:ascii="宋体" w:hAnsi="宋体" w:eastAsia="宋体" w:cs="宋体"/>
          <w:color w:val="auto"/>
          <w:sz w:val="24"/>
          <w:highlight w:val="none"/>
        </w:rPr>
        <w:t>会，</w:t>
      </w:r>
      <w:r>
        <w:rPr>
          <w:rFonts w:hint="eastAsia" w:ascii="宋体" w:hAnsi="宋体" w:eastAsia="宋体" w:cs="宋体"/>
          <w:color w:val="auto"/>
          <w:sz w:val="24"/>
          <w:highlight w:val="none"/>
          <w:lang w:val="en-US" w:eastAsia="zh-CN"/>
        </w:rPr>
        <w:t>提出</w:t>
      </w:r>
      <w:r>
        <w:rPr>
          <w:rFonts w:hint="eastAsia" w:ascii="宋体" w:hAnsi="宋体" w:eastAsia="宋体" w:cs="宋体"/>
          <w:color w:val="auto"/>
          <w:sz w:val="24"/>
          <w:highlight w:val="none"/>
        </w:rPr>
        <w:t>责任追究</w:t>
      </w:r>
      <w:r>
        <w:rPr>
          <w:rFonts w:hint="eastAsia" w:ascii="宋体" w:hAnsi="宋体" w:eastAsia="宋体" w:cs="宋体"/>
          <w:color w:val="auto"/>
          <w:sz w:val="24"/>
          <w:highlight w:val="none"/>
          <w:lang w:val="en-US" w:eastAsia="zh-CN"/>
        </w:rPr>
        <w:t>建议</w:t>
      </w:r>
      <w:r>
        <w:rPr>
          <w:rFonts w:hint="eastAsia" w:ascii="宋体" w:hAnsi="宋体" w:eastAsia="宋体" w:cs="宋体"/>
          <w:color w:val="auto"/>
          <w:sz w:val="24"/>
          <w:highlight w:val="none"/>
        </w:rPr>
        <w:t>。</w:t>
      </w:r>
    </w:p>
    <w:p w14:paraId="6F91B961">
      <w:pPr>
        <w:spacing w:line="300" w:lineRule="auto"/>
        <w:ind w:firstLine="420"/>
        <w:rPr>
          <w:rFonts w:hint="eastAsia" w:ascii="宋体" w:hAnsi="宋体" w:eastAsia="宋体" w:cs="宋体"/>
          <w:color w:val="auto"/>
          <w:sz w:val="24"/>
          <w:highlight w:val="none"/>
        </w:rPr>
      </w:pPr>
      <w:r>
        <w:rPr>
          <w:rFonts w:hint="eastAsia" w:ascii="宋体" w:hAnsi="宋体" w:eastAsia="宋体" w:cs="宋体"/>
          <w:color w:val="auto"/>
          <w:sz w:val="24"/>
          <w:highlight w:val="none"/>
        </w:rPr>
        <w:t>2.</w:t>
      </w:r>
      <w:r>
        <w:rPr>
          <w:rFonts w:hint="eastAsia" w:ascii="宋体" w:hAnsi="宋体" w:cs="宋体"/>
          <w:color w:val="auto"/>
          <w:sz w:val="24"/>
          <w:highlight w:val="none"/>
          <w:lang w:eastAsia="zh-CN"/>
        </w:rPr>
        <w:t>安全生产管理部门负责人</w:t>
      </w:r>
      <w:r>
        <w:rPr>
          <w:rFonts w:hint="eastAsia" w:ascii="宋体" w:hAnsi="宋体" w:eastAsia="宋体" w:cs="宋体"/>
          <w:color w:val="auto"/>
          <w:sz w:val="24"/>
          <w:highlight w:val="none"/>
        </w:rPr>
        <w:t>工作清单</w:t>
      </w:r>
    </w:p>
    <w:p w14:paraId="742CC6C2">
      <w:pPr>
        <w:spacing w:line="300" w:lineRule="auto"/>
        <w:ind w:firstLine="420"/>
        <w:rPr>
          <w:rFonts w:hint="eastAsia" w:ascii="宋体" w:hAnsi="宋体" w:eastAsia="宋体" w:cs="宋体"/>
          <w:color w:val="auto"/>
          <w:sz w:val="24"/>
          <w:highlight w:val="none"/>
        </w:rPr>
      </w:pPr>
      <w:r>
        <w:rPr>
          <w:rFonts w:hint="eastAsia" w:ascii="宋体" w:hAnsi="宋体" w:eastAsia="宋体" w:cs="宋体"/>
          <w:color w:val="auto"/>
          <w:sz w:val="24"/>
          <w:highlight w:val="none"/>
        </w:rPr>
        <w:t>（1）组织建立施工现场隐患排查清单及重大事故隐患台账；</w:t>
      </w:r>
    </w:p>
    <w:p w14:paraId="25635238">
      <w:pPr>
        <w:spacing w:line="300" w:lineRule="auto"/>
        <w:ind w:firstLine="420"/>
        <w:rPr>
          <w:rFonts w:hint="eastAsia" w:ascii="宋体" w:hAnsi="宋体" w:eastAsia="宋体" w:cs="宋体"/>
          <w:color w:val="auto"/>
          <w:sz w:val="24"/>
          <w:highlight w:val="none"/>
        </w:rPr>
      </w:pPr>
      <w:r>
        <w:rPr>
          <w:rFonts w:hint="eastAsia" w:ascii="宋体" w:hAnsi="宋体" w:eastAsia="宋体" w:cs="宋体"/>
          <w:color w:val="auto"/>
          <w:sz w:val="24"/>
          <w:highlight w:val="none"/>
        </w:rPr>
        <w:t>（2）组织</w:t>
      </w:r>
      <w:r>
        <w:rPr>
          <w:rFonts w:hint="eastAsia" w:ascii="宋体" w:hAnsi="宋体" w:cs="宋体"/>
          <w:color w:val="auto"/>
          <w:sz w:val="24"/>
          <w:highlight w:val="none"/>
          <w:lang w:eastAsia="zh-CN"/>
        </w:rPr>
        <w:t>本项目</w:t>
      </w:r>
      <w:r>
        <w:rPr>
          <w:rFonts w:hint="eastAsia" w:ascii="宋体" w:hAnsi="宋体" w:eastAsia="宋体" w:cs="宋体"/>
          <w:color w:val="auto"/>
          <w:sz w:val="24"/>
          <w:highlight w:val="none"/>
        </w:rPr>
        <w:t>事故隐患排查治理技能教育和培训；</w:t>
      </w:r>
    </w:p>
    <w:p w14:paraId="46894B30">
      <w:pPr>
        <w:spacing w:line="300" w:lineRule="auto"/>
        <w:ind w:firstLine="420"/>
        <w:rPr>
          <w:rFonts w:hint="eastAsia" w:ascii="宋体" w:hAnsi="宋体" w:eastAsia="宋体" w:cs="宋体"/>
          <w:color w:val="auto"/>
          <w:sz w:val="24"/>
          <w:highlight w:val="none"/>
        </w:rPr>
      </w:pPr>
      <w:r>
        <w:rPr>
          <w:rFonts w:hint="eastAsia" w:ascii="宋体" w:hAnsi="宋体" w:eastAsia="宋体" w:cs="宋体"/>
          <w:color w:val="auto"/>
          <w:sz w:val="24"/>
          <w:highlight w:val="none"/>
        </w:rPr>
        <w:t>（3）督促、检查</w:t>
      </w:r>
      <w:r>
        <w:rPr>
          <w:rFonts w:hint="eastAsia" w:ascii="宋体" w:hAnsi="宋体" w:cs="宋体"/>
          <w:color w:val="auto"/>
          <w:sz w:val="24"/>
          <w:highlight w:val="none"/>
          <w:lang w:eastAsia="zh-CN"/>
        </w:rPr>
        <w:t>本项目</w:t>
      </w:r>
      <w:r>
        <w:rPr>
          <w:rFonts w:hint="eastAsia" w:ascii="宋体" w:hAnsi="宋体" w:eastAsia="宋体" w:cs="宋体"/>
          <w:color w:val="auto"/>
          <w:sz w:val="24"/>
          <w:highlight w:val="none"/>
        </w:rPr>
        <w:t>事故隐患排查治理工作；</w:t>
      </w:r>
    </w:p>
    <w:p w14:paraId="27021FD5">
      <w:pPr>
        <w:spacing w:line="300" w:lineRule="auto"/>
        <w:ind w:firstLine="420"/>
        <w:rPr>
          <w:rFonts w:hint="eastAsia" w:ascii="宋体" w:hAnsi="宋体" w:eastAsia="宋体" w:cs="宋体"/>
          <w:color w:val="auto"/>
          <w:sz w:val="24"/>
          <w:highlight w:val="none"/>
        </w:rPr>
      </w:pPr>
      <w:r>
        <w:rPr>
          <w:rFonts w:hint="eastAsia" w:ascii="宋体" w:hAnsi="宋体" w:eastAsia="宋体" w:cs="宋体"/>
          <w:color w:val="auto"/>
          <w:sz w:val="24"/>
          <w:highlight w:val="none"/>
        </w:rPr>
        <w:t>（4）组织总结分析</w:t>
      </w:r>
      <w:r>
        <w:rPr>
          <w:rFonts w:hint="eastAsia" w:ascii="宋体" w:hAnsi="宋体" w:cs="宋体"/>
          <w:color w:val="auto"/>
          <w:sz w:val="24"/>
          <w:highlight w:val="none"/>
          <w:lang w:eastAsia="zh-CN"/>
        </w:rPr>
        <w:t>本项目</w:t>
      </w:r>
      <w:r>
        <w:rPr>
          <w:rFonts w:hint="eastAsia" w:ascii="宋体" w:hAnsi="宋体" w:eastAsia="宋体" w:cs="宋体"/>
          <w:color w:val="auto"/>
          <w:sz w:val="24"/>
          <w:highlight w:val="none"/>
        </w:rPr>
        <w:t>隐患排查</w:t>
      </w:r>
      <w:r>
        <w:rPr>
          <w:rFonts w:hint="eastAsia" w:ascii="宋体" w:hAnsi="宋体" w:cs="宋体"/>
          <w:color w:val="auto"/>
          <w:sz w:val="24"/>
          <w:highlight w:val="none"/>
          <w:lang w:val="en-US" w:eastAsia="zh-CN"/>
        </w:rPr>
        <w:t>治理</w:t>
      </w:r>
      <w:r>
        <w:rPr>
          <w:rFonts w:hint="eastAsia" w:ascii="宋体" w:hAnsi="宋体" w:eastAsia="宋体" w:cs="宋体"/>
          <w:color w:val="auto"/>
          <w:sz w:val="24"/>
          <w:highlight w:val="none"/>
        </w:rPr>
        <w:t>情况；</w:t>
      </w:r>
    </w:p>
    <w:p w14:paraId="252FC861">
      <w:pPr>
        <w:spacing w:line="300" w:lineRule="auto"/>
        <w:ind w:firstLine="420"/>
        <w:rPr>
          <w:rFonts w:hint="eastAsia" w:ascii="宋体" w:hAnsi="宋体" w:eastAsia="宋体" w:cs="宋体"/>
          <w:color w:val="auto"/>
          <w:sz w:val="24"/>
          <w:highlight w:val="none"/>
        </w:rPr>
      </w:pPr>
      <w:r>
        <w:rPr>
          <w:rFonts w:hint="eastAsia" w:ascii="宋体" w:hAnsi="宋体" w:eastAsia="宋体" w:cs="宋体"/>
          <w:color w:val="auto"/>
          <w:sz w:val="24"/>
          <w:highlight w:val="none"/>
        </w:rPr>
        <w:t>（</w:t>
      </w:r>
      <w:r>
        <w:rPr>
          <w:rFonts w:hint="eastAsia" w:ascii="宋体" w:hAnsi="宋体" w:cs="宋体"/>
          <w:color w:val="auto"/>
          <w:sz w:val="24"/>
          <w:highlight w:val="none"/>
          <w:lang w:val="en-US" w:eastAsia="zh-CN"/>
        </w:rPr>
        <w:t>5</w:t>
      </w:r>
      <w:r>
        <w:rPr>
          <w:rFonts w:hint="eastAsia" w:ascii="宋体" w:hAnsi="宋体" w:eastAsia="宋体" w:cs="宋体"/>
          <w:color w:val="auto"/>
          <w:sz w:val="24"/>
          <w:highlight w:val="none"/>
        </w:rPr>
        <w:t>）制定组织从业人员学习本岗位操作规程和劳保用品正确佩戴，鼓励从业人员进行隐患排查并及时消除；</w:t>
      </w:r>
    </w:p>
    <w:p w14:paraId="1273A765">
      <w:pPr>
        <w:spacing w:line="300" w:lineRule="auto"/>
        <w:ind w:firstLine="420"/>
        <w:rPr>
          <w:rFonts w:hint="eastAsia" w:ascii="宋体" w:hAnsi="宋体" w:eastAsia="宋体" w:cs="宋体"/>
          <w:color w:val="auto"/>
          <w:sz w:val="24"/>
          <w:highlight w:val="none"/>
        </w:rPr>
      </w:pPr>
      <w:r>
        <w:rPr>
          <w:rFonts w:hint="eastAsia" w:ascii="宋体" w:hAnsi="宋体" w:eastAsia="宋体" w:cs="宋体"/>
          <w:color w:val="auto"/>
          <w:sz w:val="24"/>
          <w:highlight w:val="none"/>
        </w:rPr>
        <w:t>（</w:t>
      </w:r>
      <w:r>
        <w:rPr>
          <w:rFonts w:hint="eastAsia" w:ascii="宋体" w:hAnsi="宋体" w:cs="宋体"/>
          <w:color w:val="auto"/>
          <w:sz w:val="24"/>
          <w:highlight w:val="none"/>
          <w:lang w:val="en-US" w:eastAsia="zh-CN"/>
        </w:rPr>
        <w:t>6</w:t>
      </w:r>
      <w:r>
        <w:rPr>
          <w:rFonts w:hint="eastAsia" w:ascii="宋体" w:hAnsi="宋体" w:eastAsia="宋体" w:cs="宋体"/>
          <w:color w:val="auto"/>
          <w:sz w:val="24"/>
          <w:highlight w:val="none"/>
        </w:rPr>
        <w:t>）组织或参与重大事故隐患排查治理工作。</w:t>
      </w:r>
    </w:p>
    <w:p w14:paraId="473E4E0D">
      <w:pPr>
        <w:spacing w:line="300" w:lineRule="auto"/>
        <w:ind w:firstLine="420"/>
        <w:rPr>
          <w:rFonts w:hint="eastAsia" w:ascii="宋体" w:hAnsi="宋体" w:eastAsia="宋体" w:cs="宋体"/>
          <w:color w:val="auto"/>
          <w:sz w:val="24"/>
          <w:highlight w:val="none"/>
        </w:rPr>
      </w:pPr>
      <w:r>
        <w:rPr>
          <w:rFonts w:hint="eastAsia" w:ascii="宋体" w:hAnsi="宋体" w:eastAsia="宋体" w:cs="宋体"/>
          <w:color w:val="auto"/>
          <w:sz w:val="24"/>
          <w:highlight w:val="none"/>
        </w:rPr>
        <w:t>3.</w:t>
      </w:r>
      <w:r>
        <w:rPr>
          <w:rFonts w:hint="eastAsia" w:ascii="宋体" w:hAnsi="宋体" w:cs="宋体"/>
          <w:color w:val="auto"/>
          <w:sz w:val="24"/>
          <w:highlight w:val="none"/>
          <w:lang w:eastAsia="zh-CN"/>
        </w:rPr>
        <w:t>专职安全生产管理人员</w:t>
      </w:r>
      <w:r>
        <w:rPr>
          <w:rFonts w:hint="eastAsia" w:ascii="宋体" w:hAnsi="宋体" w:eastAsia="宋体" w:cs="宋体"/>
          <w:color w:val="auto"/>
          <w:sz w:val="24"/>
          <w:highlight w:val="none"/>
        </w:rPr>
        <w:t>工作清单</w:t>
      </w:r>
    </w:p>
    <w:p w14:paraId="5E180DFF">
      <w:pPr>
        <w:spacing w:line="300" w:lineRule="auto"/>
        <w:ind w:firstLine="420"/>
        <w:rPr>
          <w:rFonts w:hint="eastAsia" w:ascii="宋体" w:hAnsi="宋体" w:eastAsia="宋体" w:cs="宋体"/>
          <w:color w:val="auto"/>
          <w:sz w:val="24"/>
          <w:highlight w:val="none"/>
        </w:rPr>
      </w:pPr>
      <w:r>
        <w:rPr>
          <w:rFonts w:hint="eastAsia" w:ascii="宋体" w:hAnsi="宋体" w:eastAsia="宋体" w:cs="宋体"/>
          <w:color w:val="auto"/>
          <w:sz w:val="24"/>
          <w:highlight w:val="none"/>
        </w:rPr>
        <w:t>（1）参与</w:t>
      </w:r>
      <w:r>
        <w:rPr>
          <w:rFonts w:hint="eastAsia" w:ascii="宋体" w:hAnsi="宋体" w:cs="宋体"/>
          <w:color w:val="auto"/>
          <w:sz w:val="24"/>
          <w:highlight w:val="none"/>
          <w:lang w:eastAsia="zh-CN"/>
        </w:rPr>
        <w:t>本项目</w:t>
      </w:r>
      <w:r>
        <w:rPr>
          <w:rFonts w:hint="eastAsia" w:ascii="宋体" w:hAnsi="宋体" w:eastAsia="宋体" w:cs="宋体"/>
          <w:color w:val="auto"/>
          <w:sz w:val="24"/>
          <w:highlight w:val="none"/>
        </w:rPr>
        <w:t>事故隐患排查治理技能教育和培训，如实记录教育和培训情况；</w:t>
      </w:r>
    </w:p>
    <w:p w14:paraId="15C42C83">
      <w:pPr>
        <w:spacing w:line="300" w:lineRule="auto"/>
        <w:ind w:firstLine="420"/>
        <w:rPr>
          <w:color w:val="auto"/>
          <w:highlight w:val="none"/>
        </w:rPr>
      </w:pPr>
      <w:r>
        <w:rPr>
          <w:rFonts w:hint="eastAsia" w:ascii="宋体" w:hAnsi="宋体" w:eastAsia="宋体" w:cs="宋体"/>
          <w:color w:val="auto"/>
          <w:sz w:val="24"/>
          <w:highlight w:val="none"/>
        </w:rPr>
        <w:t>（2）检查</w:t>
      </w:r>
      <w:r>
        <w:rPr>
          <w:rFonts w:hint="eastAsia" w:ascii="宋体" w:hAnsi="宋体" w:cs="宋体"/>
          <w:color w:val="auto"/>
          <w:sz w:val="24"/>
          <w:highlight w:val="none"/>
          <w:lang w:eastAsia="zh-CN"/>
        </w:rPr>
        <w:t>本项目</w:t>
      </w:r>
      <w:r>
        <w:rPr>
          <w:rFonts w:hint="eastAsia" w:ascii="宋体" w:hAnsi="宋体" w:eastAsia="宋体" w:cs="宋体"/>
          <w:color w:val="auto"/>
          <w:sz w:val="24"/>
          <w:highlight w:val="none"/>
        </w:rPr>
        <w:t>事故隐患排查治理工作；</w:t>
      </w:r>
    </w:p>
    <w:p w14:paraId="40EB0F29">
      <w:pPr>
        <w:snapToGrid/>
        <w:spacing w:before="0" w:after="0" w:line="300" w:lineRule="auto"/>
        <w:ind w:left="0" w:right="0" w:firstLine="420"/>
        <w:jc w:val="both"/>
        <w:rPr>
          <w:color w:val="auto"/>
          <w:highlight w:val="none"/>
        </w:rPr>
      </w:pPr>
      <w:r>
        <w:rPr>
          <w:rFonts w:ascii="宋体" w:hAnsi="宋体" w:eastAsia="宋体" w:cs="宋体"/>
          <w:i w:val="0"/>
          <w:strike w:val="0"/>
          <w:color w:val="auto"/>
          <w:spacing w:val="0"/>
          <w:sz w:val="24"/>
          <w:highlight w:val="none"/>
          <w:u w:val="none"/>
        </w:rPr>
        <w:t>（</w:t>
      </w:r>
      <w:r>
        <w:rPr>
          <w:rFonts w:hint="eastAsia" w:ascii="宋体" w:hAnsi="宋体" w:cs="宋体"/>
          <w:i w:val="0"/>
          <w:strike w:val="0"/>
          <w:color w:val="auto"/>
          <w:spacing w:val="0"/>
          <w:sz w:val="24"/>
          <w:highlight w:val="none"/>
          <w:u w:val="none"/>
          <w:lang w:val="en-US" w:eastAsia="zh-CN"/>
        </w:rPr>
        <w:t>3</w:t>
      </w:r>
      <w:r>
        <w:rPr>
          <w:rFonts w:ascii="宋体" w:hAnsi="宋体" w:eastAsia="宋体" w:cs="宋体"/>
          <w:i w:val="0"/>
          <w:strike w:val="0"/>
          <w:color w:val="auto"/>
          <w:spacing w:val="0"/>
          <w:sz w:val="24"/>
          <w:highlight w:val="none"/>
          <w:u w:val="none"/>
        </w:rPr>
        <w:t>）参与重大事故隐患排查治理工作。</w:t>
      </w:r>
    </w:p>
    <w:p w14:paraId="0C754453">
      <w:pPr>
        <w:spacing w:before="156" w:after="156" w:line="300" w:lineRule="auto"/>
        <w:outlineLvl w:val="1"/>
        <w:rPr>
          <w:rFonts w:ascii="黑体" w:hAnsi="黑体" w:eastAsia="黑体" w:cs="黑体"/>
          <w:bCs/>
          <w:color w:val="auto"/>
          <w:sz w:val="24"/>
          <w:highlight w:val="none"/>
        </w:rPr>
      </w:pPr>
      <w:bookmarkStart w:id="57" w:name="_Toc13255"/>
      <w:r>
        <w:rPr>
          <w:rFonts w:hint="eastAsia" w:ascii="黑体" w:hAnsi="黑体" w:eastAsia="黑体" w:cs="黑体"/>
          <w:bCs/>
          <w:color w:val="auto"/>
          <w:sz w:val="24"/>
          <w:highlight w:val="none"/>
        </w:rPr>
        <w:t>2.12 安全生产会议</w:t>
      </w:r>
      <w:bookmarkEnd w:id="57"/>
    </w:p>
    <w:p w14:paraId="2D801B26">
      <w:pPr>
        <w:spacing w:before="156" w:after="156" w:line="300" w:lineRule="auto"/>
        <w:outlineLvl w:val="2"/>
        <w:rPr>
          <w:rFonts w:ascii="黑体" w:hAnsi="黑体" w:eastAsia="黑体" w:cs="黑体"/>
          <w:bCs/>
          <w:color w:val="auto"/>
          <w:sz w:val="24"/>
          <w:highlight w:val="none"/>
        </w:rPr>
      </w:pPr>
      <w:bookmarkStart w:id="58" w:name="_Toc29873"/>
      <w:r>
        <w:rPr>
          <w:rFonts w:hint="eastAsia" w:ascii="黑体" w:hAnsi="黑体" w:eastAsia="黑体" w:cs="黑体"/>
          <w:bCs/>
          <w:color w:val="auto"/>
          <w:sz w:val="24"/>
          <w:highlight w:val="none"/>
        </w:rPr>
        <w:t>2.12.1 工作流程</w:t>
      </w:r>
      <w:bookmarkEnd w:id="58"/>
    </w:p>
    <w:p w14:paraId="09D64C66">
      <w:pPr>
        <w:pBdr>
          <w:bottom w:val="none" w:color="auto" w:sz="0" w:space="0"/>
        </w:pBdr>
        <w:spacing w:line="300" w:lineRule="auto"/>
        <w:ind w:firstLine="420"/>
        <w:rPr>
          <w:rFonts w:hint="eastAsia" w:ascii="宋体" w:hAnsi="宋体" w:eastAsia="宋体" w:cs="宋体"/>
          <w:color w:val="auto"/>
          <w:sz w:val="24"/>
          <w:highlight w:val="none"/>
          <w:lang w:val="en-US" w:eastAsia="zh-CN"/>
        </w:rPr>
      </w:pPr>
      <w:r>
        <w:rPr>
          <w:rFonts w:hint="eastAsia" w:ascii="宋体" w:hAnsi="宋体" w:eastAsia="宋体" w:cs="宋体"/>
          <w:color w:val="auto"/>
          <w:sz w:val="24"/>
          <w:highlight w:val="none"/>
        </w:rPr>
        <w:t>会议准备→发布</w:t>
      </w:r>
      <w:r>
        <w:rPr>
          <w:rFonts w:hint="eastAsia" w:ascii="宋体" w:hAnsi="宋体" w:eastAsia="宋体" w:cs="宋体"/>
          <w:color w:val="auto"/>
          <w:sz w:val="24"/>
          <w:highlight w:val="none"/>
          <w:lang w:val="en-US" w:eastAsia="zh-CN"/>
        </w:rPr>
        <w:t>通知</w:t>
      </w:r>
      <w:r>
        <w:rPr>
          <w:rFonts w:hint="eastAsia" w:ascii="宋体" w:hAnsi="宋体" w:eastAsia="宋体" w:cs="宋体"/>
          <w:color w:val="auto"/>
          <w:sz w:val="24"/>
          <w:highlight w:val="none"/>
        </w:rPr>
        <w:t>→召开</w:t>
      </w:r>
      <w:r>
        <w:rPr>
          <w:rFonts w:hint="eastAsia" w:ascii="宋体" w:hAnsi="宋体" w:eastAsia="宋体" w:cs="宋体"/>
          <w:color w:val="auto"/>
          <w:sz w:val="24"/>
          <w:highlight w:val="none"/>
          <w:lang w:val="en-US" w:eastAsia="zh-CN"/>
        </w:rPr>
        <w:t>会议</w:t>
      </w:r>
      <w:r>
        <w:rPr>
          <w:rFonts w:hint="eastAsia" w:ascii="宋体" w:hAnsi="宋体" w:eastAsia="宋体" w:cs="宋体"/>
          <w:color w:val="auto"/>
          <w:sz w:val="24"/>
          <w:highlight w:val="none"/>
        </w:rPr>
        <w:t>→</w:t>
      </w:r>
      <w:r>
        <w:rPr>
          <w:rFonts w:hint="eastAsia" w:ascii="宋体" w:hAnsi="宋体" w:eastAsia="宋体" w:cs="宋体"/>
          <w:color w:val="auto"/>
          <w:sz w:val="24"/>
          <w:highlight w:val="none"/>
          <w:lang w:val="en-US" w:eastAsia="zh-CN"/>
        </w:rPr>
        <w:t>形成纪要</w:t>
      </w:r>
      <w:r>
        <w:rPr>
          <w:rFonts w:hint="eastAsia" w:ascii="宋体" w:hAnsi="宋体" w:eastAsia="宋体" w:cs="宋体"/>
          <w:color w:val="auto"/>
          <w:sz w:val="24"/>
          <w:highlight w:val="none"/>
        </w:rPr>
        <w:t>→</w:t>
      </w:r>
      <w:r>
        <w:rPr>
          <w:rFonts w:hint="eastAsia" w:ascii="宋体" w:hAnsi="宋体" w:eastAsia="宋体" w:cs="宋体"/>
          <w:color w:val="auto"/>
          <w:sz w:val="24"/>
          <w:highlight w:val="none"/>
          <w:lang w:val="en-US" w:eastAsia="zh-CN"/>
        </w:rPr>
        <w:t>跟踪落实。</w:t>
      </w:r>
    </w:p>
    <w:p w14:paraId="22094E60">
      <w:pPr>
        <w:spacing w:before="156" w:after="156" w:line="300" w:lineRule="auto"/>
        <w:outlineLvl w:val="2"/>
        <w:rPr>
          <w:rFonts w:ascii="黑体" w:hAnsi="黑体" w:eastAsia="黑体" w:cs="黑体"/>
          <w:bCs/>
          <w:color w:val="auto"/>
          <w:sz w:val="24"/>
          <w:highlight w:val="none"/>
          <w:lang w:val="en-US" w:eastAsia="zh-CN"/>
        </w:rPr>
      </w:pPr>
      <w:bookmarkStart w:id="59" w:name="_Toc29749"/>
      <w:r>
        <w:rPr>
          <w:rFonts w:hint="eastAsia" w:ascii="黑体" w:hAnsi="黑体" w:eastAsia="黑体" w:cs="黑体"/>
          <w:bCs/>
          <w:color w:val="auto"/>
          <w:sz w:val="24"/>
          <w:highlight w:val="none"/>
        </w:rPr>
        <w:t xml:space="preserve">2.12.2 </w:t>
      </w:r>
      <w:r>
        <w:rPr>
          <w:rFonts w:hint="eastAsia" w:ascii="黑体" w:hAnsi="黑体" w:eastAsia="黑体" w:cs="黑体"/>
          <w:bCs/>
          <w:color w:val="auto"/>
          <w:sz w:val="24"/>
          <w:highlight w:val="none"/>
          <w:lang w:val="en-US" w:eastAsia="zh-CN"/>
        </w:rPr>
        <w:t>工作内容</w:t>
      </w:r>
      <w:bookmarkEnd w:id="59"/>
    </w:p>
    <w:p w14:paraId="22F45A96">
      <w:pPr>
        <w:spacing w:line="300" w:lineRule="auto"/>
        <w:ind w:firstLine="420"/>
        <w:rPr>
          <w:rFonts w:ascii="宋体" w:hAnsi="宋体" w:eastAsia="宋体" w:cs="宋体"/>
          <w:color w:val="auto"/>
          <w:sz w:val="24"/>
          <w:highlight w:val="none"/>
        </w:rPr>
      </w:pPr>
      <w:r>
        <w:rPr>
          <w:rFonts w:hint="eastAsia" w:ascii="宋体" w:hAnsi="宋体" w:eastAsia="宋体" w:cs="宋体"/>
          <w:color w:val="auto"/>
          <w:sz w:val="24"/>
          <w:highlight w:val="none"/>
          <w:lang w:val="en-US" w:eastAsia="zh-CN"/>
        </w:rPr>
        <w:t>安全生产会议</w:t>
      </w:r>
      <w:r>
        <w:rPr>
          <w:rFonts w:hint="eastAsia" w:ascii="宋体" w:hAnsi="宋体" w:eastAsia="宋体" w:cs="宋体"/>
          <w:color w:val="auto"/>
          <w:sz w:val="24"/>
          <w:highlight w:val="none"/>
        </w:rPr>
        <w:t>主要</w:t>
      </w:r>
      <w:r>
        <w:rPr>
          <w:rFonts w:hint="eastAsia" w:ascii="宋体" w:hAnsi="宋体" w:eastAsia="宋体" w:cs="宋体"/>
          <w:color w:val="auto"/>
          <w:sz w:val="24"/>
          <w:highlight w:val="none"/>
          <w:lang w:val="en-US" w:eastAsia="zh-CN"/>
        </w:rPr>
        <w:t>包括</w:t>
      </w:r>
      <w:r>
        <w:rPr>
          <w:rFonts w:hint="eastAsia" w:ascii="宋体" w:hAnsi="宋体" w:eastAsia="宋体" w:cs="宋体"/>
          <w:color w:val="auto"/>
          <w:sz w:val="24"/>
          <w:highlight w:val="none"/>
        </w:rPr>
        <w:t>年度、月度、周安全生产例会，安全生产专题会议等。</w:t>
      </w:r>
    </w:p>
    <w:p w14:paraId="4E3DD50D">
      <w:pPr>
        <w:spacing w:before="156" w:after="156" w:line="300" w:lineRule="auto"/>
        <w:outlineLvl w:val="2"/>
        <w:rPr>
          <w:rFonts w:ascii="黑体" w:hAnsi="黑体" w:eastAsia="黑体" w:cs="黑体"/>
          <w:bCs/>
          <w:color w:val="auto"/>
          <w:sz w:val="24"/>
          <w:highlight w:val="none"/>
        </w:rPr>
      </w:pPr>
      <w:bookmarkStart w:id="60" w:name="_Toc19411"/>
      <w:r>
        <w:rPr>
          <w:rFonts w:hint="eastAsia" w:ascii="黑体" w:hAnsi="黑体" w:eastAsia="黑体" w:cs="黑体"/>
          <w:bCs/>
          <w:color w:val="auto"/>
          <w:sz w:val="24"/>
          <w:highlight w:val="none"/>
        </w:rPr>
        <w:t>2.12.3 工作清单</w:t>
      </w:r>
      <w:bookmarkEnd w:id="60"/>
    </w:p>
    <w:p w14:paraId="4C2353E7">
      <w:pPr>
        <w:spacing w:before="156" w:after="156" w:line="300" w:lineRule="auto"/>
        <w:ind w:firstLine="420"/>
        <w:rPr>
          <w:rFonts w:ascii="宋体" w:hAnsi="宋体" w:eastAsia="宋体" w:cs="宋体"/>
          <w:color w:val="auto"/>
          <w:sz w:val="24"/>
          <w:highlight w:val="none"/>
        </w:rPr>
      </w:pPr>
      <w:r>
        <w:rPr>
          <w:rFonts w:hint="eastAsia" w:ascii="宋体" w:hAnsi="宋体" w:eastAsia="宋体" w:cs="宋体"/>
          <w:color w:val="auto"/>
          <w:sz w:val="24"/>
          <w:highlight w:val="none"/>
        </w:rPr>
        <w:t>1.安全总监工作清单</w:t>
      </w:r>
    </w:p>
    <w:p w14:paraId="7A740D39">
      <w:pPr>
        <w:spacing w:line="300" w:lineRule="auto"/>
        <w:ind w:firstLine="420"/>
        <w:rPr>
          <w:rFonts w:ascii="宋体" w:hAnsi="宋体" w:eastAsia="宋体" w:cs="宋体"/>
          <w:color w:val="auto"/>
          <w:sz w:val="24"/>
          <w:highlight w:val="none"/>
        </w:rPr>
      </w:pPr>
      <w:r>
        <w:rPr>
          <w:rFonts w:hint="eastAsia" w:ascii="宋体" w:hAnsi="宋体" w:eastAsia="宋体" w:cs="宋体"/>
          <w:color w:val="auto"/>
          <w:sz w:val="24"/>
          <w:highlight w:val="none"/>
        </w:rPr>
        <w:t>（1）组织或参与项目安全生产各类例会，研究解决安全生产问题；</w:t>
      </w:r>
    </w:p>
    <w:p w14:paraId="58151EB7">
      <w:pPr>
        <w:spacing w:line="300" w:lineRule="auto"/>
        <w:ind w:firstLine="420"/>
        <w:rPr>
          <w:rFonts w:ascii="宋体" w:hAnsi="宋体" w:eastAsia="宋体" w:cs="宋体"/>
          <w:color w:val="auto"/>
          <w:sz w:val="24"/>
          <w:highlight w:val="none"/>
        </w:rPr>
      </w:pPr>
      <w:r>
        <w:rPr>
          <w:rFonts w:hint="eastAsia" w:ascii="宋体" w:hAnsi="宋体" w:eastAsia="宋体" w:cs="宋体"/>
          <w:color w:val="auto"/>
          <w:sz w:val="24"/>
          <w:highlight w:val="none"/>
        </w:rPr>
        <w:t>（2）预判、评估项目安全生产状况，及时组织或报项目负责人组织安全生产专题会议，研究解决安全生产问题；</w:t>
      </w:r>
    </w:p>
    <w:p w14:paraId="6B0E1242">
      <w:pPr>
        <w:spacing w:line="300" w:lineRule="auto"/>
        <w:ind w:firstLine="420"/>
        <w:rPr>
          <w:rFonts w:hint="eastAsia" w:ascii="宋体" w:hAnsi="宋体" w:eastAsia="宋体" w:cs="宋体"/>
          <w:color w:val="auto"/>
          <w:sz w:val="24"/>
          <w:highlight w:val="none"/>
          <w:lang w:eastAsia="zh-CN"/>
        </w:rPr>
      </w:pPr>
      <w:r>
        <w:rPr>
          <w:rFonts w:hint="eastAsia" w:ascii="宋体" w:hAnsi="宋体" w:eastAsia="宋体" w:cs="宋体"/>
          <w:color w:val="auto"/>
          <w:sz w:val="24"/>
          <w:highlight w:val="none"/>
        </w:rPr>
        <w:t>（3）参加或安排</w:t>
      </w:r>
      <w:r>
        <w:rPr>
          <w:rFonts w:hint="eastAsia" w:ascii="宋体" w:hAnsi="宋体" w:cs="宋体"/>
          <w:color w:val="auto"/>
          <w:sz w:val="24"/>
          <w:highlight w:val="none"/>
          <w:lang w:eastAsia="zh-CN"/>
        </w:rPr>
        <w:t>专职安全生产管理人员</w:t>
      </w:r>
      <w:r>
        <w:rPr>
          <w:rFonts w:hint="eastAsia" w:ascii="宋体" w:hAnsi="宋体" w:eastAsia="宋体" w:cs="宋体"/>
          <w:color w:val="auto"/>
          <w:sz w:val="24"/>
          <w:highlight w:val="none"/>
        </w:rPr>
        <w:t>参加超过一定规模的危险性较大的分部分项工程专项施工方案的专家评审会议</w:t>
      </w:r>
      <w:r>
        <w:rPr>
          <w:rFonts w:hint="eastAsia" w:ascii="宋体" w:hAnsi="宋体" w:eastAsia="宋体" w:cs="宋体"/>
          <w:color w:val="auto"/>
          <w:sz w:val="24"/>
          <w:highlight w:val="none"/>
          <w:lang w:eastAsia="zh-CN"/>
        </w:rPr>
        <w:t>。</w:t>
      </w:r>
    </w:p>
    <w:p w14:paraId="1B552912">
      <w:pPr>
        <w:spacing w:before="156" w:after="156" w:line="300" w:lineRule="auto"/>
        <w:ind w:firstLine="420"/>
        <w:rPr>
          <w:rFonts w:ascii="宋体" w:hAnsi="宋体" w:eastAsia="宋体" w:cs="宋体"/>
          <w:color w:val="auto"/>
          <w:sz w:val="24"/>
          <w:highlight w:val="none"/>
        </w:rPr>
      </w:pPr>
      <w:r>
        <w:rPr>
          <w:rFonts w:hint="eastAsia" w:ascii="宋体" w:hAnsi="宋体" w:eastAsia="宋体" w:cs="宋体"/>
          <w:color w:val="auto"/>
          <w:sz w:val="24"/>
          <w:highlight w:val="none"/>
        </w:rPr>
        <w:t>2.安全生产管理部门负责人工作清单</w:t>
      </w:r>
    </w:p>
    <w:p w14:paraId="05474ED6">
      <w:pPr>
        <w:spacing w:line="300" w:lineRule="auto"/>
        <w:ind w:firstLine="420"/>
        <w:rPr>
          <w:rFonts w:ascii="宋体" w:hAnsi="宋体" w:eastAsia="宋体" w:cs="宋体"/>
          <w:color w:val="auto"/>
          <w:sz w:val="24"/>
          <w:highlight w:val="none"/>
        </w:rPr>
      </w:pPr>
      <w:r>
        <w:rPr>
          <w:rFonts w:hint="eastAsia" w:ascii="宋体" w:hAnsi="宋体" w:eastAsia="宋体" w:cs="宋体"/>
          <w:color w:val="auto"/>
          <w:sz w:val="24"/>
          <w:highlight w:val="none"/>
        </w:rPr>
        <w:t>（1）发起或提醒相关人员发起安全生产例会、安全生产专题会议</w:t>
      </w:r>
      <w:r>
        <w:rPr>
          <w:rFonts w:hint="eastAsia" w:ascii="宋体" w:hAnsi="宋体" w:eastAsia="宋体" w:cs="宋体"/>
          <w:color w:val="auto"/>
          <w:sz w:val="24"/>
          <w:highlight w:val="none"/>
          <w:lang w:eastAsia="zh-CN"/>
        </w:rPr>
        <w:t>；</w:t>
      </w:r>
    </w:p>
    <w:p w14:paraId="794358A6">
      <w:pPr>
        <w:spacing w:line="300" w:lineRule="auto"/>
        <w:ind w:firstLine="420"/>
        <w:rPr>
          <w:rFonts w:ascii="宋体" w:hAnsi="宋体" w:eastAsia="宋体" w:cs="宋体"/>
          <w:color w:val="auto"/>
          <w:sz w:val="24"/>
          <w:highlight w:val="none"/>
        </w:rPr>
      </w:pPr>
      <w:r>
        <w:rPr>
          <w:rFonts w:hint="eastAsia" w:ascii="宋体" w:hAnsi="宋体" w:eastAsia="宋体" w:cs="宋体"/>
          <w:color w:val="auto"/>
          <w:sz w:val="24"/>
          <w:highlight w:val="none"/>
        </w:rPr>
        <w:t>（2）宣贯近期上级文件，通报当期安全生产状况，重点是当期安全生产问题和上期安全生产问题整改落实情况，部署下阶段安全管理重点工作和改进措施；</w:t>
      </w:r>
    </w:p>
    <w:p w14:paraId="32A93DF1">
      <w:pPr>
        <w:spacing w:line="300" w:lineRule="auto"/>
        <w:ind w:firstLine="420"/>
        <w:rPr>
          <w:rFonts w:ascii="宋体" w:hAnsi="宋体" w:eastAsia="宋体" w:cs="宋体"/>
          <w:color w:val="auto"/>
          <w:sz w:val="24"/>
          <w:highlight w:val="none"/>
        </w:rPr>
      </w:pPr>
      <w:r>
        <w:rPr>
          <w:rFonts w:hint="eastAsia" w:ascii="宋体" w:hAnsi="宋体" w:eastAsia="宋体" w:cs="宋体"/>
          <w:color w:val="auto"/>
          <w:sz w:val="24"/>
          <w:highlight w:val="none"/>
        </w:rPr>
        <w:t>（3）记录各类安全生产会议内容，监督落实会议要求</w:t>
      </w:r>
      <w:r>
        <w:rPr>
          <w:rFonts w:hint="eastAsia" w:ascii="宋体" w:hAnsi="宋体" w:eastAsia="宋体" w:cs="宋体"/>
          <w:color w:val="auto"/>
          <w:sz w:val="24"/>
          <w:highlight w:val="none"/>
          <w:lang w:eastAsia="zh-CN"/>
        </w:rPr>
        <w:t>；</w:t>
      </w:r>
    </w:p>
    <w:p w14:paraId="3C0189BE">
      <w:pPr>
        <w:spacing w:line="300" w:lineRule="auto"/>
        <w:ind w:firstLine="420"/>
        <w:rPr>
          <w:rFonts w:ascii="宋体" w:hAnsi="宋体" w:eastAsia="宋体" w:cs="宋体"/>
          <w:color w:val="auto"/>
          <w:sz w:val="24"/>
          <w:highlight w:val="none"/>
        </w:rPr>
      </w:pPr>
      <w:r>
        <w:rPr>
          <w:rFonts w:hint="eastAsia" w:ascii="宋体" w:hAnsi="宋体" w:eastAsia="宋体" w:cs="宋体"/>
          <w:color w:val="auto"/>
          <w:sz w:val="24"/>
          <w:highlight w:val="none"/>
        </w:rPr>
        <w:t>（4）参加</w:t>
      </w:r>
      <w:r>
        <w:rPr>
          <w:rFonts w:hint="eastAsia" w:ascii="宋体" w:hAnsi="宋体" w:cs="宋体"/>
          <w:color w:val="auto"/>
          <w:sz w:val="24"/>
          <w:highlight w:val="none"/>
          <w:lang w:val="en-US" w:eastAsia="zh-CN"/>
        </w:rPr>
        <w:t>或监督</w:t>
      </w:r>
      <w:r>
        <w:rPr>
          <w:rFonts w:hint="eastAsia" w:ascii="宋体" w:hAnsi="宋体" w:eastAsia="宋体" w:cs="宋体"/>
          <w:color w:val="auto"/>
          <w:sz w:val="24"/>
          <w:highlight w:val="none"/>
        </w:rPr>
        <w:t>专职安全生产管理人员</w:t>
      </w:r>
      <w:r>
        <w:rPr>
          <w:rFonts w:hint="eastAsia" w:ascii="宋体" w:hAnsi="宋体" w:cs="宋体"/>
          <w:color w:val="auto"/>
          <w:sz w:val="24"/>
          <w:highlight w:val="none"/>
          <w:lang w:val="en-US" w:eastAsia="zh-CN"/>
        </w:rPr>
        <w:t>参加</w:t>
      </w:r>
      <w:r>
        <w:rPr>
          <w:rFonts w:hint="eastAsia" w:ascii="宋体" w:hAnsi="宋体" w:eastAsia="宋体" w:cs="宋体"/>
          <w:color w:val="auto"/>
          <w:sz w:val="24"/>
          <w:highlight w:val="none"/>
        </w:rPr>
        <w:t>超过一定规模危险性较大</w:t>
      </w:r>
      <w:r>
        <w:rPr>
          <w:rFonts w:hint="eastAsia" w:ascii="宋体" w:hAnsi="宋体" w:cs="宋体"/>
          <w:color w:val="auto"/>
          <w:sz w:val="24"/>
          <w:highlight w:val="none"/>
          <w:lang w:val="en-US" w:eastAsia="zh-CN"/>
        </w:rPr>
        <w:t>的</w:t>
      </w:r>
      <w:r>
        <w:rPr>
          <w:rFonts w:hint="eastAsia" w:ascii="宋体" w:hAnsi="宋体" w:eastAsia="宋体" w:cs="宋体"/>
          <w:color w:val="auto"/>
          <w:sz w:val="24"/>
          <w:highlight w:val="none"/>
        </w:rPr>
        <w:t>分部分项工程专项施工方案的专家评审会议。</w:t>
      </w:r>
    </w:p>
    <w:p w14:paraId="75EE05B0">
      <w:pPr>
        <w:spacing w:before="156" w:after="156" w:line="300" w:lineRule="auto"/>
        <w:ind w:firstLine="420"/>
        <w:rPr>
          <w:rFonts w:ascii="宋体" w:hAnsi="宋体" w:eastAsia="宋体" w:cs="宋体"/>
          <w:color w:val="auto"/>
          <w:sz w:val="24"/>
          <w:highlight w:val="none"/>
        </w:rPr>
      </w:pPr>
      <w:r>
        <w:rPr>
          <w:rFonts w:hint="eastAsia" w:ascii="宋体" w:hAnsi="宋体" w:eastAsia="宋体" w:cs="宋体"/>
          <w:color w:val="auto"/>
          <w:sz w:val="24"/>
          <w:highlight w:val="none"/>
        </w:rPr>
        <w:t>3.专职安全生产管理人员工作清单</w:t>
      </w:r>
    </w:p>
    <w:p w14:paraId="4249F37B">
      <w:pPr>
        <w:spacing w:line="300" w:lineRule="auto"/>
        <w:ind w:firstLine="420"/>
        <w:rPr>
          <w:rFonts w:hint="eastAsia" w:ascii="宋体" w:hAnsi="宋体" w:eastAsia="宋体" w:cs="宋体"/>
          <w:color w:val="auto"/>
          <w:sz w:val="24"/>
          <w:highlight w:val="none"/>
          <w:lang w:eastAsia="zh-CN"/>
        </w:rPr>
      </w:pPr>
      <w:r>
        <w:rPr>
          <w:rFonts w:hint="eastAsia" w:ascii="宋体" w:hAnsi="宋体" w:eastAsia="宋体" w:cs="宋体"/>
          <w:color w:val="auto"/>
          <w:sz w:val="24"/>
          <w:highlight w:val="none"/>
          <w:lang w:eastAsia="zh-CN"/>
        </w:rPr>
        <w:t>（</w:t>
      </w:r>
      <w:r>
        <w:rPr>
          <w:rFonts w:hint="eastAsia" w:ascii="宋体" w:hAnsi="宋体" w:eastAsia="宋体" w:cs="宋体"/>
          <w:color w:val="auto"/>
          <w:sz w:val="24"/>
          <w:highlight w:val="none"/>
          <w:lang w:val="en-US" w:eastAsia="zh-CN"/>
        </w:rPr>
        <w:t>1</w:t>
      </w:r>
      <w:r>
        <w:rPr>
          <w:rFonts w:hint="eastAsia" w:ascii="宋体" w:hAnsi="宋体" w:eastAsia="宋体" w:cs="宋体"/>
          <w:color w:val="auto"/>
          <w:sz w:val="24"/>
          <w:highlight w:val="none"/>
          <w:lang w:eastAsia="zh-CN"/>
        </w:rPr>
        <w:t>）</w:t>
      </w:r>
      <w:r>
        <w:rPr>
          <w:rFonts w:hint="eastAsia" w:ascii="宋体" w:hAnsi="宋体" w:eastAsia="宋体" w:cs="宋体"/>
          <w:color w:val="auto"/>
          <w:sz w:val="24"/>
          <w:highlight w:val="none"/>
          <w:lang w:val="en-US" w:eastAsia="zh-CN"/>
        </w:rPr>
        <w:t>参加</w:t>
      </w:r>
      <w:r>
        <w:rPr>
          <w:rFonts w:hint="eastAsia" w:ascii="宋体" w:hAnsi="宋体" w:eastAsia="宋体" w:cs="宋体"/>
          <w:color w:val="auto"/>
          <w:sz w:val="24"/>
          <w:highlight w:val="none"/>
        </w:rPr>
        <w:t>超过一定规模危险性较大</w:t>
      </w:r>
      <w:r>
        <w:rPr>
          <w:rFonts w:hint="eastAsia" w:ascii="宋体" w:hAnsi="宋体" w:cs="宋体"/>
          <w:color w:val="auto"/>
          <w:sz w:val="24"/>
          <w:highlight w:val="none"/>
          <w:lang w:val="en-US" w:eastAsia="zh-CN"/>
        </w:rPr>
        <w:t>的</w:t>
      </w:r>
      <w:r>
        <w:rPr>
          <w:rFonts w:hint="eastAsia" w:ascii="宋体" w:hAnsi="宋体" w:eastAsia="宋体" w:cs="宋体"/>
          <w:color w:val="auto"/>
          <w:sz w:val="24"/>
          <w:highlight w:val="none"/>
        </w:rPr>
        <w:t>分部分项工程专项施工方案的专家评审会议</w:t>
      </w:r>
      <w:r>
        <w:rPr>
          <w:rFonts w:hint="eastAsia" w:ascii="宋体" w:hAnsi="宋体" w:eastAsia="宋体" w:cs="宋体"/>
          <w:color w:val="auto"/>
          <w:sz w:val="24"/>
          <w:highlight w:val="none"/>
          <w:lang w:eastAsia="zh-CN"/>
        </w:rPr>
        <w:t>；</w:t>
      </w:r>
    </w:p>
    <w:p w14:paraId="47F069CE">
      <w:pPr>
        <w:spacing w:line="300" w:lineRule="auto"/>
        <w:ind w:firstLine="420"/>
        <w:rPr>
          <w:rFonts w:ascii="宋体" w:hAnsi="宋体" w:eastAsia="宋体" w:cs="宋体"/>
          <w:color w:val="auto"/>
          <w:sz w:val="24"/>
          <w:highlight w:val="none"/>
        </w:rPr>
      </w:pPr>
      <w:r>
        <w:rPr>
          <w:rFonts w:hint="eastAsia" w:ascii="宋体" w:hAnsi="宋体" w:eastAsia="宋体" w:cs="宋体"/>
          <w:color w:val="auto"/>
          <w:sz w:val="24"/>
          <w:highlight w:val="none"/>
        </w:rPr>
        <w:t>（</w:t>
      </w:r>
      <w:r>
        <w:rPr>
          <w:rFonts w:hint="eastAsia" w:ascii="宋体" w:hAnsi="宋体" w:eastAsia="宋体" w:cs="宋体"/>
          <w:color w:val="auto"/>
          <w:sz w:val="24"/>
          <w:highlight w:val="none"/>
          <w:lang w:val="en-US" w:eastAsia="zh-CN"/>
        </w:rPr>
        <w:t>2</w:t>
      </w:r>
      <w:r>
        <w:rPr>
          <w:rFonts w:hint="eastAsia" w:ascii="宋体" w:hAnsi="宋体" w:eastAsia="宋体" w:cs="宋体"/>
          <w:color w:val="auto"/>
          <w:sz w:val="24"/>
          <w:highlight w:val="none"/>
        </w:rPr>
        <w:t>）参加各类安全生产会议；</w:t>
      </w:r>
    </w:p>
    <w:p w14:paraId="57AD9D6B">
      <w:pPr>
        <w:spacing w:line="300" w:lineRule="auto"/>
        <w:ind w:firstLine="420"/>
        <w:rPr>
          <w:rFonts w:ascii="宋体" w:hAnsi="宋体" w:eastAsia="宋体" w:cs="宋体"/>
          <w:color w:val="auto"/>
          <w:sz w:val="24"/>
          <w:highlight w:val="none"/>
        </w:rPr>
      </w:pPr>
      <w:r>
        <w:rPr>
          <w:rFonts w:hint="eastAsia" w:ascii="宋体" w:hAnsi="宋体" w:eastAsia="宋体" w:cs="宋体"/>
          <w:color w:val="auto"/>
          <w:sz w:val="24"/>
          <w:highlight w:val="none"/>
        </w:rPr>
        <w:t>（</w:t>
      </w:r>
      <w:r>
        <w:rPr>
          <w:rFonts w:hint="eastAsia" w:ascii="宋体" w:hAnsi="宋体" w:eastAsia="宋体" w:cs="宋体"/>
          <w:color w:val="auto"/>
          <w:sz w:val="24"/>
          <w:highlight w:val="none"/>
          <w:lang w:val="en-US" w:eastAsia="zh-CN"/>
        </w:rPr>
        <w:t>3</w:t>
      </w:r>
      <w:r>
        <w:rPr>
          <w:rFonts w:hint="eastAsia" w:ascii="宋体" w:hAnsi="宋体" w:eastAsia="宋体" w:cs="宋体"/>
          <w:color w:val="auto"/>
          <w:sz w:val="24"/>
          <w:highlight w:val="none"/>
        </w:rPr>
        <w:t>）提出改进安全生产管理的建议；</w:t>
      </w:r>
    </w:p>
    <w:p w14:paraId="7D4D430A">
      <w:pPr>
        <w:pBdr>
          <w:bottom w:val="none" w:color="auto" w:sz="0" w:space="0"/>
        </w:pBdr>
        <w:spacing w:line="300" w:lineRule="auto"/>
        <w:ind w:firstLine="420"/>
        <w:rPr>
          <w:color w:val="auto"/>
          <w:highlight w:val="none"/>
        </w:rPr>
      </w:pPr>
      <w:r>
        <w:rPr>
          <w:rFonts w:hint="eastAsia" w:ascii="宋体" w:hAnsi="宋体" w:eastAsia="宋体" w:cs="宋体"/>
          <w:color w:val="auto"/>
          <w:sz w:val="24"/>
          <w:highlight w:val="none"/>
        </w:rPr>
        <w:t>（</w:t>
      </w:r>
      <w:r>
        <w:rPr>
          <w:rFonts w:hint="eastAsia" w:ascii="宋体" w:hAnsi="宋体" w:eastAsia="宋体" w:cs="宋体"/>
          <w:color w:val="auto"/>
          <w:sz w:val="24"/>
          <w:highlight w:val="none"/>
          <w:lang w:val="en-US" w:eastAsia="zh-CN"/>
        </w:rPr>
        <w:t>4</w:t>
      </w:r>
      <w:r>
        <w:rPr>
          <w:rFonts w:hint="eastAsia" w:ascii="宋体" w:hAnsi="宋体" w:eastAsia="宋体" w:cs="宋体"/>
          <w:color w:val="auto"/>
          <w:sz w:val="24"/>
          <w:highlight w:val="none"/>
        </w:rPr>
        <w:t>）履行安全生产会议决议，并监督落实会议要求</w:t>
      </w:r>
      <w:r>
        <w:rPr>
          <w:rFonts w:hint="eastAsia" w:ascii="宋体" w:hAnsi="宋体" w:eastAsia="宋体" w:cs="宋体"/>
          <w:color w:val="auto"/>
          <w:sz w:val="24"/>
          <w:highlight w:val="none"/>
          <w:lang w:eastAsia="zh-CN"/>
        </w:rPr>
        <w:t>。</w:t>
      </w:r>
    </w:p>
    <w:p w14:paraId="36F2665E">
      <w:pPr>
        <w:spacing w:before="156" w:after="156" w:line="300" w:lineRule="auto"/>
        <w:outlineLvl w:val="1"/>
        <w:rPr>
          <w:rFonts w:ascii="黑体" w:hAnsi="黑体" w:eastAsia="黑体" w:cs="黑体"/>
          <w:bCs/>
          <w:color w:val="auto"/>
          <w:sz w:val="24"/>
          <w:highlight w:val="none"/>
        </w:rPr>
      </w:pPr>
      <w:bookmarkStart w:id="61" w:name="_Toc11183"/>
      <w:r>
        <w:rPr>
          <w:rFonts w:hint="eastAsia" w:ascii="黑体" w:hAnsi="黑体" w:eastAsia="黑体" w:cs="黑体"/>
          <w:bCs/>
          <w:color w:val="auto"/>
          <w:sz w:val="24"/>
          <w:highlight w:val="none"/>
        </w:rPr>
        <w:t>2.13 危险作业安全管理</w:t>
      </w:r>
      <w:bookmarkEnd w:id="61"/>
    </w:p>
    <w:p w14:paraId="1EB79517">
      <w:pPr>
        <w:spacing w:before="156" w:after="156" w:line="300" w:lineRule="auto"/>
        <w:outlineLvl w:val="2"/>
        <w:rPr>
          <w:rFonts w:ascii="黑体" w:hAnsi="黑体" w:eastAsia="黑体" w:cs="黑体"/>
          <w:bCs/>
          <w:color w:val="auto"/>
          <w:sz w:val="24"/>
          <w:highlight w:val="none"/>
        </w:rPr>
      </w:pPr>
      <w:bookmarkStart w:id="62" w:name="_Toc23656"/>
      <w:r>
        <w:rPr>
          <w:rFonts w:hint="eastAsia" w:ascii="黑体" w:hAnsi="黑体" w:eastAsia="黑体" w:cs="黑体"/>
          <w:bCs/>
          <w:color w:val="auto"/>
          <w:sz w:val="24"/>
          <w:highlight w:val="none"/>
          <w:lang w:val="en-US" w:eastAsia="zh-CN"/>
        </w:rPr>
        <w:t>2</w:t>
      </w:r>
      <w:r>
        <w:rPr>
          <w:rFonts w:hint="eastAsia" w:ascii="黑体" w:hAnsi="黑体" w:eastAsia="黑体" w:cs="黑体"/>
          <w:bCs/>
          <w:color w:val="auto"/>
          <w:sz w:val="24"/>
          <w:highlight w:val="none"/>
        </w:rPr>
        <w:t xml:space="preserve">.13.1 </w:t>
      </w:r>
      <w:r>
        <w:rPr>
          <w:rFonts w:hint="eastAsia" w:ascii="黑体" w:hAnsi="黑体" w:eastAsia="黑体" w:cs="黑体"/>
          <w:bCs/>
          <w:color w:val="auto"/>
          <w:sz w:val="24"/>
          <w:highlight w:val="none"/>
          <w:lang w:val="en-US" w:eastAsia="zh-CN"/>
        </w:rPr>
        <w:t>工作</w:t>
      </w:r>
      <w:r>
        <w:rPr>
          <w:rFonts w:hint="eastAsia" w:ascii="黑体" w:hAnsi="黑体" w:eastAsia="黑体" w:cs="黑体"/>
          <w:bCs/>
          <w:color w:val="auto"/>
          <w:sz w:val="24"/>
          <w:highlight w:val="none"/>
        </w:rPr>
        <w:t>流程</w:t>
      </w:r>
      <w:bookmarkEnd w:id="62"/>
    </w:p>
    <w:p w14:paraId="4655B5FF">
      <w:pPr>
        <w:spacing w:line="300" w:lineRule="auto"/>
        <w:ind w:firstLine="420"/>
        <w:rPr>
          <w:rFonts w:ascii="宋体" w:hAnsi="宋体" w:eastAsia="宋体" w:cs="宋体"/>
          <w:color w:val="auto"/>
          <w:sz w:val="24"/>
          <w:highlight w:val="none"/>
        </w:rPr>
      </w:pPr>
      <w:r>
        <w:rPr>
          <w:rFonts w:hint="eastAsia" w:ascii="宋体" w:hAnsi="宋体" w:eastAsia="宋体" w:cs="宋体"/>
          <w:color w:val="auto"/>
          <w:sz w:val="24"/>
          <w:highlight w:val="none"/>
        </w:rPr>
        <w:t>危险作业申请→</w:t>
      </w:r>
      <w:r>
        <w:rPr>
          <w:rFonts w:hint="eastAsia" w:ascii="宋体" w:hAnsi="宋体" w:eastAsia="宋体" w:cs="宋体"/>
          <w:color w:val="auto"/>
          <w:sz w:val="24"/>
          <w:highlight w:val="none"/>
          <w:lang w:val="en-US" w:eastAsia="zh-CN"/>
        </w:rPr>
        <w:t>作业前</w:t>
      </w:r>
      <w:r>
        <w:rPr>
          <w:rFonts w:hint="eastAsia" w:ascii="宋体" w:hAnsi="宋体" w:eastAsia="宋体" w:cs="宋体"/>
          <w:color w:val="auto"/>
          <w:sz w:val="24"/>
          <w:highlight w:val="none"/>
        </w:rPr>
        <w:t>检查→审批→作业→作业</w:t>
      </w:r>
      <w:r>
        <w:rPr>
          <w:rFonts w:hint="eastAsia" w:ascii="宋体" w:hAnsi="宋体" w:eastAsia="宋体" w:cs="宋体"/>
          <w:color w:val="auto"/>
          <w:sz w:val="24"/>
          <w:highlight w:val="none"/>
          <w:lang w:val="en-US" w:eastAsia="zh-CN"/>
        </w:rPr>
        <w:t>后</w:t>
      </w:r>
      <w:r>
        <w:rPr>
          <w:rFonts w:hint="eastAsia" w:ascii="宋体" w:hAnsi="宋体" w:eastAsia="宋体" w:cs="宋体"/>
          <w:color w:val="auto"/>
          <w:sz w:val="24"/>
          <w:highlight w:val="none"/>
        </w:rPr>
        <w:t>检查→</w:t>
      </w:r>
      <w:r>
        <w:rPr>
          <w:rFonts w:hint="eastAsia" w:ascii="宋体" w:hAnsi="宋体" w:eastAsia="宋体" w:cs="宋体"/>
          <w:color w:val="auto"/>
          <w:sz w:val="24"/>
          <w:highlight w:val="none"/>
          <w:lang w:val="en-US" w:eastAsia="zh-CN"/>
        </w:rPr>
        <w:t>归</w:t>
      </w:r>
      <w:r>
        <w:rPr>
          <w:rFonts w:hint="eastAsia" w:ascii="宋体" w:hAnsi="宋体" w:eastAsia="宋体" w:cs="宋体"/>
          <w:color w:val="auto"/>
          <w:sz w:val="24"/>
          <w:highlight w:val="none"/>
        </w:rPr>
        <w:t>档。</w:t>
      </w:r>
    </w:p>
    <w:p w14:paraId="410DD9AB">
      <w:pPr>
        <w:spacing w:before="156" w:after="156" w:line="300" w:lineRule="auto"/>
        <w:outlineLvl w:val="2"/>
        <w:rPr>
          <w:rFonts w:ascii="黑体" w:hAnsi="黑体" w:eastAsia="黑体" w:cs="黑体"/>
          <w:bCs/>
          <w:color w:val="auto"/>
          <w:sz w:val="24"/>
          <w:highlight w:val="none"/>
        </w:rPr>
      </w:pPr>
      <w:bookmarkStart w:id="63" w:name="_Toc3078"/>
      <w:r>
        <w:rPr>
          <w:rFonts w:hint="eastAsia" w:ascii="黑体" w:hAnsi="黑体" w:eastAsia="黑体" w:cs="黑体"/>
          <w:bCs/>
          <w:color w:val="auto"/>
          <w:sz w:val="24"/>
          <w:highlight w:val="none"/>
        </w:rPr>
        <w:t xml:space="preserve">2.13.2 </w:t>
      </w:r>
      <w:r>
        <w:rPr>
          <w:rFonts w:hint="eastAsia" w:ascii="黑体" w:hAnsi="黑体" w:eastAsia="黑体" w:cs="黑体"/>
          <w:bCs/>
          <w:color w:val="auto"/>
          <w:sz w:val="24"/>
          <w:highlight w:val="none"/>
          <w:lang w:val="en-US" w:eastAsia="zh-CN"/>
        </w:rPr>
        <w:t>工作内容</w:t>
      </w:r>
      <w:bookmarkEnd w:id="63"/>
    </w:p>
    <w:p w14:paraId="479AD166">
      <w:pPr>
        <w:spacing w:line="300" w:lineRule="auto"/>
        <w:ind w:firstLine="420"/>
        <w:rPr>
          <w:rFonts w:ascii="宋体" w:hAnsi="宋体" w:eastAsia="宋体" w:cs="宋体"/>
          <w:color w:val="auto"/>
          <w:sz w:val="24"/>
          <w:highlight w:val="none"/>
        </w:rPr>
      </w:pPr>
      <w:r>
        <w:rPr>
          <w:rFonts w:hint="eastAsia" w:ascii="宋体" w:hAnsi="宋体" w:eastAsia="宋体" w:cs="宋体"/>
          <w:color w:val="auto"/>
          <w:sz w:val="24"/>
          <w:highlight w:val="none"/>
        </w:rPr>
        <w:t>危险作业主要</w:t>
      </w:r>
      <w:r>
        <w:rPr>
          <w:rFonts w:hint="eastAsia" w:ascii="宋体" w:hAnsi="宋体" w:eastAsia="宋体" w:cs="宋体"/>
          <w:color w:val="auto"/>
          <w:sz w:val="24"/>
          <w:highlight w:val="none"/>
          <w:lang w:val="en-US" w:eastAsia="zh-CN"/>
        </w:rPr>
        <w:t>包含如下</w:t>
      </w:r>
      <w:r>
        <w:rPr>
          <w:rFonts w:hint="eastAsia" w:ascii="宋体" w:hAnsi="宋体" w:cs="宋体"/>
          <w:color w:val="auto"/>
          <w:sz w:val="24"/>
          <w:highlight w:val="none"/>
          <w:lang w:val="en-US" w:eastAsia="zh-CN"/>
        </w:rPr>
        <w:t>六</w:t>
      </w:r>
      <w:r>
        <w:rPr>
          <w:rFonts w:hint="eastAsia" w:ascii="宋体" w:hAnsi="宋体" w:eastAsia="宋体" w:cs="宋体"/>
          <w:color w:val="auto"/>
          <w:sz w:val="24"/>
          <w:highlight w:val="none"/>
        </w:rPr>
        <w:t>个方面：</w:t>
      </w:r>
      <w:r>
        <w:rPr>
          <w:rFonts w:hint="eastAsia" w:ascii="宋体" w:hAnsi="宋体" w:eastAsia="宋体" w:cs="宋体"/>
          <w:color w:val="auto"/>
          <w:sz w:val="24"/>
          <w:szCs w:val="24"/>
          <w:highlight w:val="none"/>
          <w:lang w:val="en-US" w:eastAsia="zh-CN"/>
        </w:rPr>
        <w:t>爆破作业、吊装作业、动火作业、高处作业、临时用电、有限空间</w:t>
      </w:r>
      <w:r>
        <w:rPr>
          <w:rFonts w:hint="eastAsia" w:ascii="宋体" w:hAnsi="宋体" w:eastAsia="宋体" w:cs="宋体"/>
          <w:color w:val="auto"/>
          <w:sz w:val="24"/>
          <w:highlight w:val="none"/>
        </w:rPr>
        <w:t>作业。</w:t>
      </w:r>
    </w:p>
    <w:p w14:paraId="4D202EDA">
      <w:pPr>
        <w:spacing w:before="156" w:after="156" w:line="300" w:lineRule="auto"/>
        <w:outlineLvl w:val="2"/>
        <w:rPr>
          <w:rFonts w:ascii="黑体" w:hAnsi="黑体" w:eastAsia="黑体" w:cs="黑体"/>
          <w:bCs/>
          <w:color w:val="auto"/>
          <w:sz w:val="24"/>
          <w:highlight w:val="none"/>
        </w:rPr>
      </w:pPr>
      <w:bookmarkStart w:id="64" w:name="_Toc24512"/>
      <w:r>
        <w:rPr>
          <w:rFonts w:hint="eastAsia" w:ascii="黑体" w:hAnsi="黑体" w:eastAsia="黑体" w:cs="黑体"/>
          <w:bCs/>
          <w:color w:val="auto"/>
          <w:sz w:val="24"/>
          <w:highlight w:val="none"/>
        </w:rPr>
        <w:t>2.13.3 工作清单</w:t>
      </w:r>
      <w:bookmarkEnd w:id="64"/>
    </w:p>
    <w:p w14:paraId="28C8A9BD">
      <w:pPr>
        <w:spacing w:before="156" w:after="156" w:line="300" w:lineRule="auto"/>
        <w:ind w:firstLine="420"/>
        <w:rPr>
          <w:rFonts w:ascii="宋体" w:hAnsi="宋体" w:eastAsia="宋体" w:cs="宋体"/>
          <w:color w:val="auto"/>
          <w:sz w:val="24"/>
          <w:highlight w:val="none"/>
        </w:rPr>
      </w:pPr>
      <w:r>
        <w:rPr>
          <w:rFonts w:hint="eastAsia" w:ascii="宋体" w:hAnsi="宋体" w:eastAsia="宋体" w:cs="宋体"/>
          <w:color w:val="auto"/>
          <w:sz w:val="24"/>
          <w:highlight w:val="none"/>
        </w:rPr>
        <w:t>1．安全总监工作清单</w:t>
      </w:r>
    </w:p>
    <w:p w14:paraId="520CAB67">
      <w:pPr>
        <w:spacing w:line="300" w:lineRule="auto"/>
        <w:ind w:firstLine="420"/>
        <w:rPr>
          <w:rFonts w:ascii="宋体" w:hAnsi="宋体" w:eastAsia="宋体" w:cs="宋体"/>
          <w:color w:val="auto"/>
          <w:sz w:val="24"/>
          <w:highlight w:val="none"/>
        </w:rPr>
      </w:pPr>
      <w:r>
        <w:rPr>
          <w:rFonts w:hint="eastAsia" w:ascii="宋体" w:hAnsi="宋体" w:eastAsia="宋体" w:cs="宋体"/>
          <w:color w:val="auto"/>
          <w:sz w:val="24"/>
          <w:highlight w:val="none"/>
        </w:rPr>
        <w:t>（</w:t>
      </w:r>
      <w:r>
        <w:rPr>
          <w:rFonts w:hint="eastAsia" w:ascii="宋体" w:hAnsi="宋体" w:eastAsia="宋体" w:cs="宋体"/>
          <w:color w:val="auto"/>
          <w:sz w:val="24"/>
          <w:highlight w:val="none"/>
          <w:lang w:val="en-US" w:eastAsia="zh-CN"/>
        </w:rPr>
        <w:t>1</w:t>
      </w:r>
      <w:r>
        <w:rPr>
          <w:rFonts w:hint="eastAsia" w:ascii="宋体" w:hAnsi="宋体" w:eastAsia="宋体" w:cs="宋体"/>
          <w:color w:val="auto"/>
          <w:sz w:val="24"/>
          <w:highlight w:val="none"/>
        </w:rPr>
        <w:t>）</w:t>
      </w:r>
      <w:r>
        <w:rPr>
          <w:rFonts w:hint="eastAsia" w:ascii="宋体" w:hAnsi="宋体" w:eastAsia="宋体" w:cs="宋体"/>
          <w:color w:val="auto"/>
          <w:sz w:val="24"/>
          <w:highlight w:val="none"/>
          <w:lang w:val="en-US" w:eastAsia="zh-CN"/>
        </w:rPr>
        <w:t>组织</w:t>
      </w:r>
      <w:r>
        <w:rPr>
          <w:rFonts w:hint="eastAsia" w:ascii="宋体" w:hAnsi="宋体" w:eastAsia="宋体" w:cs="宋体"/>
          <w:color w:val="auto"/>
          <w:sz w:val="24"/>
          <w:highlight w:val="none"/>
        </w:rPr>
        <w:t>识别施工现场危险作业</w:t>
      </w:r>
      <w:r>
        <w:rPr>
          <w:rFonts w:hint="eastAsia" w:ascii="宋体" w:hAnsi="宋体" w:eastAsia="宋体" w:cs="宋体"/>
          <w:color w:val="auto"/>
          <w:sz w:val="24"/>
          <w:highlight w:val="none"/>
          <w:lang w:eastAsia="zh-CN"/>
        </w:rPr>
        <w:t>，</w:t>
      </w:r>
      <w:r>
        <w:rPr>
          <w:rFonts w:hint="eastAsia" w:ascii="宋体" w:hAnsi="宋体" w:eastAsia="宋体" w:cs="宋体"/>
          <w:color w:val="auto"/>
          <w:sz w:val="24"/>
          <w:highlight w:val="none"/>
          <w:lang w:val="en-US" w:eastAsia="zh-CN"/>
        </w:rPr>
        <w:t>形成危险作业清单</w:t>
      </w:r>
      <w:r>
        <w:rPr>
          <w:rFonts w:hint="eastAsia" w:ascii="宋体" w:hAnsi="宋体" w:eastAsia="宋体" w:cs="宋体"/>
          <w:color w:val="auto"/>
          <w:sz w:val="24"/>
          <w:highlight w:val="none"/>
        </w:rPr>
        <w:t>，制定相应的</w:t>
      </w:r>
      <w:r>
        <w:rPr>
          <w:rFonts w:hint="eastAsia" w:ascii="宋体" w:hAnsi="宋体" w:eastAsia="宋体" w:cs="宋体"/>
          <w:color w:val="auto"/>
          <w:sz w:val="24"/>
          <w:highlight w:val="none"/>
          <w:lang w:val="en-US" w:eastAsia="zh-CN"/>
        </w:rPr>
        <w:t>安全管理</w:t>
      </w:r>
      <w:r>
        <w:rPr>
          <w:rFonts w:hint="eastAsia" w:ascii="宋体" w:hAnsi="宋体" w:eastAsia="宋体" w:cs="宋体"/>
          <w:color w:val="auto"/>
          <w:sz w:val="24"/>
          <w:highlight w:val="none"/>
        </w:rPr>
        <w:t>措施；</w:t>
      </w:r>
    </w:p>
    <w:p w14:paraId="39F1947B">
      <w:pPr>
        <w:spacing w:line="300" w:lineRule="auto"/>
        <w:ind w:firstLine="420"/>
        <w:rPr>
          <w:rFonts w:ascii="宋体" w:hAnsi="宋体" w:eastAsia="宋体" w:cs="宋体"/>
          <w:color w:val="auto"/>
          <w:sz w:val="24"/>
          <w:highlight w:val="none"/>
        </w:rPr>
      </w:pPr>
      <w:r>
        <w:rPr>
          <w:rFonts w:hint="eastAsia" w:ascii="宋体" w:hAnsi="宋体" w:eastAsia="宋体" w:cs="宋体"/>
          <w:color w:val="auto"/>
          <w:sz w:val="24"/>
          <w:highlight w:val="none"/>
        </w:rPr>
        <w:t>（</w:t>
      </w:r>
      <w:r>
        <w:rPr>
          <w:rFonts w:hint="eastAsia" w:ascii="宋体" w:hAnsi="宋体" w:eastAsia="宋体" w:cs="宋体"/>
          <w:color w:val="auto"/>
          <w:sz w:val="24"/>
          <w:highlight w:val="none"/>
          <w:lang w:val="en-US" w:eastAsia="zh-CN"/>
        </w:rPr>
        <w:t>2</w:t>
      </w:r>
      <w:r>
        <w:rPr>
          <w:rFonts w:hint="eastAsia" w:ascii="宋体" w:hAnsi="宋体" w:eastAsia="宋体" w:cs="宋体"/>
          <w:color w:val="auto"/>
          <w:sz w:val="24"/>
          <w:highlight w:val="none"/>
        </w:rPr>
        <w:t>）</w:t>
      </w:r>
      <w:r>
        <w:rPr>
          <w:rFonts w:hint="eastAsia" w:ascii="宋体" w:hAnsi="宋体" w:eastAsia="宋体" w:cs="宋体"/>
          <w:color w:val="auto"/>
          <w:sz w:val="24"/>
          <w:highlight w:val="none"/>
          <w:lang w:val="en-US" w:eastAsia="zh-CN"/>
        </w:rPr>
        <w:t>监督检查危险作业安全管理措施执行情况；</w:t>
      </w:r>
    </w:p>
    <w:p w14:paraId="450AD26A">
      <w:pPr>
        <w:spacing w:line="300" w:lineRule="auto"/>
        <w:ind w:firstLine="420"/>
        <w:rPr>
          <w:rFonts w:hint="eastAsia" w:ascii="宋体" w:hAnsi="宋体" w:eastAsia="宋体" w:cs="宋体"/>
          <w:color w:val="auto"/>
          <w:sz w:val="24"/>
          <w:highlight w:val="none"/>
          <w:lang w:eastAsia="zh-CN"/>
        </w:rPr>
      </w:pPr>
      <w:r>
        <w:rPr>
          <w:rFonts w:hint="eastAsia" w:ascii="宋体" w:hAnsi="宋体" w:eastAsia="宋体" w:cs="宋体"/>
          <w:color w:val="auto"/>
          <w:sz w:val="24"/>
          <w:highlight w:val="none"/>
        </w:rPr>
        <w:t>（</w:t>
      </w:r>
      <w:r>
        <w:rPr>
          <w:rFonts w:hint="eastAsia" w:ascii="宋体" w:hAnsi="宋体" w:eastAsia="宋体" w:cs="宋体"/>
          <w:color w:val="auto"/>
          <w:sz w:val="24"/>
          <w:highlight w:val="none"/>
          <w:lang w:val="en-US" w:eastAsia="zh-CN"/>
        </w:rPr>
        <w:t>3</w:t>
      </w:r>
      <w:r>
        <w:rPr>
          <w:rFonts w:hint="eastAsia" w:ascii="宋体" w:hAnsi="宋体" w:eastAsia="宋体" w:cs="宋体"/>
          <w:color w:val="auto"/>
          <w:sz w:val="24"/>
          <w:highlight w:val="none"/>
        </w:rPr>
        <w:t>）</w:t>
      </w:r>
      <w:r>
        <w:rPr>
          <w:rFonts w:hint="eastAsia" w:ascii="宋体" w:hAnsi="宋体" w:cs="宋体"/>
          <w:color w:val="auto"/>
          <w:sz w:val="24"/>
          <w:highlight w:val="none"/>
          <w:lang w:val="en-US" w:eastAsia="zh-CN"/>
        </w:rPr>
        <w:t>协助项目负责人制定</w:t>
      </w:r>
      <w:r>
        <w:rPr>
          <w:rFonts w:hint="eastAsia" w:ascii="宋体" w:hAnsi="宋体" w:eastAsia="宋体" w:cs="宋体"/>
          <w:color w:val="auto"/>
          <w:sz w:val="24"/>
          <w:highlight w:val="none"/>
          <w:lang w:val="en-US" w:eastAsia="zh-CN"/>
        </w:rPr>
        <w:t>危险作业突发事件</w:t>
      </w:r>
      <w:r>
        <w:rPr>
          <w:rFonts w:hint="eastAsia" w:ascii="宋体" w:hAnsi="宋体" w:eastAsia="宋体" w:cs="宋体"/>
          <w:color w:val="auto"/>
          <w:sz w:val="24"/>
          <w:highlight w:val="none"/>
        </w:rPr>
        <w:t>应急预案，组织应急演练</w:t>
      </w:r>
      <w:r>
        <w:rPr>
          <w:rFonts w:hint="eastAsia" w:ascii="宋体" w:hAnsi="宋体" w:eastAsia="宋体" w:cs="宋体"/>
          <w:color w:val="auto"/>
          <w:sz w:val="24"/>
          <w:highlight w:val="none"/>
          <w:lang w:eastAsia="zh-CN"/>
        </w:rPr>
        <w:t>。</w:t>
      </w:r>
    </w:p>
    <w:p w14:paraId="31D248E4">
      <w:pPr>
        <w:spacing w:before="156" w:after="156" w:line="300" w:lineRule="auto"/>
        <w:ind w:firstLine="420"/>
        <w:rPr>
          <w:rFonts w:ascii="宋体" w:hAnsi="宋体" w:eastAsia="宋体" w:cs="宋体"/>
          <w:color w:val="auto"/>
          <w:sz w:val="24"/>
          <w:highlight w:val="none"/>
        </w:rPr>
      </w:pPr>
      <w:r>
        <w:rPr>
          <w:rFonts w:hint="eastAsia" w:ascii="宋体" w:hAnsi="宋体" w:eastAsia="宋体" w:cs="宋体"/>
          <w:color w:val="auto"/>
          <w:sz w:val="24"/>
          <w:highlight w:val="none"/>
        </w:rPr>
        <w:t>2.</w:t>
      </w:r>
      <w:r>
        <w:rPr>
          <w:rFonts w:hint="eastAsia" w:ascii="宋体" w:hAnsi="宋体" w:cs="宋体"/>
          <w:color w:val="auto"/>
          <w:sz w:val="24"/>
          <w:highlight w:val="none"/>
          <w:lang w:eastAsia="zh-CN"/>
        </w:rPr>
        <w:t>安全生产管理部门负责人</w:t>
      </w:r>
      <w:r>
        <w:rPr>
          <w:rFonts w:hint="eastAsia" w:ascii="宋体" w:hAnsi="宋体" w:eastAsia="宋体" w:cs="宋体"/>
          <w:color w:val="auto"/>
          <w:sz w:val="24"/>
          <w:highlight w:val="none"/>
        </w:rPr>
        <w:t>工作清单</w:t>
      </w:r>
    </w:p>
    <w:p w14:paraId="18866B03">
      <w:pPr>
        <w:spacing w:line="300" w:lineRule="auto"/>
        <w:ind w:firstLine="420"/>
        <w:rPr>
          <w:rFonts w:ascii="宋体" w:hAnsi="宋体" w:eastAsia="宋体" w:cs="宋体"/>
          <w:color w:val="auto"/>
          <w:sz w:val="24"/>
          <w:highlight w:val="none"/>
        </w:rPr>
      </w:pPr>
      <w:r>
        <w:rPr>
          <w:rFonts w:hint="eastAsia" w:ascii="宋体" w:hAnsi="宋体" w:eastAsia="宋体" w:cs="宋体"/>
          <w:color w:val="auto"/>
          <w:sz w:val="24"/>
          <w:highlight w:val="none"/>
        </w:rPr>
        <w:t>（1）组织</w:t>
      </w:r>
      <w:r>
        <w:rPr>
          <w:rFonts w:hint="eastAsia" w:ascii="宋体" w:hAnsi="宋体" w:eastAsia="宋体" w:cs="宋体"/>
          <w:color w:val="auto"/>
          <w:sz w:val="24"/>
          <w:highlight w:val="none"/>
          <w:lang w:val="en-US" w:eastAsia="zh-CN"/>
        </w:rPr>
        <w:t>开展危险作业</w:t>
      </w:r>
      <w:r>
        <w:rPr>
          <w:rFonts w:hint="eastAsia" w:ascii="宋体" w:hAnsi="宋体" w:eastAsia="宋体" w:cs="宋体"/>
          <w:color w:val="auto"/>
          <w:sz w:val="24"/>
          <w:highlight w:val="none"/>
        </w:rPr>
        <w:t>安全教育和培训；</w:t>
      </w:r>
    </w:p>
    <w:p w14:paraId="4CA745B9">
      <w:pPr>
        <w:spacing w:line="300" w:lineRule="auto"/>
        <w:ind w:firstLine="420"/>
        <w:rPr>
          <w:rFonts w:ascii="宋体" w:hAnsi="宋体" w:eastAsia="宋体" w:cs="宋体"/>
          <w:color w:val="auto"/>
          <w:sz w:val="24"/>
          <w:highlight w:val="none"/>
        </w:rPr>
      </w:pPr>
      <w:r>
        <w:rPr>
          <w:rFonts w:hint="eastAsia" w:ascii="宋体" w:hAnsi="宋体" w:eastAsia="宋体" w:cs="宋体"/>
          <w:color w:val="auto"/>
          <w:sz w:val="24"/>
          <w:highlight w:val="none"/>
        </w:rPr>
        <w:t>（2）</w:t>
      </w:r>
      <w:r>
        <w:rPr>
          <w:rFonts w:hint="eastAsia" w:ascii="宋体" w:hAnsi="宋体" w:eastAsia="宋体" w:cs="宋体"/>
          <w:color w:val="auto"/>
          <w:sz w:val="24"/>
          <w:highlight w:val="none"/>
          <w:lang w:val="en-US" w:eastAsia="zh-CN"/>
        </w:rPr>
        <w:t>监督检查危险作业安全管理措施执行情况；</w:t>
      </w:r>
    </w:p>
    <w:p w14:paraId="223F3F1D">
      <w:pPr>
        <w:spacing w:line="300" w:lineRule="auto"/>
        <w:ind w:firstLine="420"/>
        <w:rPr>
          <w:rFonts w:ascii="宋体" w:hAnsi="宋体" w:eastAsia="宋体" w:cs="宋体"/>
          <w:color w:val="auto"/>
          <w:sz w:val="24"/>
          <w:highlight w:val="none"/>
        </w:rPr>
      </w:pPr>
      <w:r>
        <w:rPr>
          <w:rFonts w:hint="eastAsia" w:ascii="宋体" w:hAnsi="宋体" w:eastAsia="宋体" w:cs="宋体"/>
          <w:color w:val="auto"/>
          <w:sz w:val="24"/>
          <w:highlight w:val="none"/>
        </w:rPr>
        <w:t>（3）</w:t>
      </w:r>
      <w:r>
        <w:rPr>
          <w:rFonts w:hint="eastAsia" w:ascii="宋体" w:hAnsi="宋体" w:eastAsia="宋体" w:cs="宋体"/>
          <w:color w:val="auto"/>
          <w:sz w:val="24"/>
          <w:highlight w:val="none"/>
          <w:lang w:val="en-US" w:eastAsia="zh-CN"/>
        </w:rPr>
        <w:t>编制危险作业</w:t>
      </w:r>
      <w:r>
        <w:rPr>
          <w:rFonts w:hint="eastAsia" w:ascii="宋体" w:hAnsi="宋体" w:eastAsia="宋体" w:cs="宋体"/>
          <w:color w:val="auto"/>
          <w:sz w:val="24"/>
          <w:highlight w:val="none"/>
        </w:rPr>
        <w:t>应急预案</w:t>
      </w:r>
      <w:r>
        <w:rPr>
          <w:rFonts w:hint="eastAsia" w:ascii="宋体" w:hAnsi="宋体" w:eastAsia="宋体" w:cs="宋体"/>
          <w:color w:val="auto"/>
          <w:sz w:val="24"/>
          <w:highlight w:val="none"/>
          <w:lang w:eastAsia="zh-CN"/>
        </w:rPr>
        <w:t>，</w:t>
      </w:r>
      <w:r>
        <w:rPr>
          <w:rFonts w:hint="eastAsia" w:ascii="宋体" w:hAnsi="宋体" w:eastAsia="宋体" w:cs="宋体"/>
          <w:color w:val="auto"/>
          <w:sz w:val="24"/>
          <w:highlight w:val="none"/>
          <w:lang w:val="en-US" w:eastAsia="zh-CN"/>
        </w:rPr>
        <w:t>参加</w:t>
      </w:r>
      <w:r>
        <w:rPr>
          <w:rFonts w:hint="eastAsia" w:ascii="宋体" w:hAnsi="宋体" w:eastAsia="宋体" w:cs="宋体"/>
          <w:color w:val="auto"/>
          <w:sz w:val="24"/>
          <w:highlight w:val="none"/>
        </w:rPr>
        <w:t>应急演练</w:t>
      </w:r>
      <w:r>
        <w:rPr>
          <w:rFonts w:hint="eastAsia" w:ascii="宋体" w:hAnsi="宋体" w:eastAsia="宋体" w:cs="宋体"/>
          <w:color w:val="auto"/>
          <w:sz w:val="24"/>
          <w:highlight w:val="none"/>
          <w:lang w:eastAsia="zh-CN"/>
        </w:rPr>
        <w:t>。</w:t>
      </w:r>
    </w:p>
    <w:p w14:paraId="6802F7FC">
      <w:pPr>
        <w:spacing w:before="156" w:after="156" w:line="300" w:lineRule="auto"/>
        <w:ind w:firstLine="420"/>
        <w:rPr>
          <w:rFonts w:ascii="宋体" w:hAnsi="宋体" w:eastAsia="宋体" w:cs="宋体"/>
          <w:color w:val="auto"/>
          <w:sz w:val="24"/>
          <w:highlight w:val="none"/>
        </w:rPr>
      </w:pPr>
      <w:r>
        <w:rPr>
          <w:rFonts w:hint="eastAsia" w:ascii="宋体" w:hAnsi="宋体" w:eastAsia="宋体" w:cs="宋体"/>
          <w:color w:val="auto"/>
          <w:sz w:val="24"/>
          <w:highlight w:val="none"/>
        </w:rPr>
        <w:t>3.</w:t>
      </w:r>
      <w:r>
        <w:rPr>
          <w:rFonts w:hint="eastAsia" w:ascii="宋体" w:hAnsi="宋体" w:cs="宋体"/>
          <w:color w:val="auto"/>
          <w:sz w:val="24"/>
          <w:highlight w:val="none"/>
          <w:lang w:eastAsia="zh-CN"/>
        </w:rPr>
        <w:t>专职安全生产管理人员</w:t>
      </w:r>
      <w:r>
        <w:rPr>
          <w:rFonts w:hint="eastAsia" w:ascii="宋体" w:hAnsi="宋体" w:eastAsia="宋体" w:cs="宋体"/>
          <w:color w:val="auto"/>
          <w:sz w:val="24"/>
          <w:highlight w:val="none"/>
        </w:rPr>
        <w:t>工作清单</w:t>
      </w:r>
    </w:p>
    <w:p w14:paraId="23D7DFF8">
      <w:pPr>
        <w:spacing w:line="300" w:lineRule="auto"/>
        <w:ind w:firstLine="420"/>
        <w:rPr>
          <w:rFonts w:hint="eastAsia" w:ascii="宋体" w:hAnsi="宋体" w:eastAsia="宋体" w:cs="宋体"/>
          <w:color w:val="auto"/>
          <w:sz w:val="24"/>
          <w:highlight w:val="none"/>
        </w:rPr>
      </w:pPr>
      <w:r>
        <w:rPr>
          <w:rFonts w:hint="eastAsia" w:ascii="宋体" w:hAnsi="宋体" w:eastAsia="宋体" w:cs="宋体"/>
          <w:color w:val="auto"/>
          <w:sz w:val="24"/>
          <w:highlight w:val="none"/>
        </w:rPr>
        <w:t>（1）组织</w:t>
      </w:r>
      <w:r>
        <w:rPr>
          <w:rFonts w:hint="eastAsia" w:ascii="宋体" w:hAnsi="宋体" w:eastAsia="宋体" w:cs="宋体"/>
          <w:color w:val="auto"/>
          <w:sz w:val="24"/>
          <w:highlight w:val="none"/>
          <w:lang w:val="en-US" w:eastAsia="zh-CN"/>
        </w:rPr>
        <w:t>或参与危险作业</w:t>
      </w:r>
      <w:r>
        <w:rPr>
          <w:rFonts w:hint="eastAsia" w:ascii="宋体" w:hAnsi="宋体" w:eastAsia="宋体" w:cs="宋体"/>
          <w:color w:val="auto"/>
          <w:sz w:val="24"/>
          <w:highlight w:val="none"/>
        </w:rPr>
        <w:t>安全教育和培训；</w:t>
      </w:r>
    </w:p>
    <w:p w14:paraId="6EC17076">
      <w:pPr>
        <w:spacing w:line="300" w:lineRule="auto"/>
        <w:ind w:firstLine="420"/>
        <w:rPr>
          <w:rFonts w:ascii="宋体" w:hAnsi="宋体" w:eastAsia="宋体" w:cs="宋体"/>
          <w:color w:val="auto"/>
          <w:sz w:val="24"/>
          <w:highlight w:val="none"/>
        </w:rPr>
      </w:pPr>
      <w:r>
        <w:rPr>
          <w:rFonts w:hint="eastAsia" w:ascii="宋体" w:hAnsi="宋体" w:eastAsia="宋体" w:cs="宋体"/>
          <w:color w:val="auto"/>
          <w:sz w:val="24"/>
          <w:highlight w:val="none"/>
        </w:rPr>
        <w:t>（2）进行日常安全巡查，对发现的问题立即进行制止和纠正，对无法制止的行为立即向上级报告；</w:t>
      </w:r>
    </w:p>
    <w:p w14:paraId="30DA4A22">
      <w:pPr>
        <w:spacing w:line="300" w:lineRule="auto"/>
        <w:ind w:firstLine="420"/>
        <w:rPr>
          <w:rFonts w:ascii="宋体" w:hAnsi="宋体" w:eastAsia="宋体" w:cs="宋体"/>
          <w:color w:val="auto"/>
          <w:sz w:val="24"/>
          <w:highlight w:val="none"/>
        </w:rPr>
      </w:pPr>
      <w:r>
        <w:rPr>
          <w:rFonts w:hint="eastAsia" w:ascii="宋体" w:hAnsi="宋体" w:eastAsia="宋体" w:cs="宋体"/>
          <w:color w:val="auto"/>
          <w:sz w:val="24"/>
          <w:highlight w:val="none"/>
        </w:rPr>
        <w:t>（2）监督作业人员遵守安全操作规程，制止违章作业；</w:t>
      </w:r>
    </w:p>
    <w:p w14:paraId="486E1559">
      <w:pPr>
        <w:spacing w:line="300" w:lineRule="auto"/>
        <w:ind w:firstLine="420"/>
        <w:rPr>
          <w:rFonts w:ascii="宋体" w:hAnsi="宋体" w:eastAsia="宋体" w:cs="宋体"/>
          <w:color w:val="auto"/>
          <w:sz w:val="24"/>
          <w:highlight w:val="none"/>
          <w:lang w:val="en-US" w:eastAsia="zh-CN"/>
        </w:rPr>
      </w:pPr>
      <w:r>
        <w:rPr>
          <w:rFonts w:hint="eastAsia" w:ascii="宋体" w:hAnsi="宋体" w:eastAsia="宋体" w:cs="宋体"/>
          <w:color w:val="auto"/>
          <w:sz w:val="24"/>
          <w:highlight w:val="none"/>
        </w:rPr>
        <w:t>（3）</w:t>
      </w:r>
      <w:r>
        <w:rPr>
          <w:rFonts w:hint="eastAsia" w:ascii="宋体" w:hAnsi="宋体" w:eastAsia="宋体" w:cs="宋体"/>
          <w:color w:val="auto"/>
          <w:sz w:val="24"/>
          <w:highlight w:val="none"/>
          <w:lang w:val="en-US" w:eastAsia="zh-CN"/>
        </w:rPr>
        <w:t>核查危险作业审批程序，检查安全防护用品使用情况及应急物资配备情况；</w:t>
      </w:r>
    </w:p>
    <w:p w14:paraId="051E0D33">
      <w:pPr>
        <w:spacing w:line="300" w:lineRule="auto"/>
        <w:ind w:firstLine="420"/>
        <w:rPr>
          <w:rFonts w:ascii="宋体" w:hAnsi="宋体" w:eastAsia="宋体" w:cs="宋体"/>
          <w:color w:val="auto"/>
          <w:sz w:val="24"/>
          <w:highlight w:val="none"/>
        </w:rPr>
      </w:pPr>
      <w:r>
        <w:rPr>
          <w:rFonts w:hint="eastAsia" w:ascii="宋体" w:hAnsi="宋体" w:eastAsia="宋体" w:cs="宋体"/>
          <w:color w:val="auto"/>
          <w:sz w:val="24"/>
          <w:highlight w:val="none"/>
        </w:rPr>
        <w:t>（4）</w:t>
      </w:r>
      <w:r>
        <w:rPr>
          <w:rFonts w:hint="eastAsia" w:ascii="宋体" w:hAnsi="宋体" w:eastAsia="宋体" w:cs="宋体"/>
          <w:color w:val="auto"/>
          <w:sz w:val="24"/>
          <w:highlight w:val="none"/>
          <w:lang w:val="en-US" w:eastAsia="zh-CN"/>
        </w:rPr>
        <w:t>参与编制危险作业</w:t>
      </w:r>
      <w:r>
        <w:rPr>
          <w:rFonts w:hint="eastAsia" w:ascii="宋体" w:hAnsi="宋体" w:eastAsia="宋体" w:cs="宋体"/>
          <w:color w:val="auto"/>
          <w:sz w:val="24"/>
          <w:highlight w:val="none"/>
        </w:rPr>
        <w:t>应急预案</w:t>
      </w:r>
      <w:r>
        <w:rPr>
          <w:rFonts w:hint="eastAsia" w:ascii="宋体" w:hAnsi="宋体" w:eastAsia="宋体" w:cs="宋体"/>
          <w:color w:val="auto"/>
          <w:sz w:val="24"/>
          <w:highlight w:val="none"/>
          <w:lang w:eastAsia="zh-CN"/>
        </w:rPr>
        <w:t>，</w:t>
      </w:r>
      <w:r>
        <w:rPr>
          <w:rFonts w:hint="eastAsia" w:ascii="宋体" w:hAnsi="宋体" w:eastAsia="宋体" w:cs="宋体"/>
          <w:color w:val="auto"/>
          <w:sz w:val="24"/>
          <w:highlight w:val="none"/>
        </w:rPr>
        <w:t>参</w:t>
      </w:r>
      <w:r>
        <w:rPr>
          <w:rFonts w:hint="eastAsia" w:ascii="宋体" w:hAnsi="宋体" w:eastAsia="宋体" w:cs="宋体"/>
          <w:color w:val="auto"/>
          <w:sz w:val="24"/>
          <w:highlight w:val="none"/>
          <w:lang w:val="en-US" w:eastAsia="zh-CN"/>
        </w:rPr>
        <w:t>加</w:t>
      </w:r>
      <w:r>
        <w:rPr>
          <w:rFonts w:hint="eastAsia" w:ascii="宋体" w:hAnsi="宋体" w:eastAsia="宋体" w:cs="宋体"/>
          <w:color w:val="auto"/>
          <w:sz w:val="24"/>
          <w:highlight w:val="none"/>
        </w:rPr>
        <w:t>应急演练；</w:t>
      </w:r>
    </w:p>
    <w:p w14:paraId="2C3E7DE0">
      <w:pPr>
        <w:spacing w:line="300" w:lineRule="auto"/>
        <w:ind w:firstLine="420"/>
        <w:rPr>
          <w:rFonts w:ascii="宋体" w:hAnsi="宋体" w:eastAsia="宋体" w:cs="宋体"/>
          <w:color w:val="auto"/>
          <w:sz w:val="24"/>
          <w:highlight w:val="none"/>
        </w:rPr>
      </w:pPr>
      <w:r>
        <w:rPr>
          <w:rFonts w:hint="eastAsia" w:ascii="宋体" w:hAnsi="宋体" w:eastAsia="宋体" w:cs="宋体"/>
          <w:color w:val="auto"/>
          <w:sz w:val="24"/>
          <w:highlight w:val="none"/>
        </w:rPr>
        <w:t>（5）收集和整理危险作业的安全生产资料。</w:t>
      </w:r>
    </w:p>
    <w:p w14:paraId="03CA2A46">
      <w:pPr>
        <w:spacing w:before="156" w:after="156" w:line="300" w:lineRule="auto"/>
        <w:outlineLvl w:val="1"/>
        <w:rPr>
          <w:rFonts w:hint="eastAsia" w:ascii="黑体" w:hAnsi="黑体" w:eastAsia="黑体" w:cs="黑体"/>
          <w:bCs/>
          <w:color w:val="auto"/>
          <w:sz w:val="24"/>
          <w:highlight w:val="none"/>
        </w:rPr>
      </w:pPr>
      <w:bookmarkStart w:id="65" w:name="_Toc1285"/>
      <w:r>
        <w:rPr>
          <w:rFonts w:hint="eastAsia" w:ascii="黑体" w:hAnsi="黑体" w:eastAsia="黑体" w:cs="黑体"/>
          <w:bCs/>
          <w:color w:val="auto"/>
          <w:sz w:val="24"/>
          <w:highlight w:val="none"/>
        </w:rPr>
        <w:t>2.14 应急管理</w:t>
      </w:r>
      <w:bookmarkEnd w:id="65"/>
    </w:p>
    <w:p w14:paraId="419DD8B7">
      <w:pPr>
        <w:spacing w:before="156" w:after="156" w:line="300" w:lineRule="auto"/>
        <w:outlineLvl w:val="2"/>
        <w:rPr>
          <w:rFonts w:ascii="黑体" w:hAnsi="黑体" w:eastAsia="黑体" w:cs="黑体"/>
          <w:bCs/>
          <w:color w:val="auto"/>
          <w:sz w:val="24"/>
          <w:highlight w:val="none"/>
        </w:rPr>
      </w:pPr>
      <w:bookmarkStart w:id="66" w:name="_Toc6988"/>
      <w:r>
        <w:rPr>
          <w:rFonts w:hint="eastAsia" w:ascii="黑体" w:hAnsi="黑体" w:eastAsia="黑体" w:cs="黑体"/>
          <w:bCs/>
          <w:color w:val="auto"/>
          <w:sz w:val="24"/>
          <w:highlight w:val="none"/>
        </w:rPr>
        <w:t>2.14.</w:t>
      </w:r>
      <w:r>
        <w:rPr>
          <w:rFonts w:hint="eastAsia" w:ascii="黑体" w:hAnsi="黑体" w:eastAsia="黑体" w:cs="黑体"/>
          <w:bCs/>
          <w:color w:val="auto"/>
          <w:sz w:val="24"/>
          <w:highlight w:val="none"/>
          <w:lang w:val="en-US" w:eastAsia="zh-CN"/>
        </w:rPr>
        <w:t>1</w:t>
      </w:r>
      <w:r>
        <w:rPr>
          <w:rFonts w:hint="eastAsia" w:ascii="黑体" w:hAnsi="黑体" w:eastAsia="黑体" w:cs="黑体"/>
          <w:bCs/>
          <w:color w:val="auto"/>
          <w:sz w:val="24"/>
          <w:highlight w:val="none"/>
        </w:rPr>
        <w:t xml:space="preserve"> 工作流程</w:t>
      </w:r>
      <w:bookmarkEnd w:id="66"/>
    </w:p>
    <w:p w14:paraId="3F614056">
      <w:pPr>
        <w:spacing w:line="300" w:lineRule="auto"/>
        <w:ind w:firstLine="420"/>
        <w:rPr>
          <w:rFonts w:ascii="宋体" w:hAnsi="宋体" w:eastAsia="宋体" w:cs="宋体"/>
          <w:color w:val="auto"/>
          <w:sz w:val="24"/>
          <w:highlight w:val="none"/>
        </w:rPr>
      </w:pPr>
      <w:r>
        <w:rPr>
          <w:rFonts w:hint="eastAsia" w:ascii="宋体" w:hAnsi="宋体" w:eastAsia="宋体" w:cs="宋体"/>
          <w:color w:val="auto"/>
          <w:sz w:val="24"/>
          <w:highlight w:val="none"/>
        </w:rPr>
        <w:t>成立领导小组→</w:t>
      </w:r>
      <w:r>
        <w:rPr>
          <w:rFonts w:hint="eastAsia" w:ascii="宋体" w:hAnsi="宋体" w:eastAsia="宋体" w:cs="宋体"/>
          <w:color w:val="auto"/>
          <w:sz w:val="24"/>
          <w:highlight w:val="none"/>
          <w:lang w:val="en-US" w:eastAsia="zh-CN"/>
        </w:rPr>
        <w:t>开展</w:t>
      </w:r>
      <w:r>
        <w:rPr>
          <w:rFonts w:hint="eastAsia" w:ascii="宋体" w:hAnsi="宋体" w:eastAsia="宋体" w:cs="宋体"/>
          <w:color w:val="auto"/>
          <w:sz w:val="24"/>
          <w:highlight w:val="none"/>
        </w:rPr>
        <w:t>调查风险评估→调查应急资源→建立应急预案体系→组织应急演练→</w:t>
      </w:r>
      <w:r>
        <w:rPr>
          <w:rFonts w:hint="eastAsia" w:ascii="宋体" w:hAnsi="宋体" w:eastAsia="宋体" w:cs="宋体"/>
          <w:color w:val="auto"/>
          <w:sz w:val="24"/>
          <w:highlight w:val="none"/>
          <w:lang w:val="en-US" w:eastAsia="zh-CN"/>
        </w:rPr>
        <w:t>修订应急预案</w:t>
      </w:r>
      <w:r>
        <w:rPr>
          <w:rFonts w:hint="eastAsia" w:ascii="宋体" w:hAnsi="宋体" w:eastAsia="宋体" w:cs="宋体"/>
          <w:color w:val="auto"/>
          <w:sz w:val="24"/>
          <w:highlight w:val="none"/>
        </w:rPr>
        <w:t>→归档。</w:t>
      </w:r>
    </w:p>
    <w:p w14:paraId="240BCC29">
      <w:pPr>
        <w:spacing w:before="156" w:after="156" w:line="300" w:lineRule="auto"/>
        <w:outlineLvl w:val="2"/>
        <w:rPr>
          <w:rFonts w:hint="eastAsia" w:ascii="黑体" w:hAnsi="黑体" w:eastAsia="黑体" w:cs="黑体"/>
          <w:bCs/>
          <w:color w:val="auto"/>
          <w:sz w:val="24"/>
          <w:highlight w:val="none"/>
        </w:rPr>
      </w:pPr>
      <w:bookmarkStart w:id="67" w:name="_Toc20452"/>
      <w:r>
        <w:rPr>
          <w:rFonts w:hint="eastAsia" w:ascii="黑体" w:hAnsi="黑体" w:eastAsia="黑体" w:cs="黑体"/>
          <w:bCs/>
          <w:color w:val="auto"/>
          <w:sz w:val="24"/>
          <w:highlight w:val="none"/>
        </w:rPr>
        <w:t>2.14.2 主要内容</w:t>
      </w:r>
      <w:bookmarkEnd w:id="67"/>
    </w:p>
    <w:p w14:paraId="131B7AB0">
      <w:pPr>
        <w:spacing w:line="300" w:lineRule="auto"/>
        <w:ind w:firstLine="420"/>
        <w:rPr>
          <w:rFonts w:hint="eastAsia" w:ascii="宋体" w:hAnsi="宋体" w:eastAsia="宋体" w:cs="宋体"/>
          <w:color w:val="auto"/>
          <w:sz w:val="24"/>
          <w:highlight w:val="none"/>
        </w:rPr>
      </w:pPr>
      <w:r>
        <w:rPr>
          <w:rFonts w:hint="eastAsia" w:ascii="宋体" w:hAnsi="宋体" w:eastAsia="宋体" w:cs="宋体"/>
          <w:color w:val="auto"/>
          <w:sz w:val="24"/>
          <w:highlight w:val="none"/>
        </w:rPr>
        <w:t>1.督促风险辨识，形成风险评估报告；</w:t>
      </w:r>
    </w:p>
    <w:p w14:paraId="169D0B50">
      <w:pPr>
        <w:spacing w:line="300" w:lineRule="auto"/>
        <w:ind w:firstLine="420"/>
        <w:rPr>
          <w:rFonts w:hint="eastAsia" w:ascii="宋体" w:hAnsi="宋体" w:eastAsia="宋体" w:cs="宋体"/>
          <w:color w:val="auto"/>
          <w:sz w:val="24"/>
          <w:highlight w:val="none"/>
        </w:rPr>
      </w:pPr>
      <w:r>
        <w:rPr>
          <w:rFonts w:hint="eastAsia" w:ascii="宋体" w:hAnsi="宋体" w:eastAsia="宋体" w:cs="宋体"/>
          <w:color w:val="auto"/>
          <w:sz w:val="24"/>
          <w:highlight w:val="none"/>
        </w:rPr>
        <w:t>2.应急预案编制（综合应急预案、消防专项应急预案、防汛防台专项应急预案、高空坠落专项应急预案、涌水涌砂专项应急预案、防坍塌专项应急预案、起重吊装专项应急预案等其他应急预案和专项处置方案）；</w:t>
      </w:r>
    </w:p>
    <w:p w14:paraId="77B217A4">
      <w:pPr>
        <w:pBdr>
          <w:bottom w:val="none" w:color="auto" w:sz="0" w:space="0"/>
        </w:pBdr>
        <w:spacing w:line="300" w:lineRule="auto"/>
        <w:ind w:firstLine="420"/>
        <w:rPr>
          <w:rFonts w:hint="eastAsia" w:ascii="宋体" w:hAnsi="宋体" w:cs="宋体"/>
          <w:color w:val="auto"/>
          <w:sz w:val="24"/>
          <w:highlight w:val="none"/>
          <w:lang w:eastAsia="zh-CN"/>
        </w:rPr>
      </w:pPr>
      <w:r>
        <w:rPr>
          <w:rFonts w:hint="eastAsia" w:ascii="宋体" w:hAnsi="宋体" w:eastAsia="宋体" w:cs="宋体"/>
          <w:color w:val="auto"/>
          <w:sz w:val="24"/>
          <w:highlight w:val="none"/>
        </w:rPr>
        <w:t>3.组织应急演练</w:t>
      </w:r>
      <w:r>
        <w:rPr>
          <w:rFonts w:hint="eastAsia" w:ascii="宋体" w:hAnsi="宋体" w:cs="宋体"/>
          <w:color w:val="auto"/>
          <w:sz w:val="24"/>
          <w:highlight w:val="none"/>
          <w:lang w:eastAsia="zh-CN"/>
        </w:rPr>
        <w:t>；</w:t>
      </w:r>
    </w:p>
    <w:p w14:paraId="72A2CF26">
      <w:pPr>
        <w:pBdr>
          <w:bottom w:val="none" w:color="auto" w:sz="0" w:space="0"/>
        </w:pBdr>
        <w:spacing w:line="300" w:lineRule="auto"/>
        <w:ind w:firstLine="420"/>
        <w:rPr>
          <w:rFonts w:ascii="宋体" w:hAnsi="宋体" w:eastAsia="宋体" w:cs="宋体"/>
          <w:color w:val="auto"/>
          <w:sz w:val="24"/>
          <w:highlight w:val="none"/>
        </w:rPr>
      </w:pPr>
      <w:r>
        <w:rPr>
          <w:rFonts w:hint="eastAsia" w:ascii="宋体" w:hAnsi="宋体" w:cs="宋体"/>
          <w:color w:val="auto"/>
          <w:sz w:val="24"/>
          <w:highlight w:val="none"/>
          <w:lang w:val="en-US" w:eastAsia="zh-CN"/>
        </w:rPr>
        <w:t>4.</w:t>
      </w:r>
      <w:r>
        <w:rPr>
          <w:rFonts w:hint="eastAsia" w:ascii="宋体" w:hAnsi="宋体" w:eastAsia="宋体" w:cs="宋体"/>
          <w:color w:val="auto"/>
          <w:sz w:val="24"/>
          <w:highlight w:val="none"/>
        </w:rPr>
        <w:t>资料归档。</w:t>
      </w:r>
    </w:p>
    <w:p w14:paraId="66E9F53E">
      <w:pPr>
        <w:spacing w:before="156" w:after="156" w:line="300" w:lineRule="auto"/>
        <w:outlineLvl w:val="2"/>
        <w:rPr>
          <w:rFonts w:hint="eastAsia" w:ascii="黑体" w:hAnsi="黑体" w:eastAsia="黑体" w:cs="黑体"/>
          <w:bCs/>
          <w:color w:val="auto"/>
          <w:sz w:val="24"/>
          <w:highlight w:val="none"/>
        </w:rPr>
      </w:pPr>
      <w:bookmarkStart w:id="68" w:name="_Toc28359"/>
      <w:r>
        <w:rPr>
          <w:rFonts w:hint="eastAsia" w:ascii="黑体" w:hAnsi="黑体" w:eastAsia="黑体" w:cs="黑体"/>
          <w:bCs/>
          <w:color w:val="auto"/>
          <w:sz w:val="24"/>
          <w:highlight w:val="none"/>
        </w:rPr>
        <w:t>2.14.3 工作清单</w:t>
      </w:r>
      <w:bookmarkEnd w:id="68"/>
    </w:p>
    <w:p w14:paraId="0701152F">
      <w:pPr>
        <w:spacing w:before="156" w:after="156" w:line="300" w:lineRule="auto"/>
        <w:ind w:firstLine="420"/>
        <w:rPr>
          <w:rFonts w:ascii="宋体" w:hAnsi="宋体" w:eastAsia="宋体" w:cs="宋体"/>
          <w:color w:val="auto"/>
          <w:sz w:val="24"/>
          <w:highlight w:val="none"/>
        </w:rPr>
      </w:pPr>
      <w:r>
        <w:rPr>
          <w:rFonts w:hint="eastAsia" w:ascii="宋体" w:hAnsi="宋体" w:eastAsia="宋体" w:cs="宋体"/>
          <w:color w:val="auto"/>
          <w:sz w:val="24"/>
          <w:highlight w:val="none"/>
        </w:rPr>
        <w:t>1.安全总监工作清单</w:t>
      </w:r>
    </w:p>
    <w:p w14:paraId="335D192A">
      <w:pPr>
        <w:spacing w:line="300" w:lineRule="auto"/>
        <w:ind w:firstLine="420"/>
        <w:rPr>
          <w:rFonts w:ascii="宋体" w:hAnsi="宋体" w:eastAsia="宋体" w:cs="宋体"/>
          <w:color w:val="auto"/>
          <w:sz w:val="24"/>
          <w:highlight w:val="none"/>
        </w:rPr>
      </w:pPr>
      <w:r>
        <w:rPr>
          <w:rFonts w:hint="eastAsia" w:ascii="宋体" w:hAnsi="宋体" w:eastAsia="宋体" w:cs="宋体"/>
          <w:color w:val="auto"/>
          <w:sz w:val="24"/>
          <w:highlight w:val="none"/>
        </w:rPr>
        <w:t>（1）协助项目负责人成立应急预案编制小组；</w:t>
      </w:r>
    </w:p>
    <w:p w14:paraId="11CF9978">
      <w:pPr>
        <w:spacing w:line="300" w:lineRule="auto"/>
        <w:ind w:firstLine="420"/>
        <w:rPr>
          <w:rFonts w:ascii="宋体" w:hAnsi="宋体" w:eastAsia="宋体" w:cs="宋体"/>
          <w:color w:val="auto"/>
          <w:sz w:val="24"/>
          <w:highlight w:val="none"/>
        </w:rPr>
      </w:pPr>
      <w:r>
        <w:rPr>
          <w:rFonts w:hint="eastAsia" w:ascii="宋体" w:hAnsi="宋体" w:eastAsia="宋体" w:cs="宋体"/>
          <w:color w:val="auto"/>
          <w:sz w:val="24"/>
          <w:highlight w:val="none"/>
        </w:rPr>
        <w:t>（2）</w:t>
      </w:r>
      <w:r>
        <w:rPr>
          <w:rFonts w:hint="eastAsia" w:ascii="宋体" w:hAnsi="宋体" w:cs="宋体"/>
          <w:color w:val="auto"/>
          <w:sz w:val="24"/>
          <w:highlight w:val="none"/>
          <w:lang w:val="en-US" w:eastAsia="zh-CN"/>
        </w:rPr>
        <w:t>调查收集</w:t>
      </w:r>
      <w:r>
        <w:rPr>
          <w:rFonts w:hint="eastAsia" w:ascii="宋体" w:hAnsi="宋体" w:eastAsia="宋体" w:cs="宋体"/>
          <w:color w:val="auto"/>
          <w:sz w:val="24"/>
          <w:highlight w:val="none"/>
        </w:rPr>
        <w:t>项目应急资源；</w:t>
      </w:r>
    </w:p>
    <w:p w14:paraId="4F29ACA2">
      <w:pPr>
        <w:spacing w:line="300" w:lineRule="auto"/>
        <w:ind w:firstLine="420"/>
        <w:rPr>
          <w:rFonts w:ascii="宋体" w:hAnsi="宋体" w:eastAsia="宋体" w:cs="宋体"/>
          <w:color w:val="auto"/>
          <w:sz w:val="24"/>
          <w:highlight w:val="none"/>
        </w:rPr>
      </w:pPr>
      <w:r>
        <w:rPr>
          <w:rFonts w:hint="eastAsia" w:ascii="宋体" w:hAnsi="宋体" w:eastAsia="宋体" w:cs="宋体"/>
          <w:color w:val="auto"/>
          <w:sz w:val="24"/>
          <w:highlight w:val="none"/>
        </w:rPr>
        <w:t>（</w:t>
      </w:r>
      <w:r>
        <w:rPr>
          <w:rFonts w:hint="eastAsia" w:ascii="宋体" w:hAnsi="宋体" w:cs="宋体"/>
          <w:color w:val="auto"/>
          <w:sz w:val="24"/>
          <w:highlight w:val="none"/>
          <w:lang w:val="en-US" w:eastAsia="zh-CN"/>
        </w:rPr>
        <w:t>3</w:t>
      </w:r>
      <w:r>
        <w:rPr>
          <w:rFonts w:hint="eastAsia" w:ascii="宋体" w:hAnsi="宋体" w:eastAsia="宋体" w:cs="宋体"/>
          <w:color w:val="auto"/>
          <w:sz w:val="24"/>
          <w:highlight w:val="none"/>
        </w:rPr>
        <w:t>）审核生产安全事故应急救援预案，督导应急预案审批及发布；</w:t>
      </w:r>
    </w:p>
    <w:p w14:paraId="09804B2F">
      <w:pPr>
        <w:spacing w:line="300" w:lineRule="auto"/>
        <w:ind w:firstLine="420"/>
        <w:rPr>
          <w:rFonts w:ascii="宋体" w:hAnsi="宋体" w:eastAsia="宋体" w:cs="宋体"/>
          <w:color w:val="auto"/>
          <w:sz w:val="24"/>
          <w:highlight w:val="none"/>
        </w:rPr>
      </w:pPr>
      <w:r>
        <w:rPr>
          <w:rFonts w:hint="eastAsia" w:ascii="宋体" w:hAnsi="宋体" w:eastAsia="宋体" w:cs="宋体"/>
          <w:color w:val="auto"/>
          <w:sz w:val="24"/>
          <w:highlight w:val="none"/>
        </w:rPr>
        <w:t>（</w:t>
      </w:r>
      <w:r>
        <w:rPr>
          <w:rFonts w:hint="eastAsia" w:ascii="宋体" w:hAnsi="宋体" w:cs="宋体"/>
          <w:color w:val="auto"/>
          <w:sz w:val="24"/>
          <w:highlight w:val="none"/>
          <w:lang w:val="en-US" w:eastAsia="zh-CN"/>
        </w:rPr>
        <w:t>4</w:t>
      </w:r>
      <w:r>
        <w:rPr>
          <w:rFonts w:hint="eastAsia" w:ascii="宋体" w:hAnsi="宋体" w:eastAsia="宋体" w:cs="宋体"/>
          <w:color w:val="auto"/>
          <w:sz w:val="24"/>
          <w:highlight w:val="none"/>
        </w:rPr>
        <w:t>）督促应急预案及处置方案培训交底；</w:t>
      </w:r>
    </w:p>
    <w:p w14:paraId="5DF3B08D">
      <w:pPr>
        <w:spacing w:line="300" w:lineRule="auto"/>
        <w:ind w:firstLine="420"/>
        <w:rPr>
          <w:rFonts w:hint="eastAsia" w:ascii="宋体" w:hAnsi="宋体" w:eastAsia="宋体" w:cs="宋体"/>
          <w:color w:val="auto"/>
          <w:sz w:val="24"/>
          <w:highlight w:val="none"/>
          <w:lang w:eastAsia="zh-CN"/>
        </w:rPr>
      </w:pPr>
      <w:r>
        <w:rPr>
          <w:rFonts w:hint="eastAsia" w:ascii="宋体" w:hAnsi="宋体" w:eastAsia="宋体" w:cs="宋体"/>
          <w:color w:val="auto"/>
          <w:sz w:val="24"/>
          <w:highlight w:val="none"/>
        </w:rPr>
        <w:t>（</w:t>
      </w:r>
      <w:r>
        <w:rPr>
          <w:rFonts w:hint="eastAsia" w:ascii="宋体" w:hAnsi="宋体" w:cs="宋体"/>
          <w:color w:val="auto"/>
          <w:sz w:val="24"/>
          <w:highlight w:val="none"/>
          <w:lang w:val="en-US" w:eastAsia="zh-CN"/>
        </w:rPr>
        <w:t>5</w:t>
      </w:r>
      <w:r>
        <w:rPr>
          <w:rFonts w:hint="eastAsia" w:ascii="宋体" w:hAnsi="宋体" w:eastAsia="宋体" w:cs="宋体"/>
          <w:color w:val="auto"/>
          <w:sz w:val="24"/>
          <w:highlight w:val="none"/>
        </w:rPr>
        <w:t>）组织建立应急救援队伍，建立应急物资专库，督促备齐应急物资</w:t>
      </w:r>
      <w:r>
        <w:rPr>
          <w:rFonts w:hint="eastAsia" w:ascii="宋体" w:hAnsi="宋体" w:cs="宋体"/>
          <w:color w:val="auto"/>
          <w:sz w:val="24"/>
          <w:highlight w:val="none"/>
          <w:lang w:eastAsia="zh-CN"/>
        </w:rPr>
        <w:t>；</w:t>
      </w:r>
    </w:p>
    <w:p w14:paraId="4F90C8A0">
      <w:pPr>
        <w:spacing w:line="300" w:lineRule="auto"/>
        <w:ind w:firstLine="420"/>
        <w:rPr>
          <w:rFonts w:ascii="宋体" w:hAnsi="宋体" w:eastAsia="宋体" w:cs="宋体"/>
          <w:color w:val="auto"/>
          <w:sz w:val="24"/>
          <w:highlight w:val="none"/>
        </w:rPr>
      </w:pPr>
      <w:r>
        <w:rPr>
          <w:rFonts w:hint="eastAsia" w:ascii="宋体" w:hAnsi="宋体" w:eastAsia="宋体" w:cs="宋体"/>
          <w:color w:val="auto"/>
          <w:sz w:val="24"/>
          <w:highlight w:val="none"/>
        </w:rPr>
        <w:t>（</w:t>
      </w:r>
      <w:r>
        <w:rPr>
          <w:rFonts w:hint="eastAsia" w:ascii="宋体" w:hAnsi="宋体" w:cs="宋体"/>
          <w:color w:val="auto"/>
          <w:sz w:val="24"/>
          <w:highlight w:val="none"/>
          <w:lang w:val="en-US" w:eastAsia="zh-CN"/>
        </w:rPr>
        <w:t>6</w:t>
      </w:r>
      <w:r>
        <w:rPr>
          <w:rFonts w:hint="eastAsia" w:ascii="宋体" w:hAnsi="宋体" w:eastAsia="宋体" w:cs="宋体"/>
          <w:color w:val="auto"/>
          <w:sz w:val="24"/>
          <w:highlight w:val="none"/>
        </w:rPr>
        <w:t>）审核应急演练计划，组织应急救援演练；</w:t>
      </w:r>
    </w:p>
    <w:p w14:paraId="2B4A88E8">
      <w:pPr>
        <w:spacing w:line="300" w:lineRule="auto"/>
        <w:ind w:firstLine="420"/>
        <w:rPr>
          <w:rFonts w:ascii="宋体" w:hAnsi="宋体" w:eastAsia="宋体" w:cs="宋体"/>
          <w:color w:val="auto"/>
          <w:sz w:val="24"/>
          <w:highlight w:val="none"/>
        </w:rPr>
      </w:pPr>
      <w:r>
        <w:rPr>
          <w:rFonts w:hint="eastAsia" w:ascii="宋体" w:hAnsi="宋体" w:eastAsia="宋体" w:cs="宋体"/>
          <w:color w:val="auto"/>
          <w:sz w:val="24"/>
          <w:highlight w:val="none"/>
        </w:rPr>
        <w:t>（</w:t>
      </w:r>
      <w:r>
        <w:rPr>
          <w:rFonts w:hint="eastAsia" w:ascii="宋体" w:hAnsi="宋体" w:cs="宋体"/>
          <w:color w:val="auto"/>
          <w:sz w:val="24"/>
          <w:highlight w:val="none"/>
          <w:lang w:val="en-US" w:eastAsia="zh-CN"/>
        </w:rPr>
        <w:t>7</w:t>
      </w:r>
      <w:r>
        <w:rPr>
          <w:rFonts w:hint="eastAsia" w:ascii="宋体" w:hAnsi="宋体" w:eastAsia="宋体" w:cs="宋体"/>
          <w:color w:val="auto"/>
          <w:sz w:val="24"/>
          <w:highlight w:val="none"/>
        </w:rPr>
        <w:t>）督促建立健全应急档案。</w:t>
      </w:r>
    </w:p>
    <w:p w14:paraId="7FAA3366">
      <w:pPr>
        <w:spacing w:before="156" w:after="156" w:line="300" w:lineRule="auto"/>
        <w:ind w:firstLine="420"/>
        <w:rPr>
          <w:rFonts w:ascii="宋体" w:hAnsi="宋体" w:eastAsia="宋体" w:cs="宋体"/>
          <w:color w:val="auto"/>
          <w:sz w:val="24"/>
          <w:highlight w:val="none"/>
        </w:rPr>
      </w:pPr>
      <w:r>
        <w:rPr>
          <w:rFonts w:hint="eastAsia" w:ascii="宋体" w:hAnsi="宋体" w:eastAsia="宋体" w:cs="宋体"/>
          <w:color w:val="auto"/>
          <w:sz w:val="24"/>
          <w:highlight w:val="none"/>
        </w:rPr>
        <w:t>2.</w:t>
      </w:r>
      <w:r>
        <w:rPr>
          <w:rFonts w:hint="eastAsia" w:ascii="宋体" w:hAnsi="宋体" w:cs="宋体"/>
          <w:color w:val="auto"/>
          <w:sz w:val="24"/>
          <w:highlight w:val="none"/>
          <w:lang w:eastAsia="zh-CN"/>
        </w:rPr>
        <w:t>安全生产管理部门负责人</w:t>
      </w:r>
      <w:r>
        <w:rPr>
          <w:rFonts w:hint="eastAsia" w:ascii="宋体" w:hAnsi="宋体" w:eastAsia="宋体" w:cs="宋体"/>
          <w:color w:val="auto"/>
          <w:sz w:val="24"/>
          <w:highlight w:val="none"/>
        </w:rPr>
        <w:t>工作清单</w:t>
      </w:r>
    </w:p>
    <w:p w14:paraId="5AB8508B">
      <w:pPr>
        <w:spacing w:line="300" w:lineRule="auto"/>
        <w:ind w:firstLine="420"/>
        <w:rPr>
          <w:rFonts w:ascii="宋体" w:hAnsi="宋体" w:eastAsia="宋体" w:cs="宋体"/>
          <w:color w:val="auto"/>
          <w:sz w:val="24"/>
          <w:highlight w:val="none"/>
        </w:rPr>
      </w:pPr>
      <w:r>
        <w:rPr>
          <w:rFonts w:hint="eastAsia" w:ascii="宋体" w:hAnsi="宋体" w:eastAsia="宋体" w:cs="宋体"/>
          <w:color w:val="auto"/>
          <w:sz w:val="24"/>
          <w:highlight w:val="none"/>
        </w:rPr>
        <w:t>（1）参与生产安全事故应急预案编制及修订工作，完成现场处置方案编制及修订工作；</w:t>
      </w:r>
    </w:p>
    <w:p w14:paraId="676D0DCF">
      <w:pPr>
        <w:spacing w:line="300" w:lineRule="auto"/>
        <w:ind w:firstLine="420"/>
        <w:rPr>
          <w:rFonts w:ascii="宋体" w:hAnsi="宋体" w:eastAsia="宋体" w:cs="宋体"/>
          <w:color w:val="auto"/>
          <w:sz w:val="24"/>
          <w:highlight w:val="none"/>
        </w:rPr>
      </w:pPr>
      <w:r>
        <w:rPr>
          <w:rFonts w:hint="eastAsia" w:ascii="宋体" w:hAnsi="宋体" w:eastAsia="宋体" w:cs="宋体"/>
          <w:color w:val="auto"/>
          <w:sz w:val="24"/>
          <w:highlight w:val="none"/>
        </w:rPr>
        <w:t>（2）参与全过程风险辨识；</w:t>
      </w:r>
    </w:p>
    <w:p w14:paraId="3C792FFA">
      <w:pPr>
        <w:spacing w:line="300" w:lineRule="auto"/>
        <w:ind w:firstLine="420"/>
        <w:rPr>
          <w:rFonts w:hint="eastAsia" w:ascii="宋体" w:hAnsi="宋体" w:eastAsia="宋体" w:cs="宋体"/>
          <w:color w:val="auto"/>
          <w:sz w:val="24"/>
          <w:highlight w:val="none"/>
          <w:lang w:eastAsia="zh-CN"/>
        </w:rPr>
      </w:pPr>
      <w:r>
        <w:rPr>
          <w:rFonts w:hint="eastAsia" w:ascii="宋体" w:hAnsi="宋体" w:eastAsia="宋体" w:cs="宋体"/>
          <w:color w:val="auto"/>
          <w:sz w:val="24"/>
          <w:highlight w:val="none"/>
        </w:rPr>
        <w:t>（3）参与应急资源收集整理</w:t>
      </w:r>
      <w:r>
        <w:rPr>
          <w:rFonts w:hint="eastAsia" w:ascii="宋体" w:hAnsi="宋体" w:cs="宋体"/>
          <w:color w:val="auto"/>
          <w:sz w:val="24"/>
          <w:highlight w:val="none"/>
          <w:lang w:eastAsia="zh-CN"/>
        </w:rPr>
        <w:t>；</w:t>
      </w:r>
    </w:p>
    <w:p w14:paraId="22DC4209">
      <w:pPr>
        <w:spacing w:line="300" w:lineRule="auto"/>
        <w:ind w:firstLine="420"/>
        <w:rPr>
          <w:rFonts w:ascii="宋体" w:hAnsi="宋体" w:eastAsia="宋体" w:cs="宋体"/>
          <w:color w:val="auto"/>
          <w:sz w:val="24"/>
          <w:highlight w:val="none"/>
        </w:rPr>
      </w:pPr>
      <w:r>
        <w:rPr>
          <w:rFonts w:hint="eastAsia" w:ascii="宋体" w:hAnsi="宋体" w:eastAsia="宋体" w:cs="宋体"/>
          <w:color w:val="auto"/>
          <w:sz w:val="24"/>
          <w:highlight w:val="none"/>
        </w:rPr>
        <w:t>（4）参与应急预案培训交底，</w:t>
      </w:r>
      <w:r>
        <w:rPr>
          <w:rFonts w:hint="eastAsia" w:ascii="宋体" w:hAnsi="宋体" w:cs="宋体"/>
          <w:color w:val="auto"/>
          <w:sz w:val="24"/>
          <w:highlight w:val="none"/>
          <w:lang w:val="en-US" w:eastAsia="zh-CN"/>
        </w:rPr>
        <w:t>组织</w:t>
      </w:r>
      <w:r>
        <w:rPr>
          <w:rFonts w:hint="eastAsia" w:ascii="宋体" w:hAnsi="宋体" w:eastAsia="宋体" w:cs="宋体"/>
          <w:color w:val="auto"/>
          <w:sz w:val="24"/>
          <w:highlight w:val="none"/>
          <w:lang w:val="en-US" w:eastAsia="zh-CN"/>
        </w:rPr>
        <w:t>现场</w:t>
      </w:r>
      <w:r>
        <w:rPr>
          <w:rFonts w:hint="eastAsia" w:ascii="宋体" w:hAnsi="宋体" w:eastAsia="宋体" w:cs="宋体"/>
          <w:color w:val="auto"/>
          <w:sz w:val="24"/>
          <w:highlight w:val="none"/>
        </w:rPr>
        <w:t>处置方案培训交底；</w:t>
      </w:r>
    </w:p>
    <w:p w14:paraId="381E2BC9">
      <w:pPr>
        <w:spacing w:line="300" w:lineRule="auto"/>
        <w:ind w:firstLine="420"/>
        <w:rPr>
          <w:rFonts w:ascii="宋体" w:hAnsi="宋体" w:eastAsia="宋体" w:cs="宋体"/>
          <w:color w:val="auto"/>
          <w:sz w:val="24"/>
          <w:highlight w:val="none"/>
        </w:rPr>
      </w:pPr>
      <w:r>
        <w:rPr>
          <w:rFonts w:hint="eastAsia" w:ascii="宋体" w:hAnsi="宋体" w:eastAsia="宋体" w:cs="宋体"/>
          <w:color w:val="auto"/>
          <w:sz w:val="24"/>
          <w:highlight w:val="none"/>
        </w:rPr>
        <w:t>（5）参与组建应急救援队伍，</w:t>
      </w:r>
      <w:r>
        <w:rPr>
          <w:rFonts w:hint="eastAsia" w:ascii="宋体" w:hAnsi="宋体" w:eastAsia="宋体" w:cs="宋体"/>
          <w:color w:val="auto"/>
          <w:sz w:val="24"/>
          <w:highlight w:val="none"/>
          <w:lang w:val="en-US" w:eastAsia="zh-CN"/>
        </w:rPr>
        <w:t>组织</w:t>
      </w:r>
      <w:r>
        <w:rPr>
          <w:rFonts w:hint="eastAsia" w:ascii="宋体" w:hAnsi="宋体" w:eastAsia="宋体" w:cs="宋体"/>
          <w:color w:val="auto"/>
          <w:sz w:val="24"/>
          <w:highlight w:val="none"/>
        </w:rPr>
        <w:t>应急队伍培训，检查应急救援物资</w:t>
      </w:r>
      <w:r>
        <w:rPr>
          <w:rFonts w:hint="eastAsia" w:ascii="宋体" w:hAnsi="宋体" w:cs="宋体"/>
          <w:color w:val="auto"/>
          <w:sz w:val="24"/>
          <w:highlight w:val="none"/>
          <w:lang w:val="en-US" w:eastAsia="zh-CN"/>
        </w:rPr>
        <w:t>的配备情况</w:t>
      </w:r>
      <w:r>
        <w:rPr>
          <w:rFonts w:hint="eastAsia" w:ascii="宋体" w:hAnsi="宋体" w:eastAsia="宋体" w:cs="宋体"/>
          <w:color w:val="auto"/>
          <w:sz w:val="24"/>
          <w:highlight w:val="none"/>
        </w:rPr>
        <w:t xml:space="preserve">； </w:t>
      </w:r>
    </w:p>
    <w:p w14:paraId="070AC87A">
      <w:pPr>
        <w:spacing w:line="300" w:lineRule="auto"/>
        <w:ind w:firstLine="420"/>
        <w:rPr>
          <w:rFonts w:ascii="宋体" w:hAnsi="宋体" w:eastAsia="宋体" w:cs="宋体"/>
          <w:color w:val="auto"/>
          <w:sz w:val="24"/>
          <w:highlight w:val="none"/>
        </w:rPr>
      </w:pPr>
      <w:r>
        <w:rPr>
          <w:rFonts w:hint="eastAsia" w:ascii="宋体" w:hAnsi="宋体" w:eastAsia="宋体" w:cs="宋体"/>
          <w:color w:val="auto"/>
          <w:sz w:val="24"/>
          <w:highlight w:val="none"/>
        </w:rPr>
        <w:t>（6）编制演练计划，参与应急救援演练；</w:t>
      </w:r>
    </w:p>
    <w:p w14:paraId="4A8199BD">
      <w:pPr>
        <w:spacing w:line="300" w:lineRule="auto"/>
        <w:ind w:firstLine="420"/>
        <w:rPr>
          <w:rFonts w:ascii="宋体" w:hAnsi="宋体" w:eastAsia="宋体" w:cs="宋体"/>
          <w:color w:val="auto"/>
          <w:sz w:val="24"/>
          <w:highlight w:val="none"/>
        </w:rPr>
      </w:pPr>
      <w:r>
        <w:rPr>
          <w:rFonts w:hint="eastAsia" w:ascii="宋体" w:hAnsi="宋体" w:eastAsia="宋体" w:cs="宋体"/>
          <w:color w:val="auto"/>
          <w:sz w:val="24"/>
          <w:highlight w:val="none"/>
        </w:rPr>
        <w:t>（</w:t>
      </w:r>
      <w:r>
        <w:rPr>
          <w:rFonts w:hint="eastAsia" w:ascii="宋体" w:hAnsi="宋体" w:eastAsia="宋体" w:cs="宋体"/>
          <w:color w:val="auto"/>
          <w:sz w:val="24"/>
          <w:highlight w:val="none"/>
          <w:lang w:val="en-US" w:eastAsia="zh-CN"/>
        </w:rPr>
        <w:t>7</w:t>
      </w:r>
      <w:r>
        <w:rPr>
          <w:rFonts w:hint="eastAsia" w:ascii="宋体" w:hAnsi="宋体" w:eastAsia="宋体" w:cs="宋体"/>
          <w:color w:val="auto"/>
          <w:sz w:val="24"/>
          <w:highlight w:val="none"/>
        </w:rPr>
        <w:t>）建立健全应急档案，如实记录相关信息。</w:t>
      </w:r>
    </w:p>
    <w:p w14:paraId="4208B269">
      <w:pPr>
        <w:spacing w:before="156" w:after="156" w:line="300" w:lineRule="auto"/>
        <w:ind w:firstLine="420"/>
        <w:rPr>
          <w:rFonts w:ascii="宋体" w:hAnsi="宋体" w:eastAsia="宋体" w:cs="宋体"/>
          <w:color w:val="auto"/>
          <w:sz w:val="24"/>
          <w:highlight w:val="none"/>
        </w:rPr>
      </w:pPr>
      <w:r>
        <w:rPr>
          <w:rFonts w:hint="eastAsia" w:ascii="宋体" w:hAnsi="宋体" w:eastAsia="宋体" w:cs="宋体"/>
          <w:color w:val="auto"/>
          <w:sz w:val="24"/>
          <w:highlight w:val="none"/>
        </w:rPr>
        <w:t>3.</w:t>
      </w:r>
      <w:r>
        <w:rPr>
          <w:rFonts w:hint="eastAsia" w:ascii="宋体" w:hAnsi="宋体" w:cs="宋体"/>
          <w:color w:val="auto"/>
          <w:sz w:val="24"/>
          <w:highlight w:val="none"/>
          <w:lang w:eastAsia="zh-CN"/>
        </w:rPr>
        <w:t>专职安全生产管理人员</w:t>
      </w:r>
      <w:r>
        <w:rPr>
          <w:rFonts w:hint="eastAsia" w:ascii="宋体" w:hAnsi="宋体" w:eastAsia="宋体" w:cs="宋体"/>
          <w:color w:val="auto"/>
          <w:sz w:val="24"/>
          <w:highlight w:val="none"/>
        </w:rPr>
        <w:t>工作清单</w:t>
      </w:r>
    </w:p>
    <w:p w14:paraId="60FEC40B">
      <w:pPr>
        <w:spacing w:line="300" w:lineRule="auto"/>
        <w:ind w:firstLine="420"/>
        <w:rPr>
          <w:rFonts w:ascii="宋体" w:hAnsi="宋体" w:eastAsia="宋体" w:cs="宋体"/>
          <w:color w:val="auto"/>
          <w:sz w:val="24"/>
          <w:highlight w:val="none"/>
        </w:rPr>
      </w:pPr>
      <w:r>
        <w:rPr>
          <w:rFonts w:hint="eastAsia" w:ascii="宋体" w:hAnsi="宋体" w:eastAsia="宋体" w:cs="宋体"/>
          <w:color w:val="auto"/>
          <w:sz w:val="24"/>
          <w:highlight w:val="none"/>
        </w:rPr>
        <w:t>（1）参与应急预案培训交底，</w:t>
      </w:r>
      <w:r>
        <w:rPr>
          <w:rFonts w:hint="eastAsia" w:ascii="宋体" w:hAnsi="宋体" w:cs="宋体"/>
          <w:color w:val="auto"/>
          <w:sz w:val="24"/>
          <w:highlight w:val="none"/>
          <w:lang w:val="en-US" w:eastAsia="zh-CN"/>
        </w:rPr>
        <w:t>组织</w:t>
      </w:r>
      <w:r>
        <w:rPr>
          <w:rFonts w:hint="eastAsia" w:ascii="宋体" w:hAnsi="宋体" w:eastAsia="宋体" w:cs="宋体"/>
          <w:color w:val="auto"/>
          <w:sz w:val="24"/>
          <w:highlight w:val="none"/>
        </w:rPr>
        <w:t>处置方案培训交底；</w:t>
      </w:r>
    </w:p>
    <w:p w14:paraId="28A255C3">
      <w:pPr>
        <w:spacing w:line="300" w:lineRule="auto"/>
        <w:ind w:firstLine="420"/>
        <w:rPr>
          <w:rFonts w:ascii="宋体" w:hAnsi="宋体" w:eastAsia="宋体" w:cs="宋体"/>
          <w:color w:val="auto"/>
          <w:sz w:val="24"/>
          <w:highlight w:val="none"/>
        </w:rPr>
      </w:pPr>
      <w:r>
        <w:rPr>
          <w:rFonts w:hint="eastAsia" w:ascii="宋体" w:hAnsi="宋体" w:eastAsia="宋体" w:cs="宋体"/>
          <w:color w:val="auto"/>
          <w:sz w:val="24"/>
          <w:highlight w:val="none"/>
        </w:rPr>
        <w:t>（2）</w:t>
      </w:r>
      <w:r>
        <w:rPr>
          <w:rFonts w:hint="eastAsia" w:ascii="宋体" w:hAnsi="宋体" w:eastAsia="宋体" w:cs="宋体"/>
          <w:color w:val="auto"/>
          <w:sz w:val="24"/>
          <w:highlight w:val="none"/>
          <w:lang w:val="en-US" w:eastAsia="zh-CN"/>
        </w:rPr>
        <w:t>参与</w:t>
      </w:r>
      <w:r>
        <w:rPr>
          <w:rFonts w:hint="eastAsia" w:ascii="宋体" w:hAnsi="宋体" w:eastAsia="宋体" w:cs="宋体"/>
          <w:color w:val="auto"/>
          <w:sz w:val="24"/>
          <w:highlight w:val="none"/>
        </w:rPr>
        <w:t>应急队伍培训工作，</w:t>
      </w:r>
      <w:r>
        <w:rPr>
          <w:rFonts w:hint="eastAsia" w:ascii="宋体" w:hAnsi="宋体" w:cs="宋体"/>
          <w:color w:val="auto"/>
          <w:sz w:val="24"/>
          <w:highlight w:val="none"/>
          <w:lang w:val="en-US" w:eastAsia="zh-CN"/>
        </w:rPr>
        <w:t>及时</w:t>
      </w:r>
      <w:r>
        <w:rPr>
          <w:rFonts w:hint="eastAsia" w:ascii="宋体" w:hAnsi="宋体" w:eastAsia="宋体" w:cs="宋体"/>
          <w:color w:val="auto"/>
          <w:sz w:val="24"/>
          <w:highlight w:val="none"/>
        </w:rPr>
        <w:t>更新人员；</w:t>
      </w:r>
    </w:p>
    <w:p w14:paraId="79D9F94E">
      <w:pPr>
        <w:spacing w:line="300" w:lineRule="auto"/>
        <w:ind w:firstLine="420"/>
        <w:rPr>
          <w:rFonts w:ascii="宋体" w:hAnsi="宋体" w:eastAsia="宋体" w:cs="宋体"/>
          <w:color w:val="auto"/>
          <w:sz w:val="24"/>
          <w:highlight w:val="none"/>
        </w:rPr>
      </w:pPr>
      <w:r>
        <w:rPr>
          <w:rFonts w:hint="eastAsia" w:ascii="宋体" w:hAnsi="宋体" w:eastAsia="宋体" w:cs="宋体"/>
          <w:color w:val="auto"/>
          <w:sz w:val="24"/>
          <w:highlight w:val="none"/>
        </w:rPr>
        <w:t>（3）检查应急救援物资</w:t>
      </w:r>
      <w:r>
        <w:rPr>
          <w:rFonts w:hint="eastAsia" w:ascii="宋体" w:hAnsi="宋体" w:cs="宋体"/>
          <w:color w:val="auto"/>
          <w:sz w:val="24"/>
          <w:highlight w:val="none"/>
          <w:lang w:val="en-US" w:eastAsia="zh-CN"/>
        </w:rPr>
        <w:t>的配备情况</w:t>
      </w:r>
      <w:r>
        <w:rPr>
          <w:rFonts w:hint="eastAsia" w:ascii="宋体" w:hAnsi="宋体" w:eastAsia="宋体" w:cs="宋体"/>
          <w:color w:val="auto"/>
          <w:sz w:val="24"/>
          <w:highlight w:val="none"/>
        </w:rPr>
        <w:t>，</w:t>
      </w:r>
      <w:r>
        <w:rPr>
          <w:rFonts w:hint="eastAsia" w:ascii="宋体" w:hAnsi="宋体" w:eastAsia="宋体" w:cs="宋体"/>
          <w:color w:val="auto"/>
          <w:sz w:val="24"/>
          <w:highlight w:val="none"/>
          <w:lang w:val="en-US" w:eastAsia="zh-CN"/>
        </w:rPr>
        <w:t>督促动态</w:t>
      </w:r>
      <w:r>
        <w:rPr>
          <w:rFonts w:hint="eastAsia" w:ascii="宋体" w:hAnsi="宋体" w:eastAsia="宋体" w:cs="宋体"/>
          <w:color w:val="auto"/>
          <w:sz w:val="24"/>
          <w:highlight w:val="none"/>
        </w:rPr>
        <w:t>补充应急物资；</w:t>
      </w:r>
    </w:p>
    <w:p w14:paraId="3F1A4FD0">
      <w:pPr>
        <w:spacing w:line="300" w:lineRule="auto"/>
        <w:ind w:firstLine="420"/>
        <w:rPr>
          <w:rFonts w:ascii="宋体" w:hAnsi="宋体" w:eastAsia="宋体" w:cs="宋体"/>
          <w:color w:val="auto"/>
          <w:sz w:val="24"/>
          <w:highlight w:val="none"/>
        </w:rPr>
      </w:pPr>
      <w:r>
        <w:rPr>
          <w:rFonts w:hint="eastAsia" w:ascii="宋体" w:hAnsi="宋体" w:eastAsia="宋体" w:cs="宋体"/>
          <w:color w:val="auto"/>
          <w:sz w:val="24"/>
          <w:highlight w:val="none"/>
        </w:rPr>
        <w:t>（4）参与应急救援演练；</w:t>
      </w:r>
    </w:p>
    <w:p w14:paraId="033CD4E9">
      <w:pPr>
        <w:spacing w:line="300" w:lineRule="auto"/>
        <w:ind w:firstLine="420"/>
        <w:rPr>
          <w:rFonts w:hint="eastAsia" w:ascii="宋体" w:hAnsi="宋体" w:eastAsia="宋体" w:cs="宋体"/>
          <w:color w:val="auto"/>
          <w:sz w:val="24"/>
          <w:highlight w:val="none"/>
        </w:rPr>
      </w:pPr>
      <w:r>
        <w:rPr>
          <w:rFonts w:hint="eastAsia" w:ascii="宋体" w:hAnsi="宋体" w:eastAsia="宋体" w:cs="宋体"/>
          <w:color w:val="auto"/>
          <w:sz w:val="24"/>
          <w:highlight w:val="none"/>
        </w:rPr>
        <w:t>（5）</w:t>
      </w:r>
      <w:r>
        <w:rPr>
          <w:rFonts w:hint="eastAsia" w:ascii="宋体" w:hAnsi="宋体" w:cs="宋体"/>
          <w:color w:val="auto"/>
          <w:sz w:val="24"/>
          <w:highlight w:val="none"/>
          <w:lang w:val="en-US" w:eastAsia="zh-CN"/>
        </w:rPr>
        <w:t>建立健全</w:t>
      </w:r>
      <w:r>
        <w:rPr>
          <w:rFonts w:hint="eastAsia" w:ascii="宋体" w:hAnsi="宋体" w:eastAsia="宋体" w:cs="宋体"/>
          <w:color w:val="auto"/>
          <w:sz w:val="24"/>
          <w:highlight w:val="none"/>
        </w:rPr>
        <w:t>应急档案，如实记录相关信息。</w:t>
      </w:r>
    </w:p>
    <w:p w14:paraId="7EAAC172">
      <w:pPr>
        <w:spacing w:line="300" w:lineRule="auto"/>
        <w:ind w:firstLine="420"/>
        <w:rPr>
          <w:rFonts w:hint="eastAsia" w:ascii="宋体" w:hAnsi="宋体" w:eastAsia="宋体" w:cs="宋体"/>
          <w:color w:val="auto"/>
          <w:sz w:val="24"/>
          <w:highlight w:val="none"/>
        </w:rPr>
      </w:pPr>
    </w:p>
    <w:p w14:paraId="4722F05E">
      <w:pPr>
        <w:rPr>
          <w:color w:val="auto"/>
          <w:highlight w:val="none"/>
        </w:rPr>
      </w:pPr>
    </w:p>
    <w:p w14:paraId="564697DD">
      <w:pPr>
        <w:rPr>
          <w:color w:val="auto"/>
          <w:highlight w:val="none"/>
        </w:rPr>
      </w:pPr>
    </w:p>
    <w:p w14:paraId="1E61E11B">
      <w:pPr>
        <w:rPr>
          <w:color w:val="auto"/>
          <w:highlight w:val="none"/>
        </w:rPr>
        <w:sectPr>
          <w:footerReference r:id="rId8" w:type="default"/>
          <w:pgSz w:w="11906" w:h="16838"/>
          <w:pgMar w:top="1440" w:right="1800" w:bottom="1440" w:left="1800" w:header="851" w:footer="992" w:gutter="0"/>
          <w:pgNumType w:fmt="decimal"/>
          <w:cols w:space="720" w:num="1"/>
          <w:docGrid w:type="lines" w:linePitch="312" w:charSpace="0"/>
        </w:sectPr>
      </w:pPr>
    </w:p>
    <w:p w14:paraId="2B8E29DD">
      <w:pPr>
        <w:spacing w:before="640" w:after="560" w:line="460" w:lineRule="exact"/>
        <w:ind w:right="352"/>
        <w:jc w:val="both"/>
        <w:outlineLvl w:val="0"/>
        <w:rPr>
          <w:rFonts w:hint="eastAsia" w:ascii="黑体" w:hAnsi="黑体" w:eastAsia="黑体" w:cs="黑体"/>
          <w:bCs/>
          <w:color w:val="auto"/>
          <w:sz w:val="36"/>
          <w:szCs w:val="36"/>
          <w:highlight w:val="none"/>
          <w:lang w:val="en-US" w:eastAsia="zh-CN"/>
        </w:rPr>
      </w:pPr>
      <w:bookmarkStart w:id="69" w:name="_Toc13129"/>
      <w:r>
        <w:rPr>
          <w:rFonts w:hint="eastAsia" w:ascii="黑体" w:hAnsi="黑体" w:eastAsia="黑体" w:cs="黑体"/>
          <w:bCs/>
          <w:color w:val="auto"/>
          <w:sz w:val="36"/>
          <w:szCs w:val="36"/>
          <w:highlight w:val="none"/>
          <w:lang w:val="en-US" w:eastAsia="zh-CN"/>
        </w:rPr>
        <w:t>3 附件</w:t>
      </w:r>
      <w:bookmarkEnd w:id="69"/>
    </w:p>
    <w:p w14:paraId="053D5E55">
      <w:pPr>
        <w:spacing w:before="156" w:after="156" w:line="300" w:lineRule="auto"/>
        <w:outlineLvl w:val="1"/>
        <w:rPr>
          <w:rFonts w:hint="eastAsia" w:ascii="黑体" w:hAnsi="黑体" w:eastAsia="黑体" w:cs="黑体"/>
          <w:bCs/>
          <w:color w:val="auto"/>
          <w:sz w:val="24"/>
          <w:highlight w:val="none"/>
          <w:lang w:val="en-US" w:eastAsia="zh-CN"/>
        </w:rPr>
      </w:pPr>
      <w:bookmarkStart w:id="70" w:name="_Toc15535"/>
      <w:r>
        <w:rPr>
          <w:rFonts w:hint="eastAsia" w:ascii="黑体" w:hAnsi="黑体" w:eastAsia="黑体" w:cs="黑体"/>
          <w:bCs/>
          <w:color w:val="auto"/>
          <w:sz w:val="24"/>
          <w:highlight w:val="none"/>
          <w:lang w:val="en-US" w:eastAsia="zh-CN"/>
        </w:rPr>
        <w:t>附件1 工作流程图</w:t>
      </w:r>
      <w:bookmarkEnd w:id="70"/>
    </w:p>
    <w:p w14:paraId="645D8FB5">
      <w:pPr>
        <w:pBdr>
          <w:bottom w:val="none" w:color="auto" w:sz="0" w:space="0"/>
        </w:pBdr>
        <w:spacing w:before="640" w:after="560" w:line="460" w:lineRule="exact"/>
        <w:ind w:right="352"/>
        <w:jc w:val="center"/>
        <w:outlineLvl w:val="0"/>
        <w:rPr>
          <w:rFonts w:hint="eastAsia"/>
          <w:b/>
          <w:bCs/>
          <w:color w:val="auto"/>
          <w:highlight w:val="none"/>
          <w:lang w:val="en-US" w:eastAsia="zh-CN"/>
        </w:rPr>
      </w:pPr>
      <w:bookmarkStart w:id="71" w:name="_Toc22066"/>
      <w:r>
        <w:rPr>
          <w:rFonts w:hint="eastAsia" w:eastAsia="宋体"/>
          <w:color w:val="auto"/>
          <w:highlight w:val="none"/>
          <w:lang w:eastAsia="zh-CN"/>
        </w:rPr>
        <w:drawing>
          <wp:anchor distT="0" distB="0" distL="114300" distR="114300" simplePos="0" relativeHeight="251663360" behindDoc="1" locked="0" layoutInCell="1" allowOverlap="1">
            <wp:simplePos x="0" y="0"/>
            <wp:positionH relativeFrom="column">
              <wp:posOffset>-85725</wp:posOffset>
            </wp:positionH>
            <wp:positionV relativeFrom="paragraph">
              <wp:posOffset>90170</wp:posOffset>
            </wp:positionV>
            <wp:extent cx="5579745" cy="5786755"/>
            <wp:effectExtent l="0" t="0" r="0" b="0"/>
            <wp:wrapNone/>
            <wp:docPr id="18" name="ECB019B1-382A-4266-B25C-5B523AA43C14-1" descr="C:/Users/刘勇/AppData/Local/Temp/wps.zIezfQw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ECB019B1-382A-4266-B25C-5B523AA43C14-1" descr="C:/Users/刘勇/AppData/Local/Temp/wps.zIezfQwps"/>
                    <pic:cNvPicPr>
                      <a:picLocks noChangeAspect="1"/>
                    </pic:cNvPicPr>
                  </pic:nvPicPr>
                  <pic:blipFill>
                    <a:blip r:embed="rId10"/>
                    <a:stretch>
                      <a:fillRect/>
                    </a:stretch>
                  </pic:blipFill>
                  <pic:spPr>
                    <a:xfrm>
                      <a:off x="0" y="0"/>
                      <a:ext cx="5579745" cy="5786755"/>
                    </a:xfrm>
                    <a:prstGeom prst="rect">
                      <a:avLst/>
                    </a:prstGeom>
                    <a:ln>
                      <a:noFill/>
                    </a:ln>
                  </pic:spPr>
                </pic:pic>
              </a:graphicData>
            </a:graphic>
          </wp:anchor>
        </w:drawing>
      </w:r>
      <w:bookmarkEnd w:id="71"/>
    </w:p>
    <w:p w14:paraId="0A81E6A9">
      <w:pPr>
        <w:tabs>
          <w:tab w:val="left" w:pos="1817"/>
        </w:tabs>
        <w:jc w:val="center"/>
        <w:rPr>
          <w:rFonts w:hint="eastAsia"/>
          <w:b/>
          <w:bCs/>
          <w:color w:val="auto"/>
          <w:highlight w:val="none"/>
          <w:lang w:val="en-US" w:eastAsia="zh-CN"/>
        </w:rPr>
      </w:pPr>
    </w:p>
    <w:p w14:paraId="5DFAF6EA">
      <w:pPr>
        <w:tabs>
          <w:tab w:val="left" w:pos="1817"/>
        </w:tabs>
        <w:jc w:val="center"/>
        <w:rPr>
          <w:rFonts w:hint="eastAsia"/>
          <w:b/>
          <w:bCs/>
          <w:color w:val="auto"/>
          <w:highlight w:val="none"/>
          <w:lang w:val="en-US" w:eastAsia="zh-CN"/>
        </w:rPr>
      </w:pPr>
    </w:p>
    <w:p w14:paraId="138BEFE4">
      <w:pPr>
        <w:tabs>
          <w:tab w:val="left" w:pos="1817"/>
        </w:tabs>
        <w:jc w:val="center"/>
        <w:rPr>
          <w:rFonts w:hint="eastAsia"/>
          <w:b/>
          <w:bCs/>
          <w:color w:val="auto"/>
          <w:highlight w:val="none"/>
          <w:lang w:val="en-US" w:eastAsia="zh-CN"/>
        </w:rPr>
      </w:pPr>
    </w:p>
    <w:p w14:paraId="6F05D1CD">
      <w:pPr>
        <w:tabs>
          <w:tab w:val="left" w:pos="1817"/>
        </w:tabs>
        <w:jc w:val="center"/>
        <w:rPr>
          <w:rFonts w:hint="eastAsia"/>
          <w:b/>
          <w:bCs/>
          <w:color w:val="auto"/>
          <w:highlight w:val="none"/>
          <w:lang w:val="en-US" w:eastAsia="zh-CN"/>
        </w:rPr>
      </w:pPr>
    </w:p>
    <w:p w14:paraId="05DF837E">
      <w:pPr>
        <w:tabs>
          <w:tab w:val="left" w:pos="1817"/>
        </w:tabs>
        <w:jc w:val="center"/>
        <w:rPr>
          <w:rFonts w:hint="eastAsia"/>
          <w:b/>
          <w:bCs/>
          <w:color w:val="auto"/>
          <w:highlight w:val="none"/>
          <w:lang w:val="en-US" w:eastAsia="zh-CN"/>
        </w:rPr>
      </w:pPr>
    </w:p>
    <w:p w14:paraId="40786A96">
      <w:pPr>
        <w:tabs>
          <w:tab w:val="left" w:pos="1817"/>
        </w:tabs>
        <w:jc w:val="center"/>
        <w:rPr>
          <w:rFonts w:hint="eastAsia"/>
          <w:b/>
          <w:bCs/>
          <w:color w:val="auto"/>
          <w:highlight w:val="none"/>
          <w:lang w:val="en-US" w:eastAsia="zh-CN"/>
        </w:rPr>
      </w:pPr>
    </w:p>
    <w:p w14:paraId="712F9B64">
      <w:pPr>
        <w:tabs>
          <w:tab w:val="left" w:pos="1817"/>
        </w:tabs>
        <w:jc w:val="center"/>
        <w:rPr>
          <w:rFonts w:hint="eastAsia"/>
          <w:b/>
          <w:bCs/>
          <w:color w:val="auto"/>
          <w:highlight w:val="none"/>
          <w:lang w:val="en-US" w:eastAsia="zh-CN"/>
        </w:rPr>
      </w:pPr>
    </w:p>
    <w:p w14:paraId="2E357DA8">
      <w:pPr>
        <w:tabs>
          <w:tab w:val="left" w:pos="1817"/>
        </w:tabs>
        <w:jc w:val="center"/>
        <w:rPr>
          <w:rFonts w:hint="eastAsia"/>
          <w:b/>
          <w:bCs/>
          <w:color w:val="auto"/>
          <w:highlight w:val="none"/>
          <w:lang w:val="en-US" w:eastAsia="zh-CN"/>
        </w:rPr>
      </w:pPr>
    </w:p>
    <w:p w14:paraId="62327E87">
      <w:pPr>
        <w:tabs>
          <w:tab w:val="left" w:pos="1817"/>
        </w:tabs>
        <w:jc w:val="center"/>
        <w:rPr>
          <w:rFonts w:hint="eastAsia"/>
          <w:b/>
          <w:bCs/>
          <w:color w:val="auto"/>
          <w:highlight w:val="none"/>
          <w:lang w:val="en-US" w:eastAsia="zh-CN"/>
        </w:rPr>
      </w:pPr>
    </w:p>
    <w:p w14:paraId="4438B6CB">
      <w:pPr>
        <w:tabs>
          <w:tab w:val="left" w:pos="1817"/>
        </w:tabs>
        <w:jc w:val="center"/>
        <w:rPr>
          <w:rFonts w:hint="eastAsia"/>
          <w:b/>
          <w:bCs/>
          <w:color w:val="auto"/>
          <w:highlight w:val="none"/>
          <w:lang w:val="en-US" w:eastAsia="zh-CN"/>
        </w:rPr>
      </w:pPr>
    </w:p>
    <w:p w14:paraId="52388628">
      <w:pPr>
        <w:tabs>
          <w:tab w:val="left" w:pos="1817"/>
        </w:tabs>
        <w:jc w:val="center"/>
        <w:rPr>
          <w:rFonts w:hint="eastAsia"/>
          <w:b/>
          <w:bCs/>
          <w:color w:val="auto"/>
          <w:highlight w:val="none"/>
          <w:lang w:val="en-US" w:eastAsia="zh-CN"/>
        </w:rPr>
      </w:pPr>
    </w:p>
    <w:p w14:paraId="00AFD511">
      <w:pPr>
        <w:tabs>
          <w:tab w:val="left" w:pos="1817"/>
        </w:tabs>
        <w:jc w:val="center"/>
        <w:rPr>
          <w:rFonts w:hint="eastAsia"/>
          <w:b/>
          <w:bCs/>
          <w:color w:val="auto"/>
          <w:highlight w:val="none"/>
          <w:lang w:val="en-US" w:eastAsia="zh-CN"/>
        </w:rPr>
      </w:pPr>
    </w:p>
    <w:p w14:paraId="3F3C8BB5">
      <w:pPr>
        <w:tabs>
          <w:tab w:val="left" w:pos="1817"/>
        </w:tabs>
        <w:jc w:val="center"/>
        <w:rPr>
          <w:rFonts w:hint="eastAsia"/>
          <w:b/>
          <w:bCs/>
          <w:color w:val="auto"/>
          <w:highlight w:val="none"/>
          <w:lang w:val="en-US" w:eastAsia="zh-CN"/>
        </w:rPr>
      </w:pPr>
    </w:p>
    <w:p w14:paraId="01EDE38B">
      <w:pPr>
        <w:tabs>
          <w:tab w:val="left" w:pos="1817"/>
        </w:tabs>
        <w:jc w:val="center"/>
        <w:rPr>
          <w:rFonts w:hint="eastAsia"/>
          <w:b/>
          <w:bCs/>
          <w:color w:val="auto"/>
          <w:highlight w:val="none"/>
          <w:lang w:val="en-US" w:eastAsia="zh-CN"/>
        </w:rPr>
      </w:pPr>
    </w:p>
    <w:p w14:paraId="67B4D565">
      <w:pPr>
        <w:tabs>
          <w:tab w:val="left" w:pos="1817"/>
        </w:tabs>
        <w:jc w:val="center"/>
        <w:rPr>
          <w:rFonts w:hint="eastAsia"/>
          <w:b/>
          <w:bCs/>
          <w:color w:val="auto"/>
          <w:highlight w:val="none"/>
          <w:lang w:val="en-US" w:eastAsia="zh-CN"/>
        </w:rPr>
      </w:pPr>
    </w:p>
    <w:p w14:paraId="0F1079AC">
      <w:pPr>
        <w:tabs>
          <w:tab w:val="left" w:pos="1817"/>
        </w:tabs>
        <w:jc w:val="center"/>
        <w:rPr>
          <w:rFonts w:hint="eastAsia"/>
          <w:b/>
          <w:bCs/>
          <w:color w:val="auto"/>
          <w:highlight w:val="none"/>
          <w:lang w:val="en-US" w:eastAsia="zh-CN"/>
        </w:rPr>
      </w:pPr>
    </w:p>
    <w:p w14:paraId="2DD2109D">
      <w:pPr>
        <w:tabs>
          <w:tab w:val="left" w:pos="1817"/>
        </w:tabs>
        <w:jc w:val="center"/>
        <w:rPr>
          <w:rFonts w:hint="eastAsia"/>
          <w:b/>
          <w:bCs/>
          <w:color w:val="auto"/>
          <w:highlight w:val="none"/>
          <w:lang w:val="en-US" w:eastAsia="zh-CN"/>
        </w:rPr>
      </w:pPr>
    </w:p>
    <w:p w14:paraId="0A644130">
      <w:pPr>
        <w:tabs>
          <w:tab w:val="left" w:pos="1817"/>
        </w:tabs>
        <w:jc w:val="center"/>
        <w:rPr>
          <w:rFonts w:hint="eastAsia"/>
          <w:b/>
          <w:bCs/>
          <w:color w:val="auto"/>
          <w:highlight w:val="none"/>
          <w:lang w:val="en-US" w:eastAsia="zh-CN"/>
        </w:rPr>
      </w:pPr>
    </w:p>
    <w:p w14:paraId="1BA5A486">
      <w:pPr>
        <w:tabs>
          <w:tab w:val="left" w:pos="1817"/>
        </w:tabs>
        <w:jc w:val="center"/>
        <w:rPr>
          <w:rFonts w:hint="eastAsia"/>
          <w:b/>
          <w:bCs/>
          <w:color w:val="auto"/>
          <w:highlight w:val="none"/>
          <w:lang w:val="en-US" w:eastAsia="zh-CN"/>
        </w:rPr>
      </w:pPr>
    </w:p>
    <w:p w14:paraId="6B0C916B">
      <w:pPr>
        <w:tabs>
          <w:tab w:val="left" w:pos="1817"/>
        </w:tabs>
        <w:jc w:val="center"/>
        <w:rPr>
          <w:rFonts w:hint="eastAsia"/>
          <w:b/>
          <w:bCs/>
          <w:color w:val="auto"/>
          <w:highlight w:val="none"/>
          <w:lang w:val="en-US" w:eastAsia="zh-CN"/>
        </w:rPr>
      </w:pPr>
    </w:p>
    <w:p w14:paraId="2E6833D0">
      <w:pPr>
        <w:tabs>
          <w:tab w:val="left" w:pos="1817"/>
        </w:tabs>
        <w:jc w:val="center"/>
        <w:rPr>
          <w:rFonts w:hint="eastAsia"/>
          <w:b/>
          <w:bCs/>
          <w:color w:val="auto"/>
          <w:highlight w:val="none"/>
          <w:lang w:val="en-US" w:eastAsia="zh-CN"/>
        </w:rPr>
      </w:pPr>
    </w:p>
    <w:p w14:paraId="3D675853">
      <w:pPr>
        <w:tabs>
          <w:tab w:val="left" w:pos="1817"/>
        </w:tabs>
        <w:jc w:val="center"/>
        <w:rPr>
          <w:rFonts w:hint="eastAsia"/>
          <w:b/>
          <w:bCs/>
          <w:color w:val="auto"/>
          <w:highlight w:val="none"/>
          <w:lang w:val="en-US" w:eastAsia="zh-CN"/>
        </w:rPr>
      </w:pPr>
    </w:p>
    <w:p w14:paraId="0EA33662">
      <w:pPr>
        <w:tabs>
          <w:tab w:val="left" w:pos="1817"/>
        </w:tabs>
        <w:jc w:val="center"/>
        <w:rPr>
          <w:rFonts w:hint="eastAsia"/>
          <w:b/>
          <w:bCs/>
          <w:color w:val="auto"/>
          <w:highlight w:val="none"/>
          <w:lang w:val="en-US" w:eastAsia="zh-CN"/>
        </w:rPr>
      </w:pPr>
    </w:p>
    <w:p w14:paraId="3BFD5F13">
      <w:pPr>
        <w:tabs>
          <w:tab w:val="left" w:pos="1817"/>
        </w:tabs>
        <w:jc w:val="center"/>
        <w:rPr>
          <w:rFonts w:hint="eastAsia"/>
          <w:b/>
          <w:bCs/>
          <w:color w:val="auto"/>
          <w:highlight w:val="none"/>
          <w:lang w:val="en-US" w:eastAsia="zh-CN"/>
        </w:rPr>
      </w:pPr>
    </w:p>
    <w:p w14:paraId="525DEE80">
      <w:pPr>
        <w:tabs>
          <w:tab w:val="left" w:pos="1817"/>
        </w:tabs>
        <w:jc w:val="center"/>
        <w:rPr>
          <w:rFonts w:hint="eastAsia"/>
          <w:b/>
          <w:bCs/>
          <w:color w:val="auto"/>
          <w:highlight w:val="none"/>
          <w:lang w:val="en-US" w:eastAsia="zh-CN"/>
        </w:rPr>
      </w:pPr>
    </w:p>
    <w:p w14:paraId="5E93EE9A">
      <w:pPr>
        <w:tabs>
          <w:tab w:val="left" w:pos="1817"/>
        </w:tabs>
        <w:jc w:val="center"/>
        <w:rPr>
          <w:rFonts w:hint="eastAsia"/>
          <w:b/>
          <w:bCs/>
          <w:color w:val="auto"/>
          <w:highlight w:val="none"/>
          <w:lang w:val="en-US" w:eastAsia="zh-CN"/>
        </w:rPr>
      </w:pPr>
    </w:p>
    <w:p w14:paraId="28C2DA85">
      <w:pPr>
        <w:tabs>
          <w:tab w:val="left" w:pos="1817"/>
        </w:tabs>
        <w:jc w:val="center"/>
        <w:rPr>
          <w:rFonts w:hint="eastAsia"/>
          <w:b/>
          <w:bCs/>
          <w:color w:val="auto"/>
          <w:highlight w:val="none"/>
        </w:rPr>
      </w:pPr>
      <w:r>
        <w:rPr>
          <w:rFonts w:hint="eastAsia"/>
          <w:b/>
          <w:bCs/>
          <w:color w:val="auto"/>
          <w:highlight w:val="none"/>
          <w:lang w:val="en-US" w:eastAsia="zh-CN"/>
        </w:rPr>
        <w:t>2-1全员安全生产责任制落实</w:t>
      </w:r>
      <w:r>
        <w:rPr>
          <w:rFonts w:hint="eastAsia"/>
          <w:b/>
          <w:bCs/>
          <w:color w:val="auto"/>
          <w:highlight w:val="none"/>
        </w:rPr>
        <w:t>流程图</w:t>
      </w:r>
    </w:p>
    <w:p w14:paraId="4FFB7899">
      <w:pPr>
        <w:tabs>
          <w:tab w:val="left" w:pos="1817"/>
        </w:tabs>
        <w:jc w:val="center"/>
        <w:rPr>
          <w:rFonts w:hint="eastAsia"/>
          <w:b/>
          <w:bCs/>
          <w:color w:val="auto"/>
          <w:highlight w:val="none"/>
        </w:rPr>
      </w:pPr>
    </w:p>
    <w:p w14:paraId="22524C28">
      <w:pPr>
        <w:tabs>
          <w:tab w:val="left" w:pos="1817"/>
        </w:tabs>
        <w:jc w:val="center"/>
        <w:rPr>
          <w:rFonts w:hint="eastAsia"/>
          <w:b/>
          <w:bCs/>
          <w:color w:val="auto"/>
          <w:highlight w:val="none"/>
        </w:rPr>
      </w:pPr>
    </w:p>
    <w:p w14:paraId="424130D4">
      <w:pPr>
        <w:tabs>
          <w:tab w:val="left" w:pos="1817"/>
        </w:tabs>
        <w:jc w:val="center"/>
        <w:rPr>
          <w:rFonts w:hint="eastAsia"/>
          <w:b/>
          <w:bCs/>
          <w:color w:val="auto"/>
          <w:highlight w:val="none"/>
        </w:rPr>
      </w:pPr>
    </w:p>
    <w:p w14:paraId="285127F5">
      <w:pPr>
        <w:tabs>
          <w:tab w:val="left" w:pos="1817"/>
        </w:tabs>
        <w:jc w:val="center"/>
        <w:rPr>
          <w:rFonts w:hint="eastAsia"/>
          <w:b/>
          <w:bCs/>
          <w:color w:val="auto"/>
          <w:highlight w:val="none"/>
        </w:rPr>
      </w:pPr>
    </w:p>
    <w:p w14:paraId="736568B3">
      <w:pPr>
        <w:spacing w:before="640" w:after="560" w:line="460" w:lineRule="exact"/>
        <w:ind w:right="352"/>
        <w:jc w:val="center"/>
        <w:outlineLvl w:val="0"/>
        <w:rPr>
          <w:rFonts w:hint="eastAsia"/>
          <w:b/>
          <w:bCs/>
          <w:color w:val="auto"/>
          <w:highlight w:val="none"/>
          <w:lang w:val="en-US" w:eastAsia="zh-CN"/>
        </w:rPr>
      </w:pPr>
      <w:r>
        <w:rPr>
          <w:rFonts w:hint="eastAsia" w:eastAsia="宋体"/>
          <w:color w:val="auto"/>
          <w:highlight w:val="none"/>
          <w:lang w:eastAsia="zh-CN"/>
        </w:rPr>
        <w:drawing>
          <wp:anchor distT="0" distB="0" distL="114300" distR="114300" simplePos="0" relativeHeight="251663360" behindDoc="1" locked="0" layoutInCell="1" allowOverlap="1">
            <wp:simplePos x="0" y="0"/>
            <wp:positionH relativeFrom="column">
              <wp:posOffset>-109855</wp:posOffset>
            </wp:positionH>
            <wp:positionV relativeFrom="paragraph">
              <wp:posOffset>-113665</wp:posOffset>
            </wp:positionV>
            <wp:extent cx="5598160" cy="4406900"/>
            <wp:effectExtent l="0" t="0" r="0" b="0"/>
            <wp:wrapNone/>
            <wp:docPr id="6" name="ECB019B1-382A-4266-B25C-5B523AA43C14-2" descr="C:/Users/刘勇/AppData/Local/Temp/wps.NHSXcWw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ECB019B1-382A-4266-B25C-5B523AA43C14-2" descr="C:/Users/刘勇/AppData/Local/Temp/wps.NHSXcWwps"/>
                    <pic:cNvPicPr>
                      <a:picLocks noChangeAspect="1"/>
                    </pic:cNvPicPr>
                  </pic:nvPicPr>
                  <pic:blipFill>
                    <a:blip r:embed="rId11"/>
                    <a:stretch>
                      <a:fillRect/>
                    </a:stretch>
                  </pic:blipFill>
                  <pic:spPr>
                    <a:xfrm>
                      <a:off x="0" y="0"/>
                      <a:ext cx="5598160" cy="4406900"/>
                    </a:xfrm>
                    <a:prstGeom prst="rect">
                      <a:avLst/>
                    </a:prstGeom>
                  </pic:spPr>
                </pic:pic>
              </a:graphicData>
            </a:graphic>
          </wp:anchor>
        </w:drawing>
      </w:r>
    </w:p>
    <w:p w14:paraId="0B60F892">
      <w:pPr>
        <w:spacing w:before="640" w:after="560" w:line="460" w:lineRule="exact"/>
        <w:ind w:right="352"/>
        <w:jc w:val="center"/>
        <w:outlineLvl w:val="0"/>
        <w:rPr>
          <w:rFonts w:hint="eastAsia"/>
          <w:b/>
          <w:bCs/>
          <w:color w:val="auto"/>
          <w:highlight w:val="none"/>
          <w:lang w:val="en-US" w:eastAsia="zh-CN"/>
        </w:rPr>
      </w:pPr>
    </w:p>
    <w:p w14:paraId="4FCB7DC0">
      <w:pPr>
        <w:spacing w:before="640" w:after="560" w:line="460" w:lineRule="exact"/>
        <w:ind w:right="352"/>
        <w:jc w:val="center"/>
        <w:outlineLvl w:val="0"/>
        <w:rPr>
          <w:rFonts w:hint="eastAsia"/>
          <w:b/>
          <w:bCs/>
          <w:color w:val="auto"/>
          <w:highlight w:val="none"/>
          <w:lang w:val="en-US" w:eastAsia="zh-CN"/>
        </w:rPr>
      </w:pPr>
    </w:p>
    <w:p w14:paraId="63D7DA96">
      <w:pPr>
        <w:spacing w:before="640" w:after="560" w:line="460" w:lineRule="exact"/>
        <w:ind w:right="352"/>
        <w:jc w:val="center"/>
        <w:outlineLvl w:val="0"/>
        <w:rPr>
          <w:rFonts w:hint="eastAsia"/>
          <w:b/>
          <w:bCs/>
          <w:color w:val="auto"/>
          <w:highlight w:val="none"/>
          <w:lang w:val="en-US" w:eastAsia="zh-CN"/>
        </w:rPr>
      </w:pPr>
    </w:p>
    <w:p w14:paraId="10157E98">
      <w:pPr>
        <w:spacing w:before="640" w:after="560" w:line="460" w:lineRule="exact"/>
        <w:ind w:right="352"/>
        <w:jc w:val="center"/>
        <w:outlineLvl w:val="0"/>
        <w:rPr>
          <w:rFonts w:hint="eastAsia"/>
          <w:b/>
          <w:bCs/>
          <w:color w:val="auto"/>
          <w:highlight w:val="none"/>
          <w:lang w:val="en-US" w:eastAsia="zh-CN"/>
        </w:rPr>
      </w:pPr>
    </w:p>
    <w:p w14:paraId="020E7009">
      <w:pPr>
        <w:spacing w:before="640" w:after="560" w:line="460" w:lineRule="exact"/>
        <w:ind w:right="352"/>
        <w:jc w:val="center"/>
        <w:outlineLvl w:val="0"/>
        <w:rPr>
          <w:rFonts w:hint="eastAsia"/>
          <w:b/>
          <w:bCs/>
          <w:color w:val="auto"/>
          <w:highlight w:val="none"/>
          <w:lang w:val="en-US" w:eastAsia="zh-CN"/>
        </w:rPr>
      </w:pPr>
    </w:p>
    <w:p w14:paraId="1B8ADD46">
      <w:pPr>
        <w:spacing w:before="640" w:after="560" w:line="460" w:lineRule="exact"/>
        <w:ind w:right="352"/>
        <w:jc w:val="center"/>
        <w:outlineLvl w:val="0"/>
        <w:rPr>
          <w:rFonts w:hint="eastAsia"/>
          <w:b/>
          <w:bCs/>
          <w:color w:val="auto"/>
          <w:highlight w:val="none"/>
          <w:lang w:val="en-US" w:eastAsia="zh-CN"/>
        </w:rPr>
      </w:pPr>
    </w:p>
    <w:p w14:paraId="55A2EA98">
      <w:pPr>
        <w:tabs>
          <w:tab w:val="left" w:pos="1817"/>
        </w:tabs>
        <w:jc w:val="center"/>
        <w:rPr>
          <w:rFonts w:hint="eastAsia"/>
          <w:b/>
          <w:bCs/>
          <w:color w:val="auto"/>
          <w:highlight w:val="none"/>
          <w:lang w:val="en-US" w:eastAsia="zh-CN"/>
        </w:rPr>
      </w:pPr>
      <w:r>
        <w:rPr>
          <w:rFonts w:hint="eastAsia"/>
          <w:b/>
          <w:bCs/>
          <w:color w:val="auto"/>
          <w:highlight w:val="none"/>
          <w:lang w:val="en-US" w:eastAsia="zh-CN"/>
        </w:rPr>
        <w:t>2-2安全生产规章制度建设流程图</w:t>
      </w:r>
    </w:p>
    <w:p w14:paraId="688B8613">
      <w:pPr>
        <w:tabs>
          <w:tab w:val="left" w:pos="1817"/>
        </w:tabs>
        <w:jc w:val="center"/>
        <w:rPr>
          <w:rFonts w:hint="eastAsia"/>
          <w:b/>
          <w:bCs/>
          <w:color w:val="auto"/>
          <w:highlight w:val="none"/>
        </w:rPr>
      </w:pPr>
    </w:p>
    <w:p w14:paraId="31479F76">
      <w:pPr>
        <w:pBdr>
          <w:bottom w:val="none" w:color="auto" w:sz="0" w:space="0"/>
        </w:pBdr>
        <w:tabs>
          <w:tab w:val="left" w:pos="1817"/>
        </w:tabs>
        <w:jc w:val="center"/>
        <w:rPr>
          <w:rFonts w:hint="eastAsia"/>
          <w:b/>
          <w:bCs/>
          <w:color w:val="auto"/>
          <w:highlight w:val="none"/>
        </w:rPr>
      </w:pPr>
    </w:p>
    <w:p w14:paraId="70D733A9">
      <w:pPr>
        <w:pBdr>
          <w:bottom w:val="none" w:color="auto" w:sz="0" w:space="0"/>
        </w:pBdr>
        <w:tabs>
          <w:tab w:val="left" w:pos="1817"/>
        </w:tabs>
        <w:jc w:val="center"/>
        <w:rPr>
          <w:rFonts w:hint="eastAsia"/>
          <w:b/>
          <w:bCs/>
          <w:color w:val="auto"/>
          <w:highlight w:val="none"/>
        </w:rPr>
      </w:pPr>
      <w:r>
        <w:rPr>
          <w:rFonts w:hint="eastAsia"/>
          <w:b/>
          <w:bCs/>
          <w:color w:val="auto"/>
          <w:highlight w:val="none"/>
        </w:rPr>
        <w:br w:type="page"/>
      </w:r>
    </w:p>
    <w:p w14:paraId="102AACF5">
      <w:pPr>
        <w:tabs>
          <w:tab w:val="left" w:pos="1817"/>
        </w:tabs>
        <w:jc w:val="center"/>
        <w:rPr>
          <w:rFonts w:hint="eastAsia"/>
          <w:b/>
          <w:bCs/>
          <w:color w:val="auto"/>
          <w:highlight w:val="none"/>
          <w:lang w:val="en-US" w:eastAsia="zh-CN"/>
        </w:rPr>
      </w:pPr>
      <w:r>
        <w:rPr>
          <w:rFonts w:hint="eastAsia" w:eastAsiaTheme="minorEastAsia"/>
          <w:color w:val="auto"/>
          <w:highlight w:val="none"/>
          <w:lang w:eastAsia="zh-CN"/>
        </w:rPr>
        <w:drawing>
          <wp:anchor distT="0" distB="0" distL="114300" distR="114300" simplePos="0" relativeHeight="251663360" behindDoc="1" locked="0" layoutInCell="1" allowOverlap="1">
            <wp:simplePos x="0" y="0"/>
            <wp:positionH relativeFrom="column">
              <wp:posOffset>-142875</wp:posOffset>
            </wp:positionH>
            <wp:positionV relativeFrom="paragraph">
              <wp:posOffset>-90805</wp:posOffset>
            </wp:positionV>
            <wp:extent cx="5598160" cy="4448810"/>
            <wp:effectExtent l="0" t="0" r="0" b="0"/>
            <wp:wrapNone/>
            <wp:docPr id="39" name="ECB019B1-382A-4266-B25C-5B523AA43C14-3" descr="w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ECB019B1-382A-4266-B25C-5B523AA43C14-3" descr="wps"/>
                    <pic:cNvPicPr>
                      <a:picLocks noChangeAspect="1"/>
                    </pic:cNvPicPr>
                  </pic:nvPicPr>
                  <pic:blipFill>
                    <a:blip r:embed="rId12"/>
                    <a:stretch>
                      <a:fillRect/>
                    </a:stretch>
                  </pic:blipFill>
                  <pic:spPr>
                    <a:xfrm>
                      <a:off x="0" y="0"/>
                      <a:ext cx="5598160" cy="4448810"/>
                    </a:xfrm>
                    <a:prstGeom prst="rect">
                      <a:avLst/>
                    </a:prstGeom>
                  </pic:spPr>
                </pic:pic>
              </a:graphicData>
            </a:graphic>
          </wp:anchor>
        </w:drawing>
      </w:r>
    </w:p>
    <w:p w14:paraId="72855294">
      <w:pPr>
        <w:tabs>
          <w:tab w:val="left" w:pos="1817"/>
        </w:tabs>
        <w:jc w:val="center"/>
        <w:rPr>
          <w:rFonts w:hint="eastAsia"/>
          <w:b/>
          <w:bCs/>
          <w:color w:val="auto"/>
          <w:highlight w:val="none"/>
        </w:rPr>
      </w:pPr>
    </w:p>
    <w:p w14:paraId="437B0208">
      <w:pPr>
        <w:tabs>
          <w:tab w:val="left" w:pos="1817"/>
        </w:tabs>
        <w:jc w:val="center"/>
        <w:rPr>
          <w:rFonts w:hint="eastAsia"/>
          <w:b/>
          <w:bCs/>
          <w:color w:val="auto"/>
          <w:highlight w:val="none"/>
          <w:lang w:val="en-US" w:eastAsia="zh-CN"/>
        </w:rPr>
      </w:pPr>
    </w:p>
    <w:p w14:paraId="0295D5B6">
      <w:pPr>
        <w:tabs>
          <w:tab w:val="left" w:pos="1817"/>
        </w:tabs>
        <w:jc w:val="center"/>
        <w:rPr>
          <w:rFonts w:hint="eastAsia"/>
          <w:b/>
          <w:bCs/>
          <w:color w:val="auto"/>
          <w:highlight w:val="none"/>
          <w:lang w:val="en-US" w:eastAsia="zh-CN"/>
        </w:rPr>
      </w:pPr>
    </w:p>
    <w:p w14:paraId="5BCF56B8">
      <w:pPr>
        <w:tabs>
          <w:tab w:val="left" w:pos="1817"/>
        </w:tabs>
        <w:jc w:val="center"/>
        <w:rPr>
          <w:rFonts w:hint="eastAsia"/>
          <w:b/>
          <w:bCs/>
          <w:color w:val="auto"/>
          <w:highlight w:val="none"/>
          <w:lang w:val="en-US" w:eastAsia="zh-CN"/>
        </w:rPr>
      </w:pPr>
    </w:p>
    <w:p w14:paraId="6AAB3472">
      <w:pPr>
        <w:tabs>
          <w:tab w:val="left" w:pos="1817"/>
        </w:tabs>
        <w:jc w:val="center"/>
        <w:rPr>
          <w:rFonts w:hint="eastAsia"/>
          <w:b/>
          <w:bCs/>
          <w:color w:val="auto"/>
          <w:highlight w:val="none"/>
          <w:lang w:val="en-US" w:eastAsia="zh-CN"/>
        </w:rPr>
      </w:pPr>
    </w:p>
    <w:p w14:paraId="475B9CD9">
      <w:pPr>
        <w:tabs>
          <w:tab w:val="left" w:pos="1817"/>
        </w:tabs>
        <w:jc w:val="center"/>
        <w:rPr>
          <w:rFonts w:hint="eastAsia"/>
          <w:b/>
          <w:bCs/>
          <w:color w:val="auto"/>
          <w:highlight w:val="none"/>
          <w:lang w:val="en-US" w:eastAsia="zh-CN"/>
        </w:rPr>
      </w:pPr>
    </w:p>
    <w:p w14:paraId="38B033D4">
      <w:pPr>
        <w:tabs>
          <w:tab w:val="left" w:pos="1817"/>
        </w:tabs>
        <w:jc w:val="center"/>
        <w:rPr>
          <w:rFonts w:hint="eastAsia"/>
          <w:b/>
          <w:bCs/>
          <w:color w:val="auto"/>
          <w:highlight w:val="none"/>
          <w:lang w:val="en-US" w:eastAsia="zh-CN"/>
        </w:rPr>
      </w:pPr>
    </w:p>
    <w:p w14:paraId="5FA17EFF">
      <w:pPr>
        <w:tabs>
          <w:tab w:val="left" w:pos="1817"/>
        </w:tabs>
        <w:jc w:val="center"/>
        <w:rPr>
          <w:rFonts w:hint="eastAsia"/>
          <w:b/>
          <w:bCs/>
          <w:color w:val="auto"/>
          <w:highlight w:val="none"/>
          <w:lang w:val="en-US" w:eastAsia="zh-CN"/>
        </w:rPr>
      </w:pPr>
    </w:p>
    <w:p w14:paraId="3CBE7874">
      <w:pPr>
        <w:tabs>
          <w:tab w:val="left" w:pos="1817"/>
        </w:tabs>
        <w:jc w:val="center"/>
        <w:rPr>
          <w:rFonts w:hint="eastAsia"/>
          <w:b/>
          <w:bCs/>
          <w:color w:val="auto"/>
          <w:highlight w:val="none"/>
          <w:lang w:val="en-US" w:eastAsia="zh-CN"/>
        </w:rPr>
      </w:pPr>
    </w:p>
    <w:p w14:paraId="072DC82D">
      <w:pPr>
        <w:tabs>
          <w:tab w:val="left" w:pos="1817"/>
        </w:tabs>
        <w:jc w:val="center"/>
        <w:rPr>
          <w:rFonts w:hint="eastAsia"/>
          <w:b/>
          <w:bCs/>
          <w:color w:val="auto"/>
          <w:highlight w:val="none"/>
          <w:lang w:val="en-US" w:eastAsia="zh-CN"/>
        </w:rPr>
      </w:pPr>
    </w:p>
    <w:p w14:paraId="3D03E6E9">
      <w:pPr>
        <w:tabs>
          <w:tab w:val="left" w:pos="1817"/>
        </w:tabs>
        <w:jc w:val="center"/>
        <w:rPr>
          <w:rFonts w:hint="eastAsia"/>
          <w:b/>
          <w:bCs/>
          <w:color w:val="auto"/>
          <w:highlight w:val="none"/>
          <w:lang w:val="en-US" w:eastAsia="zh-CN"/>
        </w:rPr>
      </w:pPr>
    </w:p>
    <w:p w14:paraId="108C1C8D">
      <w:pPr>
        <w:tabs>
          <w:tab w:val="left" w:pos="1817"/>
        </w:tabs>
        <w:jc w:val="center"/>
        <w:rPr>
          <w:rFonts w:hint="eastAsia"/>
          <w:b/>
          <w:bCs/>
          <w:color w:val="auto"/>
          <w:highlight w:val="none"/>
          <w:lang w:val="en-US" w:eastAsia="zh-CN"/>
        </w:rPr>
      </w:pPr>
    </w:p>
    <w:p w14:paraId="4AECC051">
      <w:pPr>
        <w:tabs>
          <w:tab w:val="left" w:pos="1817"/>
        </w:tabs>
        <w:jc w:val="center"/>
        <w:rPr>
          <w:rFonts w:hint="eastAsia"/>
          <w:b/>
          <w:bCs/>
          <w:color w:val="auto"/>
          <w:highlight w:val="none"/>
          <w:lang w:val="en-US" w:eastAsia="zh-CN"/>
        </w:rPr>
      </w:pPr>
    </w:p>
    <w:p w14:paraId="49052E2F">
      <w:pPr>
        <w:tabs>
          <w:tab w:val="left" w:pos="1817"/>
        </w:tabs>
        <w:jc w:val="center"/>
        <w:rPr>
          <w:rFonts w:hint="eastAsia"/>
          <w:b/>
          <w:bCs/>
          <w:color w:val="auto"/>
          <w:highlight w:val="none"/>
          <w:lang w:val="en-US" w:eastAsia="zh-CN"/>
        </w:rPr>
      </w:pPr>
    </w:p>
    <w:p w14:paraId="1061F7EE">
      <w:pPr>
        <w:tabs>
          <w:tab w:val="left" w:pos="1817"/>
        </w:tabs>
        <w:jc w:val="center"/>
        <w:rPr>
          <w:rFonts w:hint="eastAsia"/>
          <w:b/>
          <w:bCs/>
          <w:color w:val="auto"/>
          <w:highlight w:val="none"/>
          <w:lang w:val="en-US" w:eastAsia="zh-CN"/>
        </w:rPr>
      </w:pPr>
    </w:p>
    <w:p w14:paraId="17251FF3">
      <w:pPr>
        <w:tabs>
          <w:tab w:val="left" w:pos="1817"/>
        </w:tabs>
        <w:jc w:val="center"/>
        <w:rPr>
          <w:rFonts w:hint="eastAsia"/>
          <w:b/>
          <w:bCs/>
          <w:color w:val="auto"/>
          <w:highlight w:val="none"/>
          <w:lang w:val="en-US" w:eastAsia="zh-CN"/>
        </w:rPr>
      </w:pPr>
    </w:p>
    <w:p w14:paraId="3EFEF5AB">
      <w:pPr>
        <w:tabs>
          <w:tab w:val="left" w:pos="1817"/>
        </w:tabs>
        <w:jc w:val="center"/>
        <w:rPr>
          <w:rFonts w:hint="eastAsia"/>
          <w:b/>
          <w:bCs/>
          <w:color w:val="auto"/>
          <w:highlight w:val="none"/>
          <w:lang w:val="en-US" w:eastAsia="zh-CN"/>
        </w:rPr>
      </w:pPr>
    </w:p>
    <w:p w14:paraId="79C4463A">
      <w:pPr>
        <w:tabs>
          <w:tab w:val="left" w:pos="1817"/>
        </w:tabs>
        <w:jc w:val="center"/>
        <w:rPr>
          <w:rFonts w:hint="eastAsia"/>
          <w:b/>
          <w:bCs/>
          <w:color w:val="auto"/>
          <w:highlight w:val="none"/>
          <w:lang w:val="en-US" w:eastAsia="zh-CN"/>
        </w:rPr>
      </w:pPr>
    </w:p>
    <w:p w14:paraId="30B14458">
      <w:pPr>
        <w:tabs>
          <w:tab w:val="left" w:pos="1817"/>
        </w:tabs>
        <w:jc w:val="center"/>
        <w:rPr>
          <w:rFonts w:hint="eastAsia"/>
          <w:b/>
          <w:bCs/>
          <w:color w:val="auto"/>
          <w:highlight w:val="none"/>
          <w:lang w:val="en-US" w:eastAsia="zh-CN"/>
        </w:rPr>
      </w:pPr>
    </w:p>
    <w:p w14:paraId="1D41DF7E">
      <w:pPr>
        <w:tabs>
          <w:tab w:val="left" w:pos="1817"/>
        </w:tabs>
        <w:jc w:val="center"/>
        <w:rPr>
          <w:rFonts w:hint="eastAsia"/>
          <w:b/>
          <w:bCs/>
          <w:color w:val="auto"/>
          <w:highlight w:val="none"/>
          <w:lang w:val="en-US" w:eastAsia="zh-CN"/>
        </w:rPr>
      </w:pPr>
    </w:p>
    <w:p w14:paraId="70C29797">
      <w:pPr>
        <w:tabs>
          <w:tab w:val="left" w:pos="1817"/>
        </w:tabs>
        <w:jc w:val="center"/>
        <w:rPr>
          <w:rFonts w:hint="eastAsia"/>
          <w:b/>
          <w:bCs/>
          <w:color w:val="auto"/>
          <w:highlight w:val="none"/>
          <w:lang w:val="en-US" w:eastAsia="zh-CN"/>
        </w:rPr>
      </w:pPr>
    </w:p>
    <w:p w14:paraId="685370A7">
      <w:pPr>
        <w:tabs>
          <w:tab w:val="left" w:pos="1817"/>
        </w:tabs>
        <w:jc w:val="center"/>
        <w:rPr>
          <w:rFonts w:hint="eastAsia"/>
          <w:b/>
          <w:bCs/>
          <w:color w:val="auto"/>
          <w:highlight w:val="none"/>
          <w:lang w:val="en-US" w:eastAsia="zh-CN"/>
        </w:rPr>
      </w:pPr>
    </w:p>
    <w:p w14:paraId="31E7398B">
      <w:pPr>
        <w:snapToGrid/>
        <w:spacing w:line="240" w:lineRule="auto"/>
        <w:jc w:val="center"/>
        <w:rPr>
          <w:rFonts w:ascii="Calibri" w:hAnsi="Calibri" w:eastAsia="Calibri" w:cs="Calibri"/>
          <w:b/>
          <w:i w:val="0"/>
          <w:strike w:val="0"/>
          <w:color w:val="auto"/>
          <w:sz w:val="21"/>
          <w:highlight w:val="none"/>
          <w:u w:val="none"/>
        </w:rPr>
      </w:pPr>
    </w:p>
    <w:p w14:paraId="45CE673B">
      <w:pPr>
        <w:tabs>
          <w:tab w:val="left" w:pos="1817"/>
        </w:tabs>
        <w:jc w:val="center"/>
        <w:rPr>
          <w:rFonts w:hint="eastAsia"/>
          <w:b/>
          <w:bCs/>
          <w:color w:val="auto"/>
          <w:highlight w:val="none"/>
          <w:lang w:val="en-US" w:eastAsia="zh-CN"/>
        </w:rPr>
      </w:pPr>
      <w:r>
        <w:rPr>
          <w:rFonts w:hint="eastAsia"/>
          <w:b/>
          <w:bCs/>
          <w:color w:val="auto"/>
          <w:highlight w:val="none"/>
          <w:lang w:val="en-US" w:eastAsia="zh-CN"/>
        </w:rPr>
        <w:t>2-3安全操作规程流程图</w:t>
      </w:r>
    </w:p>
    <w:p w14:paraId="11828CAC">
      <w:pPr>
        <w:snapToGrid/>
        <w:spacing w:line="240" w:lineRule="auto"/>
        <w:jc w:val="center"/>
        <w:rPr>
          <w:rFonts w:ascii="宋体" w:hAnsi="宋体" w:eastAsia="宋体" w:cs="宋体"/>
          <w:b/>
          <w:i w:val="0"/>
          <w:strike w:val="0"/>
          <w:color w:val="auto"/>
          <w:sz w:val="21"/>
          <w:highlight w:val="none"/>
          <w:u w:val="none"/>
        </w:rPr>
      </w:pPr>
    </w:p>
    <w:p w14:paraId="185DCD0F">
      <w:pPr>
        <w:snapToGrid/>
        <w:spacing w:line="240" w:lineRule="auto"/>
        <w:jc w:val="center"/>
        <w:rPr>
          <w:rFonts w:ascii="宋体" w:hAnsi="宋体" w:eastAsia="宋体" w:cs="宋体"/>
          <w:b/>
          <w:i w:val="0"/>
          <w:strike w:val="0"/>
          <w:color w:val="auto"/>
          <w:sz w:val="21"/>
          <w:highlight w:val="none"/>
          <w:u w:val="none"/>
        </w:rPr>
      </w:pPr>
    </w:p>
    <w:p w14:paraId="7FEBD628">
      <w:pPr>
        <w:snapToGrid/>
        <w:spacing w:line="240" w:lineRule="auto"/>
        <w:jc w:val="center"/>
        <w:rPr>
          <w:rFonts w:ascii="宋体" w:hAnsi="宋体" w:eastAsia="宋体" w:cs="宋体"/>
          <w:b/>
          <w:i w:val="0"/>
          <w:strike w:val="0"/>
          <w:color w:val="auto"/>
          <w:sz w:val="21"/>
          <w:highlight w:val="none"/>
          <w:u w:val="none"/>
        </w:rPr>
      </w:pPr>
    </w:p>
    <w:p w14:paraId="3AEA7CE3">
      <w:pPr>
        <w:snapToGrid/>
        <w:spacing w:line="240" w:lineRule="auto"/>
        <w:jc w:val="center"/>
        <w:rPr>
          <w:rFonts w:ascii="宋体" w:hAnsi="宋体" w:eastAsia="宋体" w:cs="宋体"/>
          <w:b/>
          <w:i w:val="0"/>
          <w:strike w:val="0"/>
          <w:color w:val="auto"/>
          <w:sz w:val="21"/>
          <w:highlight w:val="none"/>
          <w:u w:val="none"/>
        </w:rPr>
      </w:pPr>
    </w:p>
    <w:p w14:paraId="6F7A2058">
      <w:pPr>
        <w:snapToGrid/>
        <w:spacing w:line="240" w:lineRule="auto"/>
        <w:jc w:val="center"/>
        <w:rPr>
          <w:rFonts w:ascii="宋体" w:hAnsi="宋体" w:eastAsia="宋体" w:cs="宋体"/>
          <w:b/>
          <w:i w:val="0"/>
          <w:strike w:val="0"/>
          <w:color w:val="auto"/>
          <w:sz w:val="21"/>
          <w:highlight w:val="none"/>
          <w:u w:val="none"/>
        </w:rPr>
      </w:pPr>
    </w:p>
    <w:p w14:paraId="34E1C816">
      <w:pPr>
        <w:snapToGrid/>
        <w:spacing w:line="240" w:lineRule="auto"/>
        <w:jc w:val="center"/>
        <w:rPr>
          <w:rFonts w:ascii="宋体" w:hAnsi="宋体" w:eastAsia="宋体" w:cs="宋体"/>
          <w:b/>
          <w:i w:val="0"/>
          <w:strike w:val="0"/>
          <w:color w:val="auto"/>
          <w:sz w:val="21"/>
          <w:highlight w:val="none"/>
          <w:u w:val="none"/>
        </w:rPr>
      </w:pPr>
    </w:p>
    <w:p w14:paraId="25DEE143">
      <w:pPr>
        <w:snapToGrid/>
        <w:spacing w:line="240" w:lineRule="auto"/>
        <w:jc w:val="center"/>
        <w:rPr>
          <w:rFonts w:ascii="宋体" w:hAnsi="宋体" w:eastAsia="宋体" w:cs="宋体"/>
          <w:b/>
          <w:i w:val="0"/>
          <w:strike w:val="0"/>
          <w:color w:val="auto"/>
          <w:sz w:val="21"/>
          <w:highlight w:val="none"/>
          <w:u w:val="none"/>
        </w:rPr>
      </w:pPr>
    </w:p>
    <w:p w14:paraId="59A09D61">
      <w:pPr>
        <w:snapToGrid/>
        <w:spacing w:line="240" w:lineRule="auto"/>
        <w:jc w:val="center"/>
        <w:rPr>
          <w:rFonts w:ascii="宋体" w:hAnsi="宋体" w:eastAsia="宋体" w:cs="宋体"/>
          <w:b/>
          <w:i w:val="0"/>
          <w:strike w:val="0"/>
          <w:color w:val="auto"/>
          <w:sz w:val="21"/>
          <w:highlight w:val="none"/>
          <w:u w:val="none"/>
        </w:rPr>
      </w:pPr>
    </w:p>
    <w:p w14:paraId="79312335">
      <w:pPr>
        <w:snapToGrid/>
        <w:spacing w:line="240" w:lineRule="auto"/>
        <w:jc w:val="center"/>
        <w:rPr>
          <w:rFonts w:ascii="宋体" w:hAnsi="宋体" w:eastAsia="宋体" w:cs="宋体"/>
          <w:b/>
          <w:i w:val="0"/>
          <w:strike w:val="0"/>
          <w:color w:val="auto"/>
          <w:sz w:val="21"/>
          <w:highlight w:val="none"/>
          <w:u w:val="none"/>
        </w:rPr>
      </w:pPr>
    </w:p>
    <w:p w14:paraId="4B874A44">
      <w:pPr>
        <w:snapToGrid/>
        <w:spacing w:line="240" w:lineRule="auto"/>
        <w:jc w:val="center"/>
        <w:rPr>
          <w:rFonts w:ascii="宋体" w:hAnsi="宋体" w:eastAsia="宋体" w:cs="宋体"/>
          <w:b/>
          <w:i w:val="0"/>
          <w:strike w:val="0"/>
          <w:color w:val="auto"/>
          <w:sz w:val="21"/>
          <w:highlight w:val="none"/>
          <w:u w:val="none"/>
        </w:rPr>
      </w:pPr>
    </w:p>
    <w:p w14:paraId="70D43299">
      <w:pPr>
        <w:snapToGrid/>
        <w:spacing w:line="240" w:lineRule="auto"/>
        <w:jc w:val="center"/>
        <w:rPr>
          <w:rFonts w:ascii="宋体" w:hAnsi="宋体" w:eastAsia="宋体" w:cs="宋体"/>
          <w:b/>
          <w:i w:val="0"/>
          <w:strike w:val="0"/>
          <w:color w:val="auto"/>
          <w:sz w:val="21"/>
          <w:highlight w:val="none"/>
          <w:u w:val="none"/>
        </w:rPr>
      </w:pPr>
    </w:p>
    <w:p w14:paraId="00AD362C">
      <w:pPr>
        <w:snapToGrid/>
        <w:spacing w:line="240" w:lineRule="auto"/>
        <w:jc w:val="center"/>
        <w:rPr>
          <w:rFonts w:ascii="宋体" w:hAnsi="宋体" w:eastAsia="宋体" w:cs="宋体"/>
          <w:b/>
          <w:i w:val="0"/>
          <w:strike w:val="0"/>
          <w:color w:val="auto"/>
          <w:sz w:val="21"/>
          <w:highlight w:val="none"/>
          <w:u w:val="none"/>
        </w:rPr>
      </w:pPr>
    </w:p>
    <w:p w14:paraId="098E48AF">
      <w:pPr>
        <w:snapToGrid/>
        <w:spacing w:line="240" w:lineRule="auto"/>
        <w:jc w:val="center"/>
        <w:rPr>
          <w:rFonts w:ascii="宋体" w:hAnsi="宋体" w:eastAsia="宋体" w:cs="宋体"/>
          <w:b/>
          <w:i w:val="0"/>
          <w:strike w:val="0"/>
          <w:color w:val="auto"/>
          <w:sz w:val="21"/>
          <w:highlight w:val="none"/>
          <w:u w:val="none"/>
        </w:rPr>
      </w:pPr>
    </w:p>
    <w:p w14:paraId="623608B9">
      <w:pPr>
        <w:snapToGrid/>
        <w:spacing w:line="240" w:lineRule="auto"/>
        <w:jc w:val="center"/>
        <w:rPr>
          <w:rFonts w:ascii="宋体" w:hAnsi="宋体" w:eastAsia="宋体" w:cs="宋体"/>
          <w:b/>
          <w:i w:val="0"/>
          <w:strike w:val="0"/>
          <w:color w:val="auto"/>
          <w:sz w:val="21"/>
          <w:highlight w:val="none"/>
          <w:u w:val="none"/>
        </w:rPr>
      </w:pPr>
    </w:p>
    <w:p w14:paraId="30C2385E">
      <w:pPr>
        <w:snapToGrid/>
        <w:spacing w:line="240" w:lineRule="auto"/>
        <w:jc w:val="center"/>
        <w:rPr>
          <w:rFonts w:ascii="宋体" w:hAnsi="宋体" w:eastAsia="宋体" w:cs="宋体"/>
          <w:b/>
          <w:i w:val="0"/>
          <w:strike w:val="0"/>
          <w:color w:val="auto"/>
          <w:sz w:val="21"/>
          <w:highlight w:val="none"/>
          <w:u w:val="none"/>
        </w:rPr>
      </w:pPr>
    </w:p>
    <w:p w14:paraId="4843BFEF">
      <w:pPr>
        <w:snapToGrid/>
        <w:spacing w:line="240" w:lineRule="auto"/>
        <w:jc w:val="center"/>
        <w:rPr>
          <w:rFonts w:ascii="宋体" w:hAnsi="宋体" w:eastAsia="宋体" w:cs="宋体"/>
          <w:b/>
          <w:i w:val="0"/>
          <w:strike w:val="0"/>
          <w:color w:val="auto"/>
          <w:sz w:val="21"/>
          <w:highlight w:val="none"/>
          <w:u w:val="none"/>
        </w:rPr>
      </w:pPr>
    </w:p>
    <w:p w14:paraId="3FE5969C">
      <w:pPr>
        <w:snapToGrid/>
        <w:spacing w:line="240" w:lineRule="auto"/>
        <w:jc w:val="center"/>
        <w:rPr>
          <w:rFonts w:ascii="宋体" w:hAnsi="宋体" w:eastAsia="宋体" w:cs="宋体"/>
          <w:b/>
          <w:i w:val="0"/>
          <w:strike w:val="0"/>
          <w:color w:val="auto"/>
          <w:sz w:val="21"/>
          <w:highlight w:val="none"/>
          <w:u w:val="none"/>
        </w:rPr>
      </w:pPr>
    </w:p>
    <w:p w14:paraId="1B5C20F9">
      <w:pPr>
        <w:snapToGrid/>
        <w:spacing w:line="240" w:lineRule="auto"/>
        <w:jc w:val="center"/>
        <w:rPr>
          <w:rFonts w:ascii="宋体" w:hAnsi="宋体" w:eastAsia="宋体" w:cs="宋体"/>
          <w:b/>
          <w:i w:val="0"/>
          <w:strike w:val="0"/>
          <w:color w:val="auto"/>
          <w:sz w:val="21"/>
          <w:highlight w:val="none"/>
          <w:u w:val="none"/>
        </w:rPr>
      </w:pPr>
    </w:p>
    <w:p w14:paraId="0BDE31BA">
      <w:pPr>
        <w:snapToGrid/>
        <w:spacing w:line="240" w:lineRule="auto"/>
        <w:jc w:val="center"/>
        <w:rPr>
          <w:rFonts w:ascii="宋体" w:hAnsi="宋体" w:eastAsia="宋体" w:cs="宋体"/>
          <w:b/>
          <w:i w:val="0"/>
          <w:strike w:val="0"/>
          <w:color w:val="auto"/>
          <w:sz w:val="21"/>
          <w:highlight w:val="none"/>
          <w:u w:val="none"/>
        </w:rPr>
      </w:pPr>
    </w:p>
    <w:p w14:paraId="41644A7A">
      <w:pPr>
        <w:snapToGrid/>
        <w:spacing w:line="240" w:lineRule="auto"/>
        <w:jc w:val="center"/>
        <w:rPr>
          <w:rFonts w:ascii="宋体" w:hAnsi="宋体" w:eastAsia="宋体" w:cs="宋体"/>
          <w:b/>
          <w:i w:val="0"/>
          <w:strike w:val="0"/>
          <w:color w:val="auto"/>
          <w:sz w:val="21"/>
          <w:highlight w:val="none"/>
          <w:u w:val="none"/>
        </w:rPr>
      </w:pPr>
    </w:p>
    <w:p w14:paraId="011E5EA6">
      <w:pPr>
        <w:snapToGrid/>
        <w:spacing w:line="240" w:lineRule="auto"/>
        <w:jc w:val="center"/>
        <w:rPr>
          <w:rFonts w:ascii="宋体" w:hAnsi="宋体" w:eastAsia="宋体" w:cs="宋体"/>
          <w:b/>
          <w:i w:val="0"/>
          <w:strike w:val="0"/>
          <w:color w:val="auto"/>
          <w:sz w:val="21"/>
          <w:highlight w:val="none"/>
          <w:u w:val="none"/>
        </w:rPr>
      </w:pPr>
      <w:r>
        <w:rPr>
          <w:rFonts w:hint="default"/>
          <w:color w:val="auto"/>
          <w:highlight w:val="none"/>
          <w:lang w:val="en-US" w:eastAsia="zh-CN"/>
        </w:rPr>
        <w:drawing>
          <wp:anchor distT="0" distB="0" distL="114300" distR="114300" simplePos="0" relativeHeight="251663360" behindDoc="1" locked="0" layoutInCell="1" allowOverlap="1">
            <wp:simplePos x="0" y="0"/>
            <wp:positionH relativeFrom="column">
              <wp:posOffset>-161290</wp:posOffset>
            </wp:positionH>
            <wp:positionV relativeFrom="paragraph">
              <wp:posOffset>-132715</wp:posOffset>
            </wp:positionV>
            <wp:extent cx="5576570" cy="3767455"/>
            <wp:effectExtent l="0" t="0" r="0" b="0"/>
            <wp:wrapNone/>
            <wp:docPr id="40" name="ECB019B1-382A-4266-B25C-5B523AA43C14-4" descr="C:/Users/史鹏伟/AppData/Local/Temp/wps.XsiVCrw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ECB019B1-382A-4266-B25C-5B523AA43C14-4" descr="C:/Users/史鹏伟/AppData/Local/Temp/wps.XsiVCrwps"/>
                    <pic:cNvPicPr>
                      <a:picLocks noChangeAspect="1"/>
                    </pic:cNvPicPr>
                  </pic:nvPicPr>
                  <pic:blipFill>
                    <a:blip r:embed="rId13"/>
                    <a:stretch>
                      <a:fillRect/>
                    </a:stretch>
                  </pic:blipFill>
                  <pic:spPr>
                    <a:xfrm>
                      <a:off x="0" y="0"/>
                      <a:ext cx="5576570" cy="3767455"/>
                    </a:xfrm>
                    <a:prstGeom prst="rect">
                      <a:avLst/>
                    </a:prstGeom>
                  </pic:spPr>
                </pic:pic>
              </a:graphicData>
            </a:graphic>
          </wp:anchor>
        </w:drawing>
      </w:r>
    </w:p>
    <w:p w14:paraId="0C3C8381">
      <w:pPr>
        <w:snapToGrid/>
        <w:spacing w:line="240" w:lineRule="auto"/>
        <w:jc w:val="center"/>
        <w:rPr>
          <w:rFonts w:ascii="宋体" w:hAnsi="宋体" w:eastAsia="宋体" w:cs="宋体"/>
          <w:b/>
          <w:i w:val="0"/>
          <w:strike w:val="0"/>
          <w:color w:val="auto"/>
          <w:sz w:val="21"/>
          <w:highlight w:val="none"/>
          <w:u w:val="none"/>
        </w:rPr>
      </w:pPr>
    </w:p>
    <w:p w14:paraId="2496F25B">
      <w:pPr>
        <w:snapToGrid/>
        <w:spacing w:line="240" w:lineRule="auto"/>
        <w:jc w:val="center"/>
        <w:rPr>
          <w:rFonts w:ascii="宋体" w:hAnsi="宋体" w:eastAsia="宋体" w:cs="宋体"/>
          <w:b/>
          <w:i w:val="0"/>
          <w:strike w:val="0"/>
          <w:color w:val="auto"/>
          <w:sz w:val="21"/>
          <w:highlight w:val="none"/>
          <w:u w:val="none"/>
        </w:rPr>
      </w:pPr>
    </w:p>
    <w:p w14:paraId="04F8C0DE">
      <w:pPr>
        <w:snapToGrid/>
        <w:spacing w:line="240" w:lineRule="auto"/>
        <w:jc w:val="center"/>
        <w:rPr>
          <w:rFonts w:ascii="宋体" w:hAnsi="宋体" w:eastAsia="宋体" w:cs="宋体"/>
          <w:b/>
          <w:i w:val="0"/>
          <w:strike w:val="0"/>
          <w:color w:val="auto"/>
          <w:sz w:val="21"/>
          <w:highlight w:val="none"/>
          <w:u w:val="none"/>
        </w:rPr>
      </w:pPr>
    </w:p>
    <w:p w14:paraId="0D9EF46B">
      <w:pPr>
        <w:tabs>
          <w:tab w:val="left" w:pos="1817"/>
        </w:tabs>
        <w:jc w:val="center"/>
        <w:rPr>
          <w:rFonts w:hint="eastAsia"/>
          <w:b/>
          <w:bCs/>
          <w:color w:val="auto"/>
          <w:highlight w:val="none"/>
          <w:lang w:val="en-US" w:eastAsia="zh-CN"/>
        </w:rPr>
      </w:pPr>
    </w:p>
    <w:p w14:paraId="529C2F2F">
      <w:pPr>
        <w:tabs>
          <w:tab w:val="left" w:pos="1817"/>
        </w:tabs>
        <w:jc w:val="center"/>
        <w:rPr>
          <w:rFonts w:hint="eastAsia"/>
          <w:b/>
          <w:bCs/>
          <w:color w:val="auto"/>
          <w:highlight w:val="none"/>
          <w:lang w:val="en-US" w:eastAsia="zh-CN"/>
        </w:rPr>
      </w:pPr>
    </w:p>
    <w:p w14:paraId="452FA6C9">
      <w:pPr>
        <w:tabs>
          <w:tab w:val="left" w:pos="1817"/>
        </w:tabs>
        <w:jc w:val="center"/>
        <w:rPr>
          <w:rFonts w:hint="eastAsia"/>
          <w:b/>
          <w:bCs/>
          <w:color w:val="auto"/>
          <w:highlight w:val="none"/>
          <w:lang w:val="en-US" w:eastAsia="zh-CN"/>
        </w:rPr>
      </w:pPr>
    </w:p>
    <w:p w14:paraId="0E44E624">
      <w:pPr>
        <w:tabs>
          <w:tab w:val="left" w:pos="1817"/>
        </w:tabs>
        <w:jc w:val="center"/>
        <w:rPr>
          <w:rFonts w:hint="eastAsia"/>
          <w:b/>
          <w:bCs/>
          <w:color w:val="auto"/>
          <w:highlight w:val="none"/>
          <w:lang w:val="en-US" w:eastAsia="zh-CN"/>
        </w:rPr>
      </w:pPr>
    </w:p>
    <w:p w14:paraId="2B8E695E">
      <w:pPr>
        <w:tabs>
          <w:tab w:val="left" w:pos="1817"/>
        </w:tabs>
        <w:jc w:val="center"/>
        <w:rPr>
          <w:rFonts w:hint="eastAsia"/>
          <w:b/>
          <w:bCs/>
          <w:color w:val="auto"/>
          <w:highlight w:val="none"/>
          <w:lang w:val="en-US" w:eastAsia="zh-CN"/>
        </w:rPr>
      </w:pPr>
    </w:p>
    <w:p w14:paraId="132CC66A">
      <w:pPr>
        <w:tabs>
          <w:tab w:val="left" w:pos="1817"/>
        </w:tabs>
        <w:jc w:val="center"/>
        <w:rPr>
          <w:rFonts w:hint="eastAsia"/>
          <w:b/>
          <w:bCs/>
          <w:color w:val="auto"/>
          <w:highlight w:val="none"/>
          <w:lang w:val="en-US" w:eastAsia="zh-CN"/>
        </w:rPr>
      </w:pPr>
    </w:p>
    <w:p w14:paraId="4FEA473D">
      <w:pPr>
        <w:tabs>
          <w:tab w:val="left" w:pos="1817"/>
        </w:tabs>
        <w:jc w:val="center"/>
        <w:rPr>
          <w:rFonts w:hint="eastAsia"/>
          <w:b/>
          <w:bCs/>
          <w:color w:val="auto"/>
          <w:highlight w:val="none"/>
          <w:lang w:val="en-US" w:eastAsia="zh-CN"/>
        </w:rPr>
      </w:pPr>
    </w:p>
    <w:p w14:paraId="2BFE8D05">
      <w:pPr>
        <w:tabs>
          <w:tab w:val="left" w:pos="1817"/>
        </w:tabs>
        <w:jc w:val="center"/>
        <w:rPr>
          <w:rFonts w:hint="eastAsia"/>
          <w:b/>
          <w:bCs/>
          <w:color w:val="auto"/>
          <w:highlight w:val="none"/>
          <w:lang w:val="en-US" w:eastAsia="zh-CN"/>
        </w:rPr>
      </w:pPr>
    </w:p>
    <w:p w14:paraId="07C341B0">
      <w:pPr>
        <w:tabs>
          <w:tab w:val="left" w:pos="1817"/>
        </w:tabs>
        <w:jc w:val="center"/>
        <w:rPr>
          <w:rFonts w:hint="eastAsia"/>
          <w:b/>
          <w:bCs/>
          <w:color w:val="auto"/>
          <w:highlight w:val="none"/>
          <w:lang w:val="en-US" w:eastAsia="zh-CN"/>
        </w:rPr>
      </w:pPr>
    </w:p>
    <w:p w14:paraId="3CEB4DB4">
      <w:pPr>
        <w:tabs>
          <w:tab w:val="left" w:pos="1817"/>
        </w:tabs>
        <w:jc w:val="center"/>
        <w:rPr>
          <w:rFonts w:hint="eastAsia"/>
          <w:b/>
          <w:bCs/>
          <w:color w:val="auto"/>
          <w:highlight w:val="none"/>
          <w:lang w:val="en-US" w:eastAsia="zh-CN"/>
        </w:rPr>
      </w:pPr>
    </w:p>
    <w:p w14:paraId="6D59D35B">
      <w:pPr>
        <w:tabs>
          <w:tab w:val="left" w:pos="1817"/>
        </w:tabs>
        <w:jc w:val="center"/>
        <w:rPr>
          <w:rFonts w:hint="eastAsia"/>
          <w:b/>
          <w:bCs/>
          <w:color w:val="auto"/>
          <w:highlight w:val="none"/>
          <w:lang w:val="en-US" w:eastAsia="zh-CN"/>
        </w:rPr>
      </w:pPr>
    </w:p>
    <w:p w14:paraId="6FB6F3BA">
      <w:pPr>
        <w:tabs>
          <w:tab w:val="left" w:pos="1817"/>
        </w:tabs>
        <w:jc w:val="center"/>
        <w:rPr>
          <w:rFonts w:hint="eastAsia"/>
          <w:b/>
          <w:bCs/>
          <w:color w:val="auto"/>
          <w:highlight w:val="none"/>
          <w:lang w:val="en-US" w:eastAsia="zh-CN"/>
        </w:rPr>
      </w:pPr>
    </w:p>
    <w:p w14:paraId="253DD901">
      <w:pPr>
        <w:tabs>
          <w:tab w:val="left" w:pos="1817"/>
        </w:tabs>
        <w:jc w:val="center"/>
        <w:rPr>
          <w:rFonts w:hint="eastAsia"/>
          <w:b/>
          <w:bCs/>
          <w:color w:val="auto"/>
          <w:highlight w:val="none"/>
          <w:lang w:val="en-US" w:eastAsia="zh-CN"/>
        </w:rPr>
      </w:pPr>
    </w:p>
    <w:p w14:paraId="7663998D">
      <w:pPr>
        <w:snapToGrid/>
        <w:spacing w:line="240" w:lineRule="auto"/>
        <w:ind w:left="0" w:firstLineChars="0"/>
        <w:jc w:val="both"/>
        <w:rPr>
          <w:rFonts w:ascii="Calibri" w:hAnsi="Calibri" w:eastAsia="Calibri" w:cs="Calibri"/>
          <w:b/>
          <w:i w:val="0"/>
          <w:strike w:val="0"/>
          <w:color w:val="auto"/>
          <w:sz w:val="21"/>
          <w:highlight w:val="none"/>
          <w:u w:val="none"/>
        </w:rPr>
      </w:pPr>
    </w:p>
    <w:p w14:paraId="1FF18320">
      <w:pPr>
        <w:snapToGrid/>
        <w:spacing w:line="240" w:lineRule="auto"/>
        <w:ind w:left="0" w:firstLineChars="0"/>
        <w:jc w:val="both"/>
        <w:rPr>
          <w:rFonts w:ascii="Calibri" w:hAnsi="Calibri" w:eastAsia="Calibri" w:cs="Calibri"/>
          <w:b/>
          <w:i w:val="0"/>
          <w:strike w:val="0"/>
          <w:color w:val="auto"/>
          <w:sz w:val="21"/>
          <w:highlight w:val="none"/>
          <w:u w:val="none"/>
        </w:rPr>
      </w:pPr>
    </w:p>
    <w:p w14:paraId="2C0AD351">
      <w:pPr>
        <w:snapToGrid/>
        <w:spacing w:line="240" w:lineRule="auto"/>
        <w:ind w:left="0" w:firstLineChars="0"/>
        <w:jc w:val="both"/>
        <w:rPr>
          <w:rFonts w:hint="eastAsia" w:eastAsia="宋体" w:cs="Calibri"/>
          <w:b/>
          <w:i w:val="0"/>
          <w:strike w:val="0"/>
          <w:color w:val="auto"/>
          <w:sz w:val="21"/>
          <w:highlight w:val="none"/>
          <w:u w:val="none"/>
          <w:lang w:val="en-US" w:eastAsia="zh-CN"/>
        </w:rPr>
      </w:pPr>
      <w:r>
        <w:rPr>
          <w:rFonts w:ascii="Calibri" w:hAnsi="Calibri" w:eastAsia="Calibri" w:cs="Calibri"/>
          <w:b/>
          <w:i w:val="0"/>
          <w:strike w:val="0"/>
          <w:color w:val="auto"/>
          <w:sz w:val="21"/>
          <w:highlight w:val="none"/>
          <w:u w:val="none"/>
        </w:rPr>
        <w:t xml:space="preserve">                    </w:t>
      </w:r>
      <w:r>
        <w:rPr>
          <w:rFonts w:hint="eastAsia" w:eastAsia="宋体" w:cs="Calibri"/>
          <w:b/>
          <w:i w:val="0"/>
          <w:strike w:val="0"/>
          <w:color w:val="auto"/>
          <w:sz w:val="21"/>
          <w:highlight w:val="none"/>
          <w:u w:val="none"/>
          <w:lang w:val="en-US" w:eastAsia="zh-CN"/>
        </w:rPr>
        <w:t xml:space="preserve">     </w:t>
      </w:r>
    </w:p>
    <w:p w14:paraId="4FFDEF58">
      <w:pPr>
        <w:snapToGrid/>
        <w:spacing w:line="240" w:lineRule="auto"/>
        <w:ind w:left="0" w:firstLineChars="0"/>
        <w:jc w:val="center"/>
        <w:rPr>
          <w:rFonts w:ascii="Calibri" w:hAnsi="Calibri" w:eastAsia="Calibri" w:cs="Calibri"/>
          <w:b/>
          <w:i w:val="0"/>
          <w:strike w:val="0"/>
          <w:color w:val="auto"/>
          <w:sz w:val="21"/>
          <w:highlight w:val="none"/>
          <w:u w:val="none"/>
        </w:rPr>
      </w:pPr>
    </w:p>
    <w:p w14:paraId="3CF27960">
      <w:pPr>
        <w:tabs>
          <w:tab w:val="left" w:pos="1817"/>
        </w:tabs>
        <w:jc w:val="center"/>
        <w:rPr>
          <w:rFonts w:hint="eastAsia"/>
          <w:b/>
          <w:bCs/>
          <w:color w:val="auto"/>
          <w:highlight w:val="none"/>
          <w:lang w:val="en-US" w:eastAsia="zh-CN"/>
        </w:rPr>
      </w:pPr>
      <w:r>
        <w:rPr>
          <w:rFonts w:hint="eastAsia"/>
          <w:b/>
          <w:bCs/>
          <w:color w:val="auto"/>
          <w:highlight w:val="none"/>
          <w:lang w:val="en-US" w:eastAsia="zh-CN"/>
        </w:rPr>
        <w:t>2-4教育培训计划流程图</w:t>
      </w:r>
    </w:p>
    <w:p w14:paraId="1D23FB65">
      <w:pPr>
        <w:tabs>
          <w:tab w:val="left" w:pos="1817"/>
        </w:tabs>
        <w:jc w:val="center"/>
        <w:rPr>
          <w:rFonts w:hint="eastAsia"/>
          <w:b/>
          <w:bCs/>
          <w:color w:val="auto"/>
          <w:highlight w:val="none"/>
          <w:lang w:val="en-US" w:eastAsia="zh-CN"/>
        </w:rPr>
      </w:pPr>
    </w:p>
    <w:p w14:paraId="08B2C625">
      <w:pPr>
        <w:snapToGrid/>
        <w:spacing w:line="240" w:lineRule="auto"/>
        <w:ind w:left="0" w:firstLineChars="0"/>
        <w:jc w:val="both"/>
        <w:rPr>
          <w:rFonts w:ascii="宋体" w:hAnsi="宋体" w:eastAsia="宋体" w:cs="宋体"/>
          <w:b/>
          <w:i w:val="0"/>
          <w:strike w:val="0"/>
          <w:color w:val="auto"/>
          <w:sz w:val="21"/>
          <w:highlight w:val="none"/>
          <w:u w:val="none"/>
        </w:rPr>
      </w:pPr>
    </w:p>
    <w:p w14:paraId="20EB592B">
      <w:pPr>
        <w:snapToGrid/>
        <w:spacing w:line="240" w:lineRule="auto"/>
        <w:ind w:left="0" w:firstLineChars="0"/>
        <w:jc w:val="both"/>
        <w:rPr>
          <w:rFonts w:ascii="宋体" w:hAnsi="宋体" w:eastAsia="宋体" w:cs="宋体"/>
          <w:b/>
          <w:i w:val="0"/>
          <w:strike w:val="0"/>
          <w:color w:val="auto"/>
          <w:sz w:val="21"/>
          <w:highlight w:val="none"/>
          <w:u w:val="none"/>
        </w:rPr>
      </w:pPr>
    </w:p>
    <w:p w14:paraId="5F4A6FAE">
      <w:pPr>
        <w:snapToGrid/>
        <w:spacing w:line="240" w:lineRule="auto"/>
        <w:ind w:left="0" w:firstLineChars="0"/>
        <w:jc w:val="both"/>
        <w:rPr>
          <w:rFonts w:ascii="宋体" w:hAnsi="宋体" w:eastAsia="宋体" w:cs="宋体"/>
          <w:b/>
          <w:i w:val="0"/>
          <w:strike w:val="0"/>
          <w:color w:val="auto"/>
          <w:sz w:val="21"/>
          <w:highlight w:val="none"/>
          <w:u w:val="none"/>
        </w:rPr>
      </w:pPr>
    </w:p>
    <w:p w14:paraId="5C493119">
      <w:pPr>
        <w:snapToGrid/>
        <w:spacing w:line="240" w:lineRule="auto"/>
        <w:ind w:left="0" w:firstLineChars="0"/>
        <w:jc w:val="both"/>
        <w:rPr>
          <w:rFonts w:ascii="宋体" w:hAnsi="宋体" w:eastAsia="宋体" w:cs="宋体"/>
          <w:b/>
          <w:i w:val="0"/>
          <w:strike w:val="0"/>
          <w:color w:val="auto"/>
          <w:sz w:val="21"/>
          <w:highlight w:val="none"/>
          <w:u w:val="none"/>
        </w:rPr>
      </w:pPr>
    </w:p>
    <w:p w14:paraId="164F9EBA">
      <w:pPr>
        <w:snapToGrid/>
        <w:spacing w:line="240" w:lineRule="auto"/>
        <w:ind w:left="0" w:firstLineChars="0"/>
        <w:jc w:val="both"/>
        <w:rPr>
          <w:rFonts w:ascii="宋体" w:hAnsi="宋体" w:eastAsia="宋体" w:cs="宋体"/>
          <w:b/>
          <w:i w:val="0"/>
          <w:strike w:val="0"/>
          <w:color w:val="auto"/>
          <w:sz w:val="21"/>
          <w:highlight w:val="none"/>
          <w:u w:val="none"/>
        </w:rPr>
      </w:pPr>
    </w:p>
    <w:p w14:paraId="3077D478">
      <w:pPr>
        <w:snapToGrid/>
        <w:spacing w:line="240" w:lineRule="auto"/>
        <w:ind w:left="0" w:firstLineChars="0"/>
        <w:jc w:val="both"/>
        <w:rPr>
          <w:rFonts w:ascii="宋体" w:hAnsi="宋体" w:eastAsia="宋体" w:cs="宋体"/>
          <w:b/>
          <w:i w:val="0"/>
          <w:strike w:val="0"/>
          <w:color w:val="auto"/>
          <w:sz w:val="21"/>
          <w:highlight w:val="none"/>
          <w:u w:val="none"/>
        </w:rPr>
      </w:pPr>
    </w:p>
    <w:p w14:paraId="1CE57FCA">
      <w:pPr>
        <w:snapToGrid/>
        <w:spacing w:line="240" w:lineRule="auto"/>
        <w:ind w:left="0" w:firstLineChars="0"/>
        <w:jc w:val="both"/>
        <w:rPr>
          <w:rFonts w:ascii="宋体" w:hAnsi="宋体" w:eastAsia="宋体" w:cs="宋体"/>
          <w:b/>
          <w:i w:val="0"/>
          <w:strike w:val="0"/>
          <w:color w:val="auto"/>
          <w:sz w:val="21"/>
          <w:highlight w:val="none"/>
          <w:u w:val="none"/>
        </w:rPr>
      </w:pPr>
    </w:p>
    <w:p w14:paraId="059D77CF">
      <w:pPr>
        <w:tabs>
          <w:tab w:val="left" w:pos="1817"/>
        </w:tabs>
        <w:jc w:val="center"/>
        <w:rPr>
          <w:rFonts w:hint="eastAsia"/>
          <w:b/>
          <w:bCs/>
          <w:color w:val="auto"/>
          <w:highlight w:val="none"/>
          <w:lang w:val="en-US" w:eastAsia="zh-CN"/>
        </w:rPr>
      </w:pPr>
    </w:p>
    <w:p w14:paraId="5B39E672">
      <w:pPr>
        <w:tabs>
          <w:tab w:val="left" w:pos="1817"/>
        </w:tabs>
        <w:jc w:val="center"/>
        <w:rPr>
          <w:rFonts w:hint="eastAsia"/>
          <w:b/>
          <w:bCs/>
          <w:color w:val="auto"/>
          <w:highlight w:val="none"/>
          <w:lang w:val="en-US" w:eastAsia="zh-CN"/>
        </w:rPr>
      </w:pPr>
    </w:p>
    <w:p w14:paraId="510F5841">
      <w:pPr>
        <w:tabs>
          <w:tab w:val="left" w:pos="1817"/>
        </w:tabs>
        <w:jc w:val="center"/>
        <w:rPr>
          <w:rFonts w:hint="eastAsia"/>
          <w:b/>
          <w:bCs/>
          <w:color w:val="auto"/>
          <w:highlight w:val="none"/>
          <w:lang w:val="en-US" w:eastAsia="zh-CN"/>
        </w:rPr>
      </w:pPr>
    </w:p>
    <w:p w14:paraId="2A9972A1">
      <w:pPr>
        <w:tabs>
          <w:tab w:val="left" w:pos="1817"/>
        </w:tabs>
        <w:jc w:val="center"/>
        <w:rPr>
          <w:rFonts w:hint="eastAsia"/>
          <w:b/>
          <w:bCs/>
          <w:color w:val="auto"/>
          <w:highlight w:val="none"/>
          <w:lang w:val="en-US" w:eastAsia="zh-CN"/>
        </w:rPr>
      </w:pPr>
    </w:p>
    <w:p w14:paraId="57553FA7">
      <w:pPr>
        <w:tabs>
          <w:tab w:val="left" w:pos="1817"/>
        </w:tabs>
        <w:jc w:val="center"/>
        <w:rPr>
          <w:rFonts w:hint="eastAsia"/>
          <w:b/>
          <w:bCs/>
          <w:color w:val="auto"/>
          <w:highlight w:val="none"/>
          <w:lang w:val="en-US" w:eastAsia="zh-CN"/>
        </w:rPr>
      </w:pPr>
    </w:p>
    <w:p w14:paraId="5B0BE924">
      <w:pPr>
        <w:tabs>
          <w:tab w:val="left" w:pos="1817"/>
        </w:tabs>
        <w:jc w:val="center"/>
        <w:rPr>
          <w:rFonts w:hint="eastAsia"/>
          <w:b/>
          <w:bCs/>
          <w:color w:val="auto"/>
          <w:highlight w:val="none"/>
          <w:lang w:val="en-US" w:eastAsia="zh-CN"/>
        </w:rPr>
      </w:pPr>
    </w:p>
    <w:p w14:paraId="02FE91ED">
      <w:pPr>
        <w:tabs>
          <w:tab w:val="left" w:pos="1817"/>
        </w:tabs>
        <w:jc w:val="center"/>
        <w:rPr>
          <w:rFonts w:hint="eastAsia"/>
          <w:b/>
          <w:bCs/>
          <w:color w:val="auto"/>
          <w:highlight w:val="none"/>
          <w:lang w:val="en-US" w:eastAsia="zh-CN"/>
        </w:rPr>
      </w:pPr>
    </w:p>
    <w:p w14:paraId="299F78BD">
      <w:pPr>
        <w:tabs>
          <w:tab w:val="left" w:pos="1817"/>
        </w:tabs>
        <w:jc w:val="center"/>
        <w:rPr>
          <w:rFonts w:hint="eastAsia"/>
          <w:b/>
          <w:bCs/>
          <w:color w:val="auto"/>
          <w:highlight w:val="none"/>
          <w:lang w:val="en-US" w:eastAsia="zh-CN"/>
        </w:rPr>
      </w:pPr>
    </w:p>
    <w:p w14:paraId="1E202148">
      <w:pPr>
        <w:tabs>
          <w:tab w:val="left" w:pos="1817"/>
        </w:tabs>
        <w:jc w:val="center"/>
        <w:rPr>
          <w:rFonts w:hint="eastAsia"/>
          <w:b/>
          <w:bCs/>
          <w:color w:val="auto"/>
          <w:highlight w:val="none"/>
          <w:lang w:val="en-US" w:eastAsia="zh-CN"/>
        </w:rPr>
      </w:pPr>
    </w:p>
    <w:p w14:paraId="09249018">
      <w:pPr>
        <w:tabs>
          <w:tab w:val="left" w:pos="1817"/>
        </w:tabs>
        <w:jc w:val="center"/>
        <w:rPr>
          <w:rFonts w:hint="eastAsia"/>
          <w:b/>
          <w:bCs/>
          <w:color w:val="auto"/>
          <w:highlight w:val="none"/>
          <w:lang w:val="en-US" w:eastAsia="zh-CN"/>
        </w:rPr>
      </w:pPr>
    </w:p>
    <w:p w14:paraId="6366DB7A">
      <w:pPr>
        <w:tabs>
          <w:tab w:val="left" w:pos="1817"/>
        </w:tabs>
        <w:jc w:val="center"/>
        <w:rPr>
          <w:rFonts w:hint="eastAsia"/>
          <w:b/>
          <w:bCs/>
          <w:color w:val="auto"/>
          <w:highlight w:val="none"/>
          <w:lang w:val="en-US" w:eastAsia="zh-CN"/>
        </w:rPr>
      </w:pPr>
    </w:p>
    <w:p w14:paraId="5FCC5C2A">
      <w:pPr>
        <w:tabs>
          <w:tab w:val="left" w:pos="1817"/>
        </w:tabs>
        <w:jc w:val="center"/>
        <w:rPr>
          <w:rFonts w:hint="eastAsia"/>
          <w:b/>
          <w:bCs/>
          <w:color w:val="auto"/>
          <w:highlight w:val="none"/>
          <w:lang w:val="en-US" w:eastAsia="zh-CN"/>
        </w:rPr>
      </w:pPr>
    </w:p>
    <w:p w14:paraId="2704F58F">
      <w:pPr>
        <w:tabs>
          <w:tab w:val="left" w:pos="1817"/>
        </w:tabs>
        <w:jc w:val="center"/>
        <w:rPr>
          <w:rFonts w:hint="eastAsia"/>
          <w:b/>
          <w:bCs/>
          <w:color w:val="auto"/>
          <w:highlight w:val="none"/>
          <w:lang w:val="en-US" w:eastAsia="zh-CN"/>
        </w:rPr>
      </w:pPr>
    </w:p>
    <w:p w14:paraId="0D3D925A">
      <w:pPr>
        <w:tabs>
          <w:tab w:val="left" w:pos="1817"/>
        </w:tabs>
        <w:jc w:val="center"/>
        <w:rPr>
          <w:rFonts w:hint="eastAsia"/>
          <w:b/>
          <w:bCs/>
          <w:color w:val="auto"/>
          <w:highlight w:val="none"/>
          <w:lang w:val="en-US" w:eastAsia="zh-CN"/>
        </w:rPr>
      </w:pPr>
    </w:p>
    <w:p w14:paraId="75EFA478">
      <w:pPr>
        <w:tabs>
          <w:tab w:val="left" w:pos="1817"/>
        </w:tabs>
        <w:jc w:val="center"/>
        <w:rPr>
          <w:rFonts w:hint="eastAsia"/>
          <w:b/>
          <w:bCs/>
          <w:color w:val="auto"/>
          <w:highlight w:val="none"/>
          <w:lang w:val="en-US" w:eastAsia="zh-CN"/>
        </w:rPr>
      </w:pPr>
      <w:r>
        <w:rPr>
          <w:rFonts w:hint="eastAsia" w:eastAsia="宋体"/>
          <w:color w:val="auto"/>
          <w:highlight w:val="none"/>
          <w:lang w:val="en-US" w:eastAsia="zh-CN"/>
        </w:rPr>
        <w:drawing>
          <wp:anchor distT="0" distB="0" distL="114300" distR="114300" simplePos="0" relativeHeight="251663360" behindDoc="1" locked="0" layoutInCell="1" allowOverlap="1">
            <wp:simplePos x="0" y="0"/>
            <wp:positionH relativeFrom="column">
              <wp:posOffset>307975</wp:posOffset>
            </wp:positionH>
            <wp:positionV relativeFrom="paragraph">
              <wp:posOffset>-168275</wp:posOffset>
            </wp:positionV>
            <wp:extent cx="4608195" cy="3236595"/>
            <wp:effectExtent l="0" t="0" r="0" b="0"/>
            <wp:wrapNone/>
            <wp:docPr id="1" name="ECB019B1-382A-4266-B25C-5B523AA43C14-5" descr="C:/Users/50701/AppData/Local/Temp/wps.oMkNrSw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ECB019B1-382A-4266-B25C-5B523AA43C14-5" descr="C:/Users/50701/AppData/Local/Temp/wps.oMkNrSwps"/>
                    <pic:cNvPicPr>
                      <a:picLocks noChangeAspect="1"/>
                    </pic:cNvPicPr>
                  </pic:nvPicPr>
                  <pic:blipFill>
                    <a:blip r:embed="rId14"/>
                    <a:stretch>
                      <a:fillRect/>
                    </a:stretch>
                  </pic:blipFill>
                  <pic:spPr>
                    <a:xfrm>
                      <a:off x="0" y="0"/>
                      <a:ext cx="4608195" cy="3236595"/>
                    </a:xfrm>
                    <a:prstGeom prst="rect">
                      <a:avLst/>
                    </a:prstGeom>
                  </pic:spPr>
                </pic:pic>
              </a:graphicData>
            </a:graphic>
          </wp:anchor>
        </w:drawing>
      </w:r>
    </w:p>
    <w:p w14:paraId="0E2A4693">
      <w:pPr>
        <w:tabs>
          <w:tab w:val="left" w:pos="1817"/>
        </w:tabs>
        <w:jc w:val="center"/>
        <w:rPr>
          <w:rFonts w:hint="eastAsia"/>
          <w:b/>
          <w:bCs/>
          <w:color w:val="auto"/>
          <w:highlight w:val="none"/>
          <w:lang w:val="en-US" w:eastAsia="zh-CN"/>
        </w:rPr>
      </w:pPr>
    </w:p>
    <w:p w14:paraId="0F509442">
      <w:pPr>
        <w:tabs>
          <w:tab w:val="left" w:pos="1817"/>
        </w:tabs>
        <w:jc w:val="center"/>
        <w:rPr>
          <w:rFonts w:hint="eastAsia"/>
          <w:b/>
          <w:bCs/>
          <w:color w:val="auto"/>
          <w:highlight w:val="none"/>
          <w:lang w:val="en-US" w:eastAsia="zh-CN"/>
        </w:rPr>
      </w:pPr>
    </w:p>
    <w:p w14:paraId="2749E6FB">
      <w:pPr>
        <w:tabs>
          <w:tab w:val="left" w:pos="1817"/>
        </w:tabs>
        <w:jc w:val="center"/>
        <w:rPr>
          <w:rFonts w:hint="eastAsia"/>
          <w:b/>
          <w:bCs/>
          <w:color w:val="auto"/>
          <w:highlight w:val="none"/>
          <w:lang w:val="en-US" w:eastAsia="zh-CN"/>
        </w:rPr>
      </w:pPr>
    </w:p>
    <w:p w14:paraId="50DE0701">
      <w:pPr>
        <w:tabs>
          <w:tab w:val="left" w:pos="1817"/>
        </w:tabs>
        <w:jc w:val="center"/>
        <w:rPr>
          <w:rFonts w:hint="eastAsia"/>
          <w:b/>
          <w:bCs/>
          <w:color w:val="auto"/>
          <w:highlight w:val="none"/>
          <w:lang w:val="en-US" w:eastAsia="zh-CN"/>
        </w:rPr>
      </w:pPr>
    </w:p>
    <w:p w14:paraId="7F8D7A2E">
      <w:pPr>
        <w:tabs>
          <w:tab w:val="left" w:pos="1817"/>
        </w:tabs>
        <w:jc w:val="both"/>
        <w:rPr>
          <w:rFonts w:hint="eastAsia"/>
          <w:b/>
          <w:bCs/>
          <w:color w:val="auto"/>
          <w:highlight w:val="none"/>
          <w:lang w:val="en-US" w:eastAsia="zh-CN"/>
        </w:rPr>
      </w:pPr>
    </w:p>
    <w:p w14:paraId="0EFC6F83">
      <w:pPr>
        <w:pBdr>
          <w:bottom w:val="none" w:color="auto" w:sz="0" w:space="0"/>
        </w:pBdr>
        <w:tabs>
          <w:tab w:val="left" w:pos="1817"/>
        </w:tabs>
        <w:jc w:val="center"/>
        <w:rPr>
          <w:rFonts w:hint="eastAsia"/>
          <w:b/>
          <w:bCs/>
          <w:color w:val="auto"/>
          <w:highlight w:val="none"/>
          <w:lang w:val="en-US" w:eastAsia="zh-CN"/>
        </w:rPr>
      </w:pPr>
    </w:p>
    <w:p w14:paraId="54C1BD74">
      <w:pPr>
        <w:pBdr>
          <w:bottom w:val="none" w:color="auto" w:sz="0" w:space="0"/>
        </w:pBdr>
        <w:tabs>
          <w:tab w:val="left" w:pos="1817"/>
        </w:tabs>
        <w:jc w:val="center"/>
        <w:rPr>
          <w:rFonts w:hint="eastAsia"/>
          <w:b/>
          <w:bCs/>
          <w:color w:val="auto"/>
          <w:highlight w:val="none"/>
          <w:lang w:val="en-US" w:eastAsia="zh-CN"/>
        </w:rPr>
      </w:pPr>
    </w:p>
    <w:p w14:paraId="1C68C3E1">
      <w:pPr>
        <w:pBdr>
          <w:bottom w:val="none" w:color="auto" w:sz="0" w:space="0"/>
        </w:pBdr>
        <w:tabs>
          <w:tab w:val="left" w:pos="1817"/>
        </w:tabs>
        <w:jc w:val="center"/>
        <w:rPr>
          <w:rFonts w:hint="eastAsia"/>
          <w:b/>
          <w:bCs/>
          <w:color w:val="auto"/>
          <w:highlight w:val="none"/>
          <w:lang w:val="en-US" w:eastAsia="zh-CN"/>
        </w:rPr>
      </w:pPr>
    </w:p>
    <w:p w14:paraId="54D80639">
      <w:pPr>
        <w:pBdr>
          <w:bottom w:val="none" w:color="auto" w:sz="0" w:space="0"/>
        </w:pBdr>
        <w:tabs>
          <w:tab w:val="left" w:pos="1817"/>
        </w:tabs>
        <w:jc w:val="center"/>
        <w:rPr>
          <w:rFonts w:hint="eastAsia"/>
          <w:b/>
          <w:bCs/>
          <w:color w:val="auto"/>
          <w:highlight w:val="none"/>
          <w:lang w:val="en-US" w:eastAsia="zh-CN"/>
        </w:rPr>
      </w:pPr>
    </w:p>
    <w:p w14:paraId="17F271C5">
      <w:pPr>
        <w:pBdr>
          <w:bottom w:val="none" w:color="auto" w:sz="0" w:space="0"/>
        </w:pBdr>
        <w:tabs>
          <w:tab w:val="left" w:pos="1817"/>
        </w:tabs>
        <w:jc w:val="center"/>
        <w:rPr>
          <w:rFonts w:hint="eastAsia"/>
          <w:b/>
          <w:bCs/>
          <w:color w:val="auto"/>
          <w:highlight w:val="none"/>
          <w:lang w:val="en-US" w:eastAsia="zh-CN"/>
        </w:rPr>
      </w:pPr>
    </w:p>
    <w:p w14:paraId="3BEF355F">
      <w:pPr>
        <w:pBdr>
          <w:bottom w:val="none" w:color="auto" w:sz="0" w:space="0"/>
        </w:pBdr>
        <w:tabs>
          <w:tab w:val="left" w:pos="1817"/>
        </w:tabs>
        <w:jc w:val="center"/>
        <w:rPr>
          <w:rFonts w:hint="eastAsia"/>
          <w:b/>
          <w:bCs/>
          <w:color w:val="auto"/>
          <w:highlight w:val="none"/>
          <w:lang w:val="en-US" w:eastAsia="zh-CN"/>
        </w:rPr>
      </w:pPr>
    </w:p>
    <w:p w14:paraId="23004BE1">
      <w:pPr>
        <w:pBdr>
          <w:bottom w:val="none" w:color="auto" w:sz="0" w:space="0"/>
        </w:pBdr>
        <w:tabs>
          <w:tab w:val="left" w:pos="1817"/>
        </w:tabs>
        <w:jc w:val="center"/>
        <w:rPr>
          <w:rFonts w:hint="eastAsia"/>
          <w:b/>
          <w:bCs/>
          <w:color w:val="auto"/>
          <w:highlight w:val="none"/>
          <w:lang w:val="en-US" w:eastAsia="zh-CN"/>
        </w:rPr>
      </w:pPr>
    </w:p>
    <w:p w14:paraId="4A21A415">
      <w:pPr>
        <w:pBdr>
          <w:bottom w:val="none" w:color="auto" w:sz="0" w:space="0"/>
        </w:pBdr>
        <w:tabs>
          <w:tab w:val="left" w:pos="1817"/>
        </w:tabs>
        <w:jc w:val="center"/>
        <w:rPr>
          <w:rFonts w:hint="eastAsia"/>
          <w:b/>
          <w:bCs/>
          <w:color w:val="auto"/>
          <w:highlight w:val="none"/>
          <w:lang w:val="en-US" w:eastAsia="zh-CN"/>
        </w:rPr>
      </w:pPr>
    </w:p>
    <w:p w14:paraId="3B0C4095">
      <w:pPr>
        <w:pBdr>
          <w:bottom w:val="none" w:color="auto" w:sz="0" w:space="0"/>
        </w:pBdr>
        <w:tabs>
          <w:tab w:val="left" w:pos="1817"/>
        </w:tabs>
        <w:jc w:val="center"/>
        <w:rPr>
          <w:rFonts w:hint="eastAsia"/>
          <w:b/>
          <w:bCs/>
          <w:color w:val="auto"/>
          <w:highlight w:val="none"/>
          <w:lang w:val="en-US" w:eastAsia="zh-CN"/>
        </w:rPr>
      </w:pPr>
    </w:p>
    <w:p w14:paraId="1167324B">
      <w:pPr>
        <w:pBdr>
          <w:bottom w:val="none" w:color="auto" w:sz="0" w:space="0"/>
        </w:pBdr>
        <w:tabs>
          <w:tab w:val="left" w:pos="1817"/>
        </w:tabs>
        <w:jc w:val="center"/>
        <w:rPr>
          <w:rFonts w:hint="eastAsia"/>
          <w:b/>
          <w:bCs/>
          <w:color w:val="auto"/>
          <w:highlight w:val="none"/>
          <w:lang w:val="en-US" w:eastAsia="zh-CN"/>
        </w:rPr>
      </w:pPr>
    </w:p>
    <w:p w14:paraId="53D8C50D">
      <w:pPr>
        <w:pBdr>
          <w:bottom w:val="none" w:color="auto" w:sz="0" w:space="0"/>
        </w:pBdr>
        <w:tabs>
          <w:tab w:val="left" w:pos="1817"/>
        </w:tabs>
        <w:jc w:val="center"/>
        <w:rPr>
          <w:rFonts w:hint="eastAsia"/>
          <w:b/>
          <w:bCs/>
          <w:color w:val="auto"/>
          <w:highlight w:val="none"/>
          <w:lang w:val="en-US" w:eastAsia="zh-CN"/>
        </w:rPr>
      </w:pPr>
    </w:p>
    <w:p w14:paraId="24D20084">
      <w:pPr>
        <w:pBdr>
          <w:bottom w:val="none" w:color="auto" w:sz="0" w:space="0"/>
        </w:pBdr>
        <w:tabs>
          <w:tab w:val="left" w:pos="1817"/>
        </w:tabs>
        <w:jc w:val="center"/>
        <w:rPr>
          <w:rFonts w:hint="eastAsia"/>
          <w:b/>
          <w:bCs/>
          <w:color w:val="auto"/>
          <w:highlight w:val="none"/>
          <w:lang w:val="en-US" w:eastAsia="zh-CN"/>
        </w:rPr>
      </w:pPr>
    </w:p>
    <w:p w14:paraId="1F01D9E1">
      <w:pPr>
        <w:pBdr>
          <w:bottom w:val="none" w:color="auto" w:sz="0" w:space="0"/>
        </w:pBdr>
        <w:tabs>
          <w:tab w:val="left" w:pos="1817"/>
        </w:tabs>
        <w:jc w:val="center"/>
        <w:rPr>
          <w:rFonts w:hint="eastAsia"/>
          <w:b/>
          <w:bCs/>
          <w:color w:val="auto"/>
          <w:highlight w:val="none"/>
          <w:lang w:val="en-US" w:eastAsia="zh-CN"/>
        </w:rPr>
      </w:pPr>
    </w:p>
    <w:p w14:paraId="5F3298DB">
      <w:pPr>
        <w:pBdr>
          <w:bottom w:val="none" w:color="auto" w:sz="0" w:space="0"/>
        </w:pBdr>
        <w:tabs>
          <w:tab w:val="left" w:pos="1817"/>
        </w:tabs>
        <w:jc w:val="center"/>
        <w:rPr>
          <w:rFonts w:hint="eastAsia"/>
          <w:b/>
          <w:bCs/>
          <w:color w:val="auto"/>
          <w:highlight w:val="none"/>
          <w:lang w:val="en-US" w:eastAsia="zh-CN"/>
        </w:rPr>
      </w:pPr>
    </w:p>
    <w:p w14:paraId="007A2FB2">
      <w:pPr>
        <w:tabs>
          <w:tab w:val="left" w:pos="1817"/>
        </w:tabs>
        <w:jc w:val="center"/>
        <w:rPr>
          <w:rFonts w:hint="eastAsia"/>
          <w:b/>
          <w:bCs/>
          <w:color w:val="auto"/>
          <w:highlight w:val="none"/>
          <w:lang w:val="en-US" w:eastAsia="zh-CN"/>
        </w:rPr>
      </w:pPr>
      <w:r>
        <w:rPr>
          <w:rFonts w:hint="eastAsia"/>
          <w:b/>
          <w:bCs/>
          <w:color w:val="auto"/>
          <w:highlight w:val="none"/>
          <w:lang w:val="en-US" w:eastAsia="zh-CN"/>
        </w:rPr>
        <w:t>2-5-1年度工作计划流程图</w:t>
      </w:r>
    </w:p>
    <w:p w14:paraId="2F02261E">
      <w:pPr>
        <w:pBdr>
          <w:bottom w:val="none" w:color="auto" w:sz="0" w:space="0"/>
        </w:pBdr>
        <w:tabs>
          <w:tab w:val="left" w:pos="1817"/>
        </w:tabs>
        <w:jc w:val="center"/>
        <w:rPr>
          <w:rFonts w:hint="eastAsia"/>
          <w:b/>
          <w:bCs/>
          <w:color w:val="auto"/>
          <w:highlight w:val="none"/>
          <w:lang w:val="en-US" w:eastAsia="zh-CN"/>
        </w:rPr>
      </w:pPr>
    </w:p>
    <w:p w14:paraId="42AB7482">
      <w:pPr>
        <w:pBdr>
          <w:bottom w:val="none" w:color="auto" w:sz="0" w:space="0"/>
        </w:pBdr>
        <w:tabs>
          <w:tab w:val="left" w:pos="1817"/>
        </w:tabs>
        <w:jc w:val="center"/>
        <w:rPr>
          <w:rFonts w:hint="eastAsia"/>
          <w:b/>
          <w:bCs/>
          <w:color w:val="auto"/>
          <w:highlight w:val="none"/>
          <w:lang w:val="en-US" w:eastAsia="zh-CN"/>
        </w:rPr>
      </w:pPr>
    </w:p>
    <w:p w14:paraId="7E47668A">
      <w:pPr>
        <w:pBdr>
          <w:bottom w:val="none" w:color="auto" w:sz="0" w:space="0"/>
        </w:pBdr>
        <w:tabs>
          <w:tab w:val="left" w:pos="1817"/>
        </w:tabs>
        <w:jc w:val="center"/>
        <w:rPr>
          <w:rFonts w:hint="eastAsia"/>
          <w:b/>
          <w:bCs/>
          <w:color w:val="auto"/>
          <w:highlight w:val="none"/>
          <w:lang w:val="en-US" w:eastAsia="zh-CN"/>
        </w:rPr>
      </w:pPr>
    </w:p>
    <w:p w14:paraId="4AF5BAB8">
      <w:pPr>
        <w:pBdr>
          <w:bottom w:val="none" w:color="auto" w:sz="0" w:space="0"/>
        </w:pBdr>
        <w:tabs>
          <w:tab w:val="left" w:pos="1817"/>
        </w:tabs>
        <w:jc w:val="center"/>
        <w:rPr>
          <w:rFonts w:hint="eastAsia"/>
          <w:b/>
          <w:bCs/>
          <w:color w:val="auto"/>
          <w:highlight w:val="none"/>
          <w:lang w:val="en-US" w:eastAsia="zh-CN"/>
        </w:rPr>
      </w:pPr>
    </w:p>
    <w:p w14:paraId="3431B5DE">
      <w:pPr>
        <w:pBdr>
          <w:bottom w:val="none" w:color="auto" w:sz="0" w:space="0"/>
        </w:pBdr>
        <w:tabs>
          <w:tab w:val="left" w:pos="1817"/>
        </w:tabs>
        <w:jc w:val="center"/>
        <w:rPr>
          <w:rFonts w:hint="eastAsia"/>
          <w:b/>
          <w:bCs/>
          <w:color w:val="auto"/>
          <w:highlight w:val="none"/>
          <w:lang w:val="en-US" w:eastAsia="zh-CN"/>
        </w:rPr>
      </w:pPr>
    </w:p>
    <w:p w14:paraId="4F0FBE3E">
      <w:pPr>
        <w:pBdr>
          <w:bottom w:val="none" w:color="auto" w:sz="0" w:space="0"/>
        </w:pBdr>
        <w:tabs>
          <w:tab w:val="left" w:pos="1817"/>
        </w:tabs>
        <w:jc w:val="center"/>
        <w:rPr>
          <w:rFonts w:hint="eastAsia"/>
          <w:b/>
          <w:bCs/>
          <w:color w:val="auto"/>
          <w:highlight w:val="none"/>
          <w:lang w:val="en-US" w:eastAsia="zh-CN"/>
        </w:rPr>
      </w:pPr>
    </w:p>
    <w:p w14:paraId="20066D46">
      <w:pPr>
        <w:pBdr>
          <w:bottom w:val="none" w:color="auto" w:sz="0" w:space="0"/>
        </w:pBdr>
        <w:tabs>
          <w:tab w:val="left" w:pos="1817"/>
        </w:tabs>
        <w:jc w:val="center"/>
        <w:rPr>
          <w:rFonts w:hint="eastAsia"/>
          <w:b/>
          <w:bCs/>
          <w:color w:val="auto"/>
          <w:highlight w:val="none"/>
          <w:lang w:val="en-US" w:eastAsia="zh-CN"/>
        </w:rPr>
      </w:pPr>
    </w:p>
    <w:p w14:paraId="1D04507F">
      <w:pPr>
        <w:pBdr>
          <w:bottom w:val="none" w:color="auto" w:sz="0" w:space="0"/>
        </w:pBdr>
        <w:tabs>
          <w:tab w:val="left" w:pos="1817"/>
        </w:tabs>
        <w:jc w:val="center"/>
        <w:rPr>
          <w:rFonts w:hint="eastAsia"/>
          <w:b/>
          <w:bCs/>
          <w:color w:val="auto"/>
          <w:highlight w:val="none"/>
          <w:lang w:val="en-US" w:eastAsia="zh-CN"/>
        </w:rPr>
      </w:pPr>
    </w:p>
    <w:p w14:paraId="72E12530">
      <w:pPr>
        <w:pBdr>
          <w:bottom w:val="none" w:color="auto" w:sz="0" w:space="0"/>
        </w:pBdr>
        <w:tabs>
          <w:tab w:val="left" w:pos="1817"/>
        </w:tabs>
        <w:jc w:val="center"/>
        <w:rPr>
          <w:rFonts w:hint="eastAsia"/>
          <w:b/>
          <w:bCs/>
          <w:color w:val="auto"/>
          <w:highlight w:val="none"/>
          <w:lang w:val="en-US" w:eastAsia="zh-CN"/>
        </w:rPr>
      </w:pPr>
    </w:p>
    <w:p w14:paraId="46A11B50">
      <w:pPr>
        <w:pBdr>
          <w:bottom w:val="none" w:color="auto" w:sz="0" w:space="0"/>
        </w:pBdr>
        <w:tabs>
          <w:tab w:val="left" w:pos="1817"/>
        </w:tabs>
        <w:jc w:val="center"/>
        <w:rPr>
          <w:rFonts w:hint="eastAsia"/>
          <w:b/>
          <w:bCs/>
          <w:color w:val="auto"/>
          <w:highlight w:val="none"/>
          <w:lang w:val="en-US" w:eastAsia="zh-CN"/>
        </w:rPr>
      </w:pPr>
    </w:p>
    <w:p w14:paraId="207AD8E1">
      <w:pPr>
        <w:pBdr>
          <w:bottom w:val="none" w:color="auto" w:sz="0" w:space="0"/>
        </w:pBdr>
        <w:tabs>
          <w:tab w:val="left" w:pos="1817"/>
        </w:tabs>
        <w:jc w:val="center"/>
        <w:rPr>
          <w:rFonts w:hint="eastAsia"/>
          <w:b/>
          <w:bCs/>
          <w:color w:val="auto"/>
          <w:highlight w:val="none"/>
          <w:lang w:val="en-US" w:eastAsia="zh-CN"/>
        </w:rPr>
      </w:pPr>
    </w:p>
    <w:p w14:paraId="20C6B73A">
      <w:pPr>
        <w:pBdr>
          <w:bottom w:val="none" w:color="auto" w:sz="0" w:space="0"/>
        </w:pBdr>
        <w:tabs>
          <w:tab w:val="left" w:pos="1817"/>
        </w:tabs>
        <w:jc w:val="center"/>
        <w:rPr>
          <w:rFonts w:hint="eastAsia"/>
          <w:b/>
          <w:bCs/>
          <w:color w:val="auto"/>
          <w:highlight w:val="none"/>
          <w:lang w:val="en-US" w:eastAsia="zh-CN"/>
        </w:rPr>
      </w:pPr>
    </w:p>
    <w:p w14:paraId="129B68F7">
      <w:pPr>
        <w:pBdr>
          <w:bottom w:val="none" w:color="auto" w:sz="0" w:space="0"/>
        </w:pBdr>
        <w:tabs>
          <w:tab w:val="left" w:pos="1817"/>
        </w:tabs>
        <w:jc w:val="center"/>
        <w:rPr>
          <w:rFonts w:hint="eastAsia"/>
          <w:b/>
          <w:bCs/>
          <w:color w:val="auto"/>
          <w:highlight w:val="none"/>
          <w:lang w:val="en-US" w:eastAsia="zh-CN"/>
        </w:rPr>
      </w:pPr>
    </w:p>
    <w:p w14:paraId="446A0312">
      <w:pPr>
        <w:pBdr>
          <w:bottom w:val="none" w:color="auto" w:sz="0" w:space="0"/>
        </w:pBdr>
        <w:tabs>
          <w:tab w:val="left" w:pos="1817"/>
        </w:tabs>
        <w:jc w:val="center"/>
        <w:rPr>
          <w:rFonts w:hint="eastAsia"/>
          <w:b/>
          <w:bCs/>
          <w:color w:val="auto"/>
          <w:highlight w:val="none"/>
          <w:lang w:val="en-US" w:eastAsia="zh-CN"/>
        </w:rPr>
      </w:pPr>
    </w:p>
    <w:p w14:paraId="2A569057">
      <w:pPr>
        <w:pBdr>
          <w:bottom w:val="none" w:color="auto" w:sz="0" w:space="0"/>
        </w:pBdr>
        <w:tabs>
          <w:tab w:val="left" w:pos="1817"/>
        </w:tabs>
        <w:jc w:val="center"/>
        <w:rPr>
          <w:rFonts w:hint="eastAsia"/>
          <w:b/>
          <w:bCs/>
          <w:color w:val="auto"/>
          <w:highlight w:val="none"/>
          <w:lang w:val="en-US" w:eastAsia="zh-CN"/>
        </w:rPr>
      </w:pPr>
    </w:p>
    <w:p w14:paraId="5C24789E">
      <w:pPr>
        <w:pBdr>
          <w:bottom w:val="none" w:color="auto" w:sz="0" w:space="0"/>
        </w:pBdr>
        <w:tabs>
          <w:tab w:val="left" w:pos="1817"/>
        </w:tabs>
        <w:jc w:val="center"/>
        <w:rPr>
          <w:rFonts w:hint="eastAsia"/>
          <w:b/>
          <w:bCs/>
          <w:color w:val="auto"/>
          <w:highlight w:val="none"/>
          <w:lang w:val="en-US" w:eastAsia="zh-CN"/>
        </w:rPr>
      </w:pPr>
    </w:p>
    <w:p w14:paraId="522C5C90">
      <w:pPr>
        <w:pBdr>
          <w:bottom w:val="none" w:color="auto" w:sz="0" w:space="0"/>
        </w:pBdr>
        <w:tabs>
          <w:tab w:val="left" w:pos="1817"/>
        </w:tabs>
        <w:jc w:val="center"/>
        <w:rPr>
          <w:rFonts w:hint="eastAsia"/>
          <w:b/>
          <w:bCs/>
          <w:color w:val="auto"/>
          <w:highlight w:val="none"/>
          <w:lang w:val="en-US" w:eastAsia="zh-CN"/>
        </w:rPr>
      </w:pPr>
    </w:p>
    <w:p w14:paraId="23D5EB38">
      <w:pPr>
        <w:pBdr>
          <w:bottom w:val="none" w:color="auto" w:sz="0" w:space="0"/>
        </w:pBdr>
        <w:tabs>
          <w:tab w:val="left" w:pos="1817"/>
        </w:tabs>
        <w:jc w:val="center"/>
        <w:rPr>
          <w:rFonts w:hint="eastAsia"/>
          <w:b/>
          <w:bCs/>
          <w:color w:val="auto"/>
          <w:highlight w:val="none"/>
          <w:lang w:val="en-US" w:eastAsia="zh-CN"/>
        </w:rPr>
      </w:pPr>
    </w:p>
    <w:p w14:paraId="65D42421">
      <w:pPr>
        <w:pBdr>
          <w:bottom w:val="none" w:color="auto" w:sz="0" w:space="0"/>
        </w:pBdr>
        <w:tabs>
          <w:tab w:val="left" w:pos="1817"/>
        </w:tabs>
        <w:jc w:val="center"/>
        <w:rPr>
          <w:rFonts w:hint="eastAsia"/>
          <w:b/>
          <w:bCs/>
          <w:color w:val="auto"/>
          <w:highlight w:val="none"/>
          <w:lang w:val="en-US" w:eastAsia="zh-CN"/>
        </w:rPr>
      </w:pPr>
    </w:p>
    <w:p w14:paraId="150481AC">
      <w:pPr>
        <w:pBdr>
          <w:bottom w:val="none" w:color="auto" w:sz="0" w:space="0"/>
        </w:pBdr>
        <w:tabs>
          <w:tab w:val="left" w:pos="1817"/>
        </w:tabs>
        <w:jc w:val="center"/>
        <w:rPr>
          <w:rFonts w:hint="eastAsia"/>
          <w:b/>
          <w:bCs/>
          <w:color w:val="auto"/>
          <w:highlight w:val="none"/>
          <w:lang w:val="en-US" w:eastAsia="zh-CN"/>
        </w:rPr>
      </w:pPr>
    </w:p>
    <w:p w14:paraId="2AAED41B">
      <w:pPr>
        <w:pBdr>
          <w:bottom w:val="none" w:color="auto" w:sz="0" w:space="0"/>
        </w:pBdr>
        <w:tabs>
          <w:tab w:val="left" w:pos="1817"/>
        </w:tabs>
        <w:jc w:val="center"/>
        <w:rPr>
          <w:rFonts w:hint="eastAsia"/>
          <w:b/>
          <w:bCs/>
          <w:color w:val="auto"/>
          <w:highlight w:val="none"/>
          <w:lang w:val="en-US" w:eastAsia="zh-CN"/>
        </w:rPr>
      </w:pPr>
    </w:p>
    <w:p w14:paraId="0F4A99EB">
      <w:pPr>
        <w:pBdr>
          <w:bottom w:val="none" w:color="auto" w:sz="0" w:space="0"/>
        </w:pBdr>
        <w:tabs>
          <w:tab w:val="left" w:pos="1817"/>
        </w:tabs>
        <w:jc w:val="center"/>
        <w:rPr>
          <w:rFonts w:hint="eastAsia"/>
          <w:b/>
          <w:bCs/>
          <w:color w:val="auto"/>
          <w:highlight w:val="none"/>
          <w:lang w:val="en-US" w:eastAsia="zh-CN"/>
        </w:rPr>
      </w:pPr>
    </w:p>
    <w:p w14:paraId="138CDDFF">
      <w:pPr>
        <w:pBdr>
          <w:bottom w:val="none" w:color="auto" w:sz="0" w:space="0"/>
        </w:pBdr>
        <w:tabs>
          <w:tab w:val="left" w:pos="1817"/>
        </w:tabs>
        <w:jc w:val="center"/>
        <w:rPr>
          <w:rFonts w:hint="eastAsia"/>
          <w:b/>
          <w:bCs/>
          <w:color w:val="auto"/>
          <w:highlight w:val="none"/>
          <w:lang w:val="en-US" w:eastAsia="zh-CN"/>
        </w:rPr>
      </w:pPr>
    </w:p>
    <w:p w14:paraId="3D04E665">
      <w:pPr>
        <w:tabs>
          <w:tab w:val="left" w:pos="1817"/>
        </w:tabs>
        <w:jc w:val="center"/>
        <w:rPr>
          <w:rFonts w:hint="eastAsia"/>
          <w:b/>
          <w:bCs/>
          <w:color w:val="auto"/>
          <w:highlight w:val="none"/>
        </w:rPr>
      </w:pPr>
      <w:r>
        <w:rPr>
          <w:rFonts w:hint="eastAsia" w:ascii="黑体" w:hAnsi="黑体" w:eastAsia="黑体" w:cs="黑体"/>
          <w:bCs/>
          <w:color w:val="auto"/>
          <w:sz w:val="24"/>
          <w:highlight w:val="none"/>
          <w:lang w:val="en-US" w:eastAsia="zh-CN"/>
        </w:rPr>
        <w:drawing>
          <wp:anchor distT="0" distB="0" distL="114300" distR="114300" simplePos="0" relativeHeight="251663360" behindDoc="1" locked="0" layoutInCell="1" allowOverlap="1">
            <wp:simplePos x="0" y="0"/>
            <wp:positionH relativeFrom="column">
              <wp:posOffset>212725</wp:posOffset>
            </wp:positionH>
            <wp:positionV relativeFrom="paragraph">
              <wp:posOffset>-73025</wp:posOffset>
            </wp:positionV>
            <wp:extent cx="4608195" cy="3237865"/>
            <wp:effectExtent l="0" t="0" r="0" b="0"/>
            <wp:wrapNone/>
            <wp:docPr id="41" name="ECB019B1-382A-4266-B25C-5B523AA43C14-6" descr="C:/Users/50701/AppData/Local/Temp/wps.NvutSPw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ECB019B1-382A-4266-B25C-5B523AA43C14-6" descr="C:/Users/50701/AppData/Local/Temp/wps.NvutSPwps"/>
                    <pic:cNvPicPr>
                      <a:picLocks noChangeAspect="1"/>
                    </pic:cNvPicPr>
                  </pic:nvPicPr>
                  <pic:blipFill>
                    <a:blip r:embed="rId15"/>
                    <a:stretch>
                      <a:fillRect/>
                    </a:stretch>
                  </pic:blipFill>
                  <pic:spPr>
                    <a:xfrm>
                      <a:off x="0" y="0"/>
                      <a:ext cx="4608195" cy="3237865"/>
                    </a:xfrm>
                    <a:prstGeom prst="rect">
                      <a:avLst/>
                    </a:prstGeom>
                  </pic:spPr>
                </pic:pic>
              </a:graphicData>
            </a:graphic>
          </wp:anchor>
        </w:drawing>
      </w:r>
    </w:p>
    <w:p w14:paraId="3AB0AABC">
      <w:pPr>
        <w:pBdr>
          <w:bottom w:val="none" w:color="auto" w:sz="0" w:space="0"/>
        </w:pBdr>
        <w:tabs>
          <w:tab w:val="left" w:pos="1817"/>
        </w:tabs>
        <w:jc w:val="center"/>
        <w:rPr>
          <w:rFonts w:hint="eastAsia"/>
          <w:b/>
          <w:bCs/>
          <w:color w:val="auto"/>
          <w:highlight w:val="none"/>
          <w:lang w:val="en-US" w:eastAsia="zh-CN"/>
        </w:rPr>
      </w:pPr>
    </w:p>
    <w:p w14:paraId="23DD5921">
      <w:pPr>
        <w:pBdr>
          <w:bottom w:val="none" w:color="auto" w:sz="0" w:space="0"/>
        </w:pBdr>
        <w:tabs>
          <w:tab w:val="left" w:pos="1817"/>
        </w:tabs>
        <w:jc w:val="center"/>
        <w:rPr>
          <w:rFonts w:hint="eastAsia"/>
          <w:b/>
          <w:bCs/>
          <w:color w:val="auto"/>
          <w:highlight w:val="none"/>
          <w:lang w:val="en-US" w:eastAsia="zh-CN"/>
        </w:rPr>
      </w:pPr>
    </w:p>
    <w:p w14:paraId="5E69AC1E">
      <w:pPr>
        <w:pBdr>
          <w:bottom w:val="none" w:color="auto" w:sz="0" w:space="0"/>
        </w:pBdr>
        <w:tabs>
          <w:tab w:val="left" w:pos="1817"/>
        </w:tabs>
        <w:jc w:val="center"/>
        <w:rPr>
          <w:rFonts w:hint="eastAsia"/>
          <w:b/>
          <w:bCs/>
          <w:color w:val="auto"/>
          <w:highlight w:val="none"/>
          <w:lang w:val="en-US" w:eastAsia="zh-CN"/>
        </w:rPr>
      </w:pPr>
    </w:p>
    <w:p w14:paraId="13C4BEA4">
      <w:pPr>
        <w:pBdr>
          <w:bottom w:val="none" w:color="auto" w:sz="0" w:space="0"/>
        </w:pBdr>
        <w:tabs>
          <w:tab w:val="left" w:pos="1817"/>
        </w:tabs>
        <w:jc w:val="center"/>
        <w:rPr>
          <w:rFonts w:hint="eastAsia"/>
          <w:b/>
          <w:bCs/>
          <w:color w:val="auto"/>
          <w:highlight w:val="none"/>
          <w:lang w:val="en-US" w:eastAsia="zh-CN"/>
        </w:rPr>
      </w:pPr>
    </w:p>
    <w:p w14:paraId="3293EBFE">
      <w:pPr>
        <w:pBdr>
          <w:bottom w:val="none" w:color="auto" w:sz="0" w:space="0"/>
        </w:pBdr>
        <w:tabs>
          <w:tab w:val="left" w:pos="1817"/>
        </w:tabs>
        <w:jc w:val="center"/>
        <w:rPr>
          <w:rFonts w:hint="eastAsia"/>
          <w:b/>
          <w:bCs/>
          <w:color w:val="auto"/>
          <w:highlight w:val="none"/>
          <w:lang w:val="en-US" w:eastAsia="zh-CN"/>
        </w:rPr>
      </w:pPr>
    </w:p>
    <w:p w14:paraId="46915AEF">
      <w:pPr>
        <w:pBdr>
          <w:bottom w:val="none" w:color="auto" w:sz="0" w:space="0"/>
        </w:pBdr>
        <w:tabs>
          <w:tab w:val="left" w:pos="1817"/>
        </w:tabs>
        <w:jc w:val="center"/>
        <w:rPr>
          <w:rFonts w:hint="eastAsia"/>
          <w:b/>
          <w:bCs/>
          <w:color w:val="auto"/>
          <w:highlight w:val="none"/>
          <w:lang w:val="en-US" w:eastAsia="zh-CN"/>
        </w:rPr>
      </w:pPr>
    </w:p>
    <w:p w14:paraId="04ADCC20">
      <w:pPr>
        <w:pBdr>
          <w:bottom w:val="none" w:color="auto" w:sz="0" w:space="0"/>
        </w:pBdr>
        <w:tabs>
          <w:tab w:val="left" w:pos="1817"/>
        </w:tabs>
        <w:jc w:val="center"/>
        <w:rPr>
          <w:rFonts w:hint="eastAsia"/>
          <w:b/>
          <w:bCs/>
          <w:color w:val="auto"/>
          <w:highlight w:val="none"/>
          <w:lang w:val="en-US" w:eastAsia="zh-CN"/>
        </w:rPr>
      </w:pPr>
    </w:p>
    <w:p w14:paraId="4F5A64E7">
      <w:pPr>
        <w:pBdr>
          <w:bottom w:val="none" w:color="auto" w:sz="0" w:space="0"/>
        </w:pBdr>
        <w:tabs>
          <w:tab w:val="left" w:pos="1817"/>
        </w:tabs>
        <w:jc w:val="center"/>
        <w:rPr>
          <w:rFonts w:hint="eastAsia"/>
          <w:b/>
          <w:bCs/>
          <w:color w:val="auto"/>
          <w:highlight w:val="none"/>
          <w:lang w:val="en-US" w:eastAsia="zh-CN"/>
        </w:rPr>
      </w:pPr>
    </w:p>
    <w:p w14:paraId="53AF4AB3">
      <w:pPr>
        <w:pBdr>
          <w:bottom w:val="none" w:color="auto" w:sz="0" w:space="0"/>
        </w:pBdr>
        <w:tabs>
          <w:tab w:val="left" w:pos="1817"/>
        </w:tabs>
        <w:jc w:val="center"/>
        <w:rPr>
          <w:rFonts w:hint="eastAsia"/>
          <w:b/>
          <w:bCs/>
          <w:color w:val="auto"/>
          <w:highlight w:val="none"/>
          <w:lang w:val="en-US" w:eastAsia="zh-CN"/>
        </w:rPr>
      </w:pPr>
    </w:p>
    <w:p w14:paraId="0BB44F5B">
      <w:pPr>
        <w:pBdr>
          <w:bottom w:val="none" w:color="auto" w:sz="0" w:space="0"/>
        </w:pBdr>
        <w:tabs>
          <w:tab w:val="left" w:pos="1817"/>
        </w:tabs>
        <w:jc w:val="center"/>
        <w:rPr>
          <w:rFonts w:hint="eastAsia"/>
          <w:b/>
          <w:bCs/>
          <w:color w:val="auto"/>
          <w:highlight w:val="none"/>
          <w:lang w:val="en-US" w:eastAsia="zh-CN"/>
        </w:rPr>
      </w:pPr>
    </w:p>
    <w:p w14:paraId="4D0A8B85">
      <w:pPr>
        <w:pBdr>
          <w:bottom w:val="none" w:color="auto" w:sz="0" w:space="0"/>
        </w:pBdr>
        <w:tabs>
          <w:tab w:val="left" w:pos="1817"/>
        </w:tabs>
        <w:jc w:val="center"/>
        <w:rPr>
          <w:rFonts w:hint="eastAsia"/>
          <w:b/>
          <w:bCs/>
          <w:color w:val="auto"/>
          <w:highlight w:val="none"/>
          <w:lang w:val="en-US" w:eastAsia="zh-CN"/>
        </w:rPr>
      </w:pPr>
    </w:p>
    <w:p w14:paraId="1CFE0C31">
      <w:pPr>
        <w:pBdr>
          <w:bottom w:val="none" w:color="auto" w:sz="0" w:space="0"/>
        </w:pBdr>
        <w:tabs>
          <w:tab w:val="left" w:pos="1817"/>
        </w:tabs>
        <w:jc w:val="center"/>
        <w:rPr>
          <w:rFonts w:hint="eastAsia"/>
          <w:b/>
          <w:bCs/>
          <w:color w:val="auto"/>
          <w:highlight w:val="none"/>
          <w:lang w:val="en-US" w:eastAsia="zh-CN"/>
        </w:rPr>
      </w:pPr>
    </w:p>
    <w:p w14:paraId="5C95086C">
      <w:pPr>
        <w:pBdr>
          <w:bottom w:val="none" w:color="auto" w:sz="0" w:space="0"/>
        </w:pBdr>
        <w:tabs>
          <w:tab w:val="left" w:pos="1817"/>
        </w:tabs>
        <w:jc w:val="center"/>
        <w:rPr>
          <w:rFonts w:hint="eastAsia"/>
          <w:b/>
          <w:bCs/>
          <w:color w:val="auto"/>
          <w:highlight w:val="none"/>
          <w:lang w:val="en-US" w:eastAsia="zh-CN"/>
        </w:rPr>
      </w:pPr>
    </w:p>
    <w:p w14:paraId="05CF7AC3">
      <w:pPr>
        <w:pBdr>
          <w:bottom w:val="none" w:color="auto" w:sz="0" w:space="0"/>
        </w:pBdr>
        <w:tabs>
          <w:tab w:val="left" w:pos="1817"/>
        </w:tabs>
        <w:jc w:val="center"/>
        <w:rPr>
          <w:rFonts w:hint="eastAsia"/>
          <w:b/>
          <w:bCs/>
          <w:color w:val="auto"/>
          <w:highlight w:val="none"/>
          <w:lang w:val="en-US" w:eastAsia="zh-CN"/>
        </w:rPr>
      </w:pPr>
    </w:p>
    <w:p w14:paraId="3D9493A1">
      <w:pPr>
        <w:pBdr>
          <w:bottom w:val="none" w:color="auto" w:sz="0" w:space="0"/>
        </w:pBdr>
        <w:tabs>
          <w:tab w:val="left" w:pos="1817"/>
        </w:tabs>
        <w:jc w:val="center"/>
        <w:rPr>
          <w:rFonts w:hint="eastAsia"/>
          <w:b/>
          <w:bCs/>
          <w:color w:val="auto"/>
          <w:highlight w:val="none"/>
          <w:lang w:val="en-US" w:eastAsia="zh-CN"/>
        </w:rPr>
      </w:pPr>
    </w:p>
    <w:p w14:paraId="5F3B55D9">
      <w:pPr>
        <w:pBdr>
          <w:bottom w:val="none" w:color="auto" w:sz="0" w:space="0"/>
        </w:pBdr>
        <w:tabs>
          <w:tab w:val="left" w:pos="1817"/>
        </w:tabs>
        <w:jc w:val="center"/>
        <w:rPr>
          <w:rFonts w:hint="eastAsia"/>
          <w:b/>
          <w:bCs/>
          <w:color w:val="auto"/>
          <w:highlight w:val="none"/>
          <w:lang w:val="en-US" w:eastAsia="zh-CN"/>
        </w:rPr>
      </w:pPr>
    </w:p>
    <w:p w14:paraId="15A936AB">
      <w:pPr>
        <w:pBdr>
          <w:bottom w:val="none" w:color="auto" w:sz="0" w:space="0"/>
        </w:pBdr>
        <w:tabs>
          <w:tab w:val="left" w:pos="1817"/>
        </w:tabs>
        <w:jc w:val="center"/>
        <w:rPr>
          <w:rFonts w:hint="eastAsia"/>
          <w:b/>
          <w:bCs/>
          <w:color w:val="auto"/>
          <w:highlight w:val="none"/>
          <w:lang w:val="en-US" w:eastAsia="zh-CN"/>
        </w:rPr>
      </w:pPr>
    </w:p>
    <w:p w14:paraId="259A8209">
      <w:pPr>
        <w:pBdr>
          <w:bottom w:val="none" w:color="auto" w:sz="0" w:space="0"/>
        </w:pBdr>
        <w:tabs>
          <w:tab w:val="left" w:pos="1817"/>
        </w:tabs>
        <w:jc w:val="center"/>
        <w:rPr>
          <w:rFonts w:hint="eastAsia"/>
          <w:b/>
          <w:bCs/>
          <w:color w:val="auto"/>
          <w:highlight w:val="none"/>
          <w:lang w:val="en-US" w:eastAsia="zh-CN"/>
        </w:rPr>
      </w:pPr>
    </w:p>
    <w:p w14:paraId="68101371">
      <w:pPr>
        <w:pBdr>
          <w:bottom w:val="none" w:color="auto" w:sz="0" w:space="0"/>
        </w:pBdr>
        <w:tabs>
          <w:tab w:val="left" w:pos="1817"/>
        </w:tabs>
        <w:jc w:val="center"/>
        <w:rPr>
          <w:rFonts w:hint="eastAsia"/>
          <w:b/>
          <w:bCs/>
          <w:color w:val="auto"/>
          <w:highlight w:val="none"/>
          <w:lang w:val="en-US" w:eastAsia="zh-CN"/>
        </w:rPr>
      </w:pPr>
    </w:p>
    <w:p w14:paraId="1CCB5276">
      <w:pPr>
        <w:tabs>
          <w:tab w:val="left" w:pos="1817"/>
        </w:tabs>
        <w:jc w:val="center"/>
        <w:rPr>
          <w:rFonts w:hint="eastAsia"/>
          <w:b/>
          <w:bCs/>
          <w:color w:val="auto"/>
          <w:highlight w:val="none"/>
          <w:lang w:val="en-US" w:eastAsia="zh-CN"/>
        </w:rPr>
      </w:pPr>
      <w:r>
        <w:rPr>
          <w:rFonts w:hint="eastAsia"/>
          <w:b/>
          <w:bCs/>
          <w:color w:val="auto"/>
          <w:highlight w:val="none"/>
          <w:lang w:val="en-US" w:eastAsia="zh-CN"/>
        </w:rPr>
        <w:t>2-5-2年度工作目标流程图</w:t>
      </w:r>
    </w:p>
    <w:p w14:paraId="723D7000">
      <w:pPr>
        <w:pBdr>
          <w:bottom w:val="none" w:color="auto" w:sz="0" w:space="0"/>
        </w:pBdr>
        <w:tabs>
          <w:tab w:val="left" w:pos="1817"/>
        </w:tabs>
        <w:jc w:val="center"/>
        <w:rPr>
          <w:rFonts w:hint="eastAsia"/>
          <w:b/>
          <w:bCs/>
          <w:color w:val="auto"/>
          <w:highlight w:val="none"/>
          <w:lang w:val="en-US" w:eastAsia="zh-CN"/>
        </w:rPr>
      </w:pPr>
    </w:p>
    <w:p w14:paraId="653B1718">
      <w:pPr>
        <w:pBdr>
          <w:bottom w:val="none" w:color="auto" w:sz="0" w:space="0"/>
        </w:pBdr>
        <w:tabs>
          <w:tab w:val="left" w:pos="1817"/>
        </w:tabs>
        <w:jc w:val="center"/>
        <w:rPr>
          <w:rFonts w:hint="eastAsia"/>
          <w:b/>
          <w:bCs/>
          <w:color w:val="auto"/>
          <w:highlight w:val="none"/>
          <w:lang w:val="en-US" w:eastAsia="zh-CN"/>
        </w:rPr>
      </w:pPr>
    </w:p>
    <w:p w14:paraId="1F81A9EA">
      <w:pPr>
        <w:pBdr>
          <w:bottom w:val="none" w:color="auto" w:sz="0" w:space="0"/>
        </w:pBdr>
        <w:tabs>
          <w:tab w:val="left" w:pos="1817"/>
        </w:tabs>
        <w:jc w:val="center"/>
        <w:rPr>
          <w:rFonts w:hint="eastAsia"/>
          <w:b/>
          <w:bCs/>
          <w:color w:val="auto"/>
          <w:highlight w:val="none"/>
          <w:lang w:val="en-US" w:eastAsia="zh-CN"/>
        </w:rPr>
      </w:pPr>
    </w:p>
    <w:p w14:paraId="4641B5AC">
      <w:pPr>
        <w:pBdr>
          <w:bottom w:val="none" w:color="auto" w:sz="0" w:space="0"/>
        </w:pBdr>
        <w:tabs>
          <w:tab w:val="left" w:pos="1817"/>
        </w:tabs>
        <w:jc w:val="center"/>
        <w:rPr>
          <w:rFonts w:hint="eastAsia"/>
          <w:b/>
          <w:bCs/>
          <w:color w:val="auto"/>
          <w:highlight w:val="none"/>
          <w:lang w:val="en-US" w:eastAsia="zh-CN"/>
        </w:rPr>
      </w:pPr>
    </w:p>
    <w:p w14:paraId="354F9098">
      <w:pPr>
        <w:pBdr>
          <w:bottom w:val="none" w:color="auto" w:sz="0" w:space="0"/>
        </w:pBdr>
        <w:tabs>
          <w:tab w:val="left" w:pos="1817"/>
        </w:tabs>
        <w:jc w:val="center"/>
        <w:rPr>
          <w:rFonts w:hint="eastAsia"/>
          <w:b/>
          <w:bCs/>
          <w:color w:val="auto"/>
          <w:highlight w:val="none"/>
          <w:lang w:val="en-US" w:eastAsia="zh-CN"/>
        </w:rPr>
      </w:pPr>
    </w:p>
    <w:p w14:paraId="51E06954">
      <w:pPr>
        <w:pBdr>
          <w:bottom w:val="none" w:color="auto" w:sz="0" w:space="0"/>
        </w:pBdr>
        <w:tabs>
          <w:tab w:val="left" w:pos="1817"/>
        </w:tabs>
        <w:jc w:val="center"/>
        <w:rPr>
          <w:rFonts w:hint="eastAsia"/>
          <w:b/>
          <w:bCs/>
          <w:color w:val="auto"/>
          <w:highlight w:val="none"/>
          <w:lang w:val="en-US" w:eastAsia="zh-CN"/>
        </w:rPr>
      </w:pPr>
    </w:p>
    <w:p w14:paraId="7457A71B">
      <w:pPr>
        <w:pBdr>
          <w:bottom w:val="none" w:color="auto" w:sz="0" w:space="0"/>
        </w:pBdr>
        <w:tabs>
          <w:tab w:val="left" w:pos="1817"/>
        </w:tabs>
        <w:jc w:val="center"/>
        <w:rPr>
          <w:rFonts w:hint="eastAsia"/>
          <w:b/>
          <w:bCs/>
          <w:color w:val="auto"/>
          <w:highlight w:val="none"/>
          <w:lang w:val="en-US" w:eastAsia="zh-CN"/>
        </w:rPr>
      </w:pPr>
    </w:p>
    <w:p w14:paraId="2761FAA0">
      <w:pPr>
        <w:pBdr>
          <w:bottom w:val="none" w:color="auto" w:sz="0" w:space="0"/>
        </w:pBdr>
        <w:tabs>
          <w:tab w:val="left" w:pos="1817"/>
        </w:tabs>
        <w:jc w:val="center"/>
        <w:rPr>
          <w:rFonts w:hint="eastAsia"/>
          <w:b/>
          <w:bCs/>
          <w:color w:val="auto"/>
          <w:highlight w:val="none"/>
          <w:lang w:val="en-US" w:eastAsia="zh-CN"/>
        </w:rPr>
      </w:pPr>
    </w:p>
    <w:p w14:paraId="7960E066">
      <w:pPr>
        <w:pBdr>
          <w:bottom w:val="none" w:color="auto" w:sz="0" w:space="0"/>
        </w:pBdr>
        <w:tabs>
          <w:tab w:val="left" w:pos="1817"/>
        </w:tabs>
        <w:jc w:val="center"/>
        <w:rPr>
          <w:rFonts w:hint="eastAsia"/>
          <w:b/>
          <w:bCs/>
          <w:color w:val="auto"/>
          <w:highlight w:val="none"/>
          <w:lang w:val="en-US" w:eastAsia="zh-CN"/>
        </w:rPr>
      </w:pPr>
    </w:p>
    <w:p w14:paraId="7897E855">
      <w:pPr>
        <w:pBdr>
          <w:bottom w:val="none" w:color="auto" w:sz="0" w:space="0"/>
        </w:pBdr>
        <w:tabs>
          <w:tab w:val="left" w:pos="1817"/>
        </w:tabs>
        <w:jc w:val="center"/>
        <w:rPr>
          <w:rFonts w:hint="eastAsia"/>
          <w:b/>
          <w:bCs/>
          <w:color w:val="auto"/>
          <w:highlight w:val="none"/>
          <w:lang w:val="en-US" w:eastAsia="zh-CN"/>
        </w:rPr>
      </w:pPr>
    </w:p>
    <w:p w14:paraId="753C0DD6">
      <w:pPr>
        <w:pBdr>
          <w:bottom w:val="none" w:color="auto" w:sz="0" w:space="0"/>
        </w:pBdr>
        <w:tabs>
          <w:tab w:val="left" w:pos="1817"/>
        </w:tabs>
        <w:jc w:val="center"/>
        <w:rPr>
          <w:rFonts w:hint="eastAsia"/>
          <w:b/>
          <w:bCs/>
          <w:color w:val="auto"/>
          <w:highlight w:val="none"/>
          <w:lang w:val="en-US" w:eastAsia="zh-CN"/>
        </w:rPr>
      </w:pPr>
    </w:p>
    <w:p w14:paraId="367F83D6">
      <w:pPr>
        <w:pBdr>
          <w:bottom w:val="none" w:color="auto" w:sz="0" w:space="0"/>
        </w:pBdr>
        <w:tabs>
          <w:tab w:val="left" w:pos="1817"/>
        </w:tabs>
        <w:jc w:val="center"/>
        <w:rPr>
          <w:rFonts w:hint="eastAsia"/>
          <w:b/>
          <w:bCs/>
          <w:color w:val="auto"/>
          <w:highlight w:val="none"/>
          <w:lang w:val="en-US" w:eastAsia="zh-CN"/>
        </w:rPr>
      </w:pPr>
    </w:p>
    <w:p w14:paraId="15E429C8">
      <w:pPr>
        <w:pBdr>
          <w:bottom w:val="none" w:color="auto" w:sz="0" w:space="0"/>
        </w:pBdr>
        <w:tabs>
          <w:tab w:val="left" w:pos="1817"/>
        </w:tabs>
        <w:jc w:val="center"/>
        <w:rPr>
          <w:rFonts w:hint="eastAsia"/>
          <w:b/>
          <w:bCs/>
          <w:color w:val="auto"/>
          <w:highlight w:val="none"/>
          <w:lang w:val="en-US" w:eastAsia="zh-CN"/>
        </w:rPr>
      </w:pPr>
    </w:p>
    <w:p w14:paraId="715DAA35">
      <w:pPr>
        <w:pBdr>
          <w:bottom w:val="none" w:color="auto" w:sz="0" w:space="0"/>
        </w:pBdr>
        <w:tabs>
          <w:tab w:val="left" w:pos="1817"/>
        </w:tabs>
        <w:jc w:val="center"/>
        <w:rPr>
          <w:rFonts w:hint="eastAsia"/>
          <w:b/>
          <w:bCs/>
          <w:color w:val="auto"/>
          <w:highlight w:val="none"/>
          <w:lang w:val="en-US" w:eastAsia="zh-CN"/>
        </w:rPr>
      </w:pPr>
    </w:p>
    <w:p w14:paraId="1B4A4ABB">
      <w:pPr>
        <w:pBdr>
          <w:bottom w:val="none" w:color="auto" w:sz="0" w:space="0"/>
        </w:pBdr>
        <w:tabs>
          <w:tab w:val="left" w:pos="1817"/>
        </w:tabs>
        <w:jc w:val="center"/>
        <w:rPr>
          <w:rFonts w:hint="eastAsia"/>
          <w:b/>
          <w:bCs/>
          <w:color w:val="auto"/>
          <w:highlight w:val="none"/>
          <w:lang w:val="en-US" w:eastAsia="zh-CN"/>
        </w:rPr>
      </w:pPr>
    </w:p>
    <w:p w14:paraId="44896CF8">
      <w:pPr>
        <w:pBdr>
          <w:bottom w:val="none" w:color="auto" w:sz="0" w:space="0"/>
        </w:pBdr>
        <w:tabs>
          <w:tab w:val="left" w:pos="1817"/>
        </w:tabs>
        <w:jc w:val="center"/>
        <w:rPr>
          <w:rFonts w:hint="eastAsia"/>
          <w:b/>
          <w:bCs/>
          <w:color w:val="auto"/>
          <w:highlight w:val="none"/>
          <w:lang w:val="en-US" w:eastAsia="zh-CN"/>
        </w:rPr>
      </w:pPr>
    </w:p>
    <w:p w14:paraId="5B4D6C47">
      <w:pPr>
        <w:pBdr>
          <w:bottom w:val="none" w:color="auto" w:sz="0" w:space="0"/>
        </w:pBdr>
        <w:tabs>
          <w:tab w:val="left" w:pos="1817"/>
        </w:tabs>
        <w:jc w:val="center"/>
        <w:rPr>
          <w:rFonts w:hint="eastAsia"/>
          <w:b/>
          <w:bCs/>
          <w:color w:val="auto"/>
          <w:highlight w:val="none"/>
          <w:lang w:val="en-US" w:eastAsia="zh-CN"/>
        </w:rPr>
      </w:pPr>
    </w:p>
    <w:p w14:paraId="36CE6603">
      <w:pPr>
        <w:pBdr>
          <w:bottom w:val="none" w:color="auto" w:sz="0" w:space="0"/>
        </w:pBdr>
        <w:tabs>
          <w:tab w:val="left" w:pos="1817"/>
        </w:tabs>
        <w:jc w:val="center"/>
        <w:rPr>
          <w:rFonts w:hint="eastAsia"/>
          <w:b/>
          <w:bCs/>
          <w:color w:val="auto"/>
          <w:highlight w:val="none"/>
          <w:lang w:val="en-US" w:eastAsia="zh-CN"/>
        </w:rPr>
      </w:pPr>
    </w:p>
    <w:p w14:paraId="765AA1B8">
      <w:pPr>
        <w:pBdr>
          <w:bottom w:val="none" w:color="auto" w:sz="0" w:space="0"/>
        </w:pBdr>
        <w:tabs>
          <w:tab w:val="left" w:pos="1817"/>
        </w:tabs>
        <w:jc w:val="center"/>
        <w:rPr>
          <w:rFonts w:hint="eastAsia"/>
          <w:b/>
          <w:bCs/>
          <w:color w:val="auto"/>
          <w:highlight w:val="none"/>
          <w:lang w:val="en-US" w:eastAsia="zh-CN"/>
        </w:rPr>
      </w:pPr>
    </w:p>
    <w:p w14:paraId="20F8DCD8">
      <w:pPr>
        <w:pBdr>
          <w:bottom w:val="none" w:color="auto" w:sz="0" w:space="0"/>
        </w:pBdr>
        <w:tabs>
          <w:tab w:val="left" w:pos="1817"/>
        </w:tabs>
        <w:jc w:val="center"/>
        <w:rPr>
          <w:rFonts w:hint="eastAsia"/>
          <w:b/>
          <w:bCs/>
          <w:color w:val="auto"/>
          <w:highlight w:val="none"/>
          <w:lang w:val="en-US" w:eastAsia="zh-CN"/>
        </w:rPr>
      </w:pPr>
    </w:p>
    <w:p w14:paraId="7FCA255E">
      <w:pPr>
        <w:pBdr>
          <w:bottom w:val="none" w:color="auto" w:sz="0" w:space="0"/>
        </w:pBdr>
        <w:tabs>
          <w:tab w:val="left" w:pos="1817"/>
        </w:tabs>
        <w:jc w:val="center"/>
        <w:rPr>
          <w:rFonts w:hint="eastAsia"/>
          <w:b/>
          <w:bCs/>
          <w:color w:val="auto"/>
          <w:highlight w:val="none"/>
          <w:lang w:val="en-US" w:eastAsia="zh-CN"/>
        </w:rPr>
      </w:pPr>
    </w:p>
    <w:p w14:paraId="7A6F202C">
      <w:pPr>
        <w:pBdr>
          <w:bottom w:val="none" w:color="auto" w:sz="0" w:space="0"/>
        </w:pBdr>
        <w:tabs>
          <w:tab w:val="left" w:pos="1817"/>
        </w:tabs>
        <w:jc w:val="center"/>
        <w:rPr>
          <w:rFonts w:hint="eastAsia"/>
          <w:b/>
          <w:bCs/>
          <w:color w:val="auto"/>
          <w:highlight w:val="none"/>
          <w:lang w:val="en-US" w:eastAsia="zh-CN"/>
        </w:rPr>
      </w:pPr>
    </w:p>
    <w:p w14:paraId="2AEE0226">
      <w:pPr>
        <w:pBdr>
          <w:bottom w:val="none" w:color="auto" w:sz="0" w:space="0"/>
        </w:pBdr>
        <w:tabs>
          <w:tab w:val="left" w:pos="1817"/>
        </w:tabs>
        <w:jc w:val="center"/>
        <w:rPr>
          <w:rFonts w:hint="eastAsia"/>
          <w:b/>
          <w:bCs/>
          <w:color w:val="auto"/>
          <w:highlight w:val="none"/>
          <w:lang w:val="en-US" w:eastAsia="zh-CN"/>
        </w:rPr>
      </w:pPr>
    </w:p>
    <w:p w14:paraId="35B5E0B6">
      <w:pPr>
        <w:pBdr>
          <w:bottom w:val="none" w:color="auto" w:sz="0" w:space="0"/>
        </w:pBdr>
        <w:tabs>
          <w:tab w:val="left" w:pos="1817"/>
        </w:tabs>
        <w:jc w:val="center"/>
        <w:rPr>
          <w:rFonts w:hint="eastAsia"/>
          <w:b/>
          <w:bCs/>
          <w:color w:val="auto"/>
          <w:highlight w:val="none"/>
          <w:lang w:val="en-US" w:eastAsia="zh-CN"/>
        </w:rPr>
      </w:pPr>
      <w:r>
        <w:rPr>
          <w:rFonts w:hint="default"/>
          <w:color w:val="auto"/>
          <w:highlight w:val="none"/>
          <w:lang w:val="en-US" w:eastAsia="zh-CN"/>
        </w:rPr>
        <w:drawing>
          <wp:anchor distT="0" distB="0" distL="114300" distR="114300" simplePos="0" relativeHeight="251667456" behindDoc="1" locked="0" layoutInCell="1" allowOverlap="1">
            <wp:simplePos x="0" y="0"/>
            <wp:positionH relativeFrom="column">
              <wp:posOffset>-153035</wp:posOffset>
            </wp:positionH>
            <wp:positionV relativeFrom="paragraph">
              <wp:posOffset>-119380</wp:posOffset>
            </wp:positionV>
            <wp:extent cx="5579745" cy="4465955"/>
            <wp:effectExtent l="0" t="0" r="0" b="0"/>
            <wp:wrapNone/>
            <wp:docPr id="9" name="ECB019B1-382A-4266-B25C-5B523AA43C14-7" descr="w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ECB019B1-382A-4266-B25C-5B523AA43C14-7" descr="wps"/>
                    <pic:cNvPicPr>
                      <a:picLocks noChangeAspect="1"/>
                    </pic:cNvPicPr>
                  </pic:nvPicPr>
                  <pic:blipFill>
                    <a:blip r:embed="rId16"/>
                    <a:stretch>
                      <a:fillRect/>
                    </a:stretch>
                  </pic:blipFill>
                  <pic:spPr>
                    <a:xfrm>
                      <a:off x="0" y="0"/>
                      <a:ext cx="5579745" cy="4465955"/>
                    </a:xfrm>
                    <a:prstGeom prst="rect">
                      <a:avLst/>
                    </a:prstGeom>
                  </pic:spPr>
                </pic:pic>
              </a:graphicData>
            </a:graphic>
          </wp:anchor>
        </w:drawing>
      </w:r>
    </w:p>
    <w:p w14:paraId="7D6D6BED">
      <w:pPr>
        <w:pBdr>
          <w:bottom w:val="none" w:color="auto" w:sz="0" w:space="0"/>
        </w:pBdr>
        <w:tabs>
          <w:tab w:val="left" w:pos="1817"/>
        </w:tabs>
        <w:jc w:val="center"/>
        <w:rPr>
          <w:rFonts w:hint="eastAsia"/>
          <w:b/>
          <w:bCs/>
          <w:color w:val="auto"/>
          <w:highlight w:val="none"/>
        </w:rPr>
      </w:pPr>
    </w:p>
    <w:p w14:paraId="0CFC4CF6">
      <w:pPr>
        <w:spacing w:before="640" w:after="560" w:line="460" w:lineRule="exact"/>
        <w:ind w:right="352"/>
        <w:jc w:val="center"/>
        <w:outlineLvl w:val="0"/>
        <w:rPr>
          <w:rFonts w:hint="eastAsia"/>
          <w:b/>
          <w:bCs/>
          <w:color w:val="auto"/>
          <w:highlight w:val="none"/>
          <w:lang w:val="en-US" w:eastAsia="zh-CN"/>
        </w:rPr>
      </w:pPr>
      <w:bookmarkStart w:id="72" w:name="_Toc21384"/>
      <w:bookmarkStart w:id="73" w:name="_Toc25778"/>
    </w:p>
    <w:p w14:paraId="109E7B01">
      <w:pPr>
        <w:spacing w:before="640" w:after="560" w:line="460" w:lineRule="exact"/>
        <w:ind w:right="352"/>
        <w:jc w:val="center"/>
        <w:outlineLvl w:val="0"/>
        <w:rPr>
          <w:rFonts w:hint="eastAsia"/>
          <w:b/>
          <w:bCs/>
          <w:color w:val="auto"/>
          <w:highlight w:val="none"/>
          <w:lang w:val="en-US" w:eastAsia="zh-CN"/>
        </w:rPr>
      </w:pPr>
    </w:p>
    <w:p w14:paraId="233EB83D">
      <w:pPr>
        <w:spacing w:before="640" w:after="560" w:line="460" w:lineRule="exact"/>
        <w:ind w:right="352"/>
        <w:jc w:val="center"/>
        <w:outlineLvl w:val="0"/>
        <w:rPr>
          <w:rFonts w:hint="eastAsia"/>
          <w:b/>
          <w:bCs/>
          <w:color w:val="auto"/>
          <w:highlight w:val="none"/>
          <w:lang w:val="en-US" w:eastAsia="zh-CN"/>
        </w:rPr>
      </w:pPr>
    </w:p>
    <w:p w14:paraId="2F9D18D2">
      <w:pPr>
        <w:spacing w:before="640" w:after="560" w:line="460" w:lineRule="exact"/>
        <w:ind w:right="352"/>
        <w:jc w:val="center"/>
        <w:outlineLvl w:val="0"/>
        <w:rPr>
          <w:rFonts w:hint="eastAsia"/>
          <w:b/>
          <w:bCs/>
          <w:color w:val="auto"/>
          <w:highlight w:val="none"/>
          <w:lang w:val="en-US" w:eastAsia="zh-CN"/>
        </w:rPr>
      </w:pPr>
    </w:p>
    <w:p w14:paraId="0D76DC5A">
      <w:pPr>
        <w:spacing w:before="640" w:after="560" w:line="460" w:lineRule="exact"/>
        <w:ind w:right="352"/>
        <w:jc w:val="center"/>
        <w:outlineLvl w:val="0"/>
        <w:rPr>
          <w:rFonts w:hint="eastAsia"/>
          <w:b/>
          <w:bCs/>
          <w:color w:val="auto"/>
          <w:highlight w:val="none"/>
          <w:lang w:val="en-US" w:eastAsia="zh-CN"/>
        </w:rPr>
      </w:pPr>
    </w:p>
    <w:p w14:paraId="7997F66D">
      <w:pPr>
        <w:spacing w:before="640" w:after="560" w:line="460" w:lineRule="exact"/>
        <w:ind w:right="352"/>
        <w:jc w:val="center"/>
        <w:outlineLvl w:val="0"/>
        <w:rPr>
          <w:rFonts w:hint="eastAsia"/>
          <w:b/>
          <w:bCs/>
          <w:color w:val="auto"/>
          <w:highlight w:val="none"/>
          <w:lang w:val="en-US" w:eastAsia="zh-CN"/>
        </w:rPr>
      </w:pPr>
    </w:p>
    <w:p w14:paraId="408DB3F1">
      <w:pPr>
        <w:tabs>
          <w:tab w:val="left" w:pos="1817"/>
        </w:tabs>
        <w:jc w:val="center"/>
        <w:rPr>
          <w:rFonts w:hint="eastAsia"/>
          <w:b/>
          <w:bCs/>
          <w:color w:val="auto"/>
          <w:highlight w:val="none"/>
          <w:lang w:val="en-US" w:eastAsia="zh-CN"/>
        </w:rPr>
      </w:pPr>
      <w:r>
        <w:rPr>
          <w:rFonts w:hint="eastAsia"/>
          <w:b/>
          <w:bCs/>
          <w:color w:val="auto"/>
          <w:highlight w:val="none"/>
          <w:lang w:val="en-US" w:eastAsia="zh-CN"/>
        </w:rPr>
        <w:t>2-6劳动防护用品监督管理流程图</w:t>
      </w:r>
      <w:bookmarkEnd w:id="72"/>
      <w:bookmarkEnd w:id="73"/>
    </w:p>
    <w:p w14:paraId="3C86FFAD">
      <w:pPr>
        <w:spacing w:before="640" w:after="560" w:line="460" w:lineRule="exact"/>
        <w:ind w:right="352"/>
        <w:jc w:val="both"/>
        <w:outlineLvl w:val="0"/>
        <w:rPr>
          <w:rFonts w:hint="eastAsia" w:ascii="黑体" w:hAnsi="黑体" w:eastAsia="黑体" w:cs="黑体"/>
          <w:bCs/>
          <w:color w:val="auto"/>
          <w:sz w:val="36"/>
          <w:szCs w:val="36"/>
          <w:highlight w:val="none"/>
          <w:lang w:val="en-US" w:eastAsia="zh-CN"/>
        </w:rPr>
      </w:pPr>
    </w:p>
    <w:p w14:paraId="240F3B6B">
      <w:pPr>
        <w:spacing w:before="640" w:after="560" w:line="460" w:lineRule="exact"/>
        <w:ind w:right="352"/>
        <w:jc w:val="both"/>
        <w:outlineLvl w:val="0"/>
        <w:rPr>
          <w:rFonts w:hint="eastAsia" w:ascii="黑体" w:hAnsi="黑体" w:eastAsia="黑体" w:cs="黑体"/>
          <w:bCs/>
          <w:color w:val="auto"/>
          <w:sz w:val="36"/>
          <w:szCs w:val="36"/>
          <w:highlight w:val="none"/>
          <w:lang w:val="en-US" w:eastAsia="zh-CN"/>
        </w:rPr>
      </w:pPr>
    </w:p>
    <w:p w14:paraId="42232374">
      <w:pPr>
        <w:spacing w:before="640" w:after="560" w:line="460" w:lineRule="exact"/>
        <w:ind w:right="352"/>
        <w:jc w:val="both"/>
        <w:outlineLvl w:val="0"/>
        <w:rPr>
          <w:rFonts w:hint="eastAsia" w:ascii="黑体" w:hAnsi="黑体" w:eastAsia="黑体" w:cs="黑体"/>
          <w:bCs/>
          <w:color w:val="auto"/>
          <w:sz w:val="36"/>
          <w:szCs w:val="36"/>
          <w:highlight w:val="none"/>
          <w:lang w:val="en-US" w:eastAsia="zh-CN"/>
        </w:rPr>
      </w:pPr>
    </w:p>
    <w:p w14:paraId="7F0401F2">
      <w:pPr>
        <w:spacing w:before="640" w:after="560" w:line="460" w:lineRule="exact"/>
        <w:ind w:right="352"/>
        <w:jc w:val="both"/>
        <w:outlineLvl w:val="0"/>
        <w:rPr>
          <w:rFonts w:hint="eastAsia" w:ascii="黑体" w:hAnsi="黑体" w:eastAsia="黑体" w:cs="黑体"/>
          <w:bCs/>
          <w:color w:val="auto"/>
          <w:sz w:val="36"/>
          <w:szCs w:val="36"/>
          <w:highlight w:val="none"/>
          <w:lang w:val="en-US" w:eastAsia="zh-CN"/>
        </w:rPr>
      </w:pPr>
    </w:p>
    <w:p w14:paraId="45A716DD">
      <w:pPr>
        <w:spacing w:before="640" w:after="560" w:line="460" w:lineRule="exact"/>
        <w:ind w:right="352"/>
        <w:jc w:val="both"/>
        <w:outlineLvl w:val="0"/>
        <w:rPr>
          <w:rFonts w:hint="eastAsia" w:ascii="黑体" w:hAnsi="黑体" w:eastAsia="黑体" w:cs="黑体"/>
          <w:bCs/>
          <w:color w:val="auto"/>
          <w:sz w:val="36"/>
          <w:szCs w:val="36"/>
          <w:highlight w:val="none"/>
          <w:lang w:val="en-US" w:eastAsia="zh-CN"/>
        </w:rPr>
      </w:pPr>
    </w:p>
    <w:p w14:paraId="0CC92535">
      <w:pPr>
        <w:spacing w:before="640" w:after="560" w:line="460" w:lineRule="exact"/>
        <w:ind w:right="352"/>
        <w:jc w:val="both"/>
        <w:outlineLvl w:val="0"/>
        <w:rPr>
          <w:rFonts w:hint="eastAsia" w:ascii="黑体" w:hAnsi="黑体" w:eastAsia="黑体" w:cs="黑体"/>
          <w:bCs/>
          <w:color w:val="auto"/>
          <w:sz w:val="36"/>
          <w:szCs w:val="36"/>
          <w:highlight w:val="none"/>
          <w:lang w:val="en-US" w:eastAsia="zh-CN"/>
        </w:rPr>
      </w:pPr>
      <w:r>
        <w:rPr>
          <w:rFonts w:hint="default"/>
          <w:color w:val="auto"/>
          <w:highlight w:val="none"/>
          <w:lang w:val="en-US" w:eastAsia="zh-CN"/>
        </w:rPr>
        <w:drawing>
          <wp:anchor distT="0" distB="0" distL="114300" distR="114300" simplePos="0" relativeHeight="251668480" behindDoc="1" locked="0" layoutInCell="1" allowOverlap="1">
            <wp:simplePos x="0" y="0"/>
            <wp:positionH relativeFrom="column">
              <wp:posOffset>298450</wp:posOffset>
            </wp:positionH>
            <wp:positionV relativeFrom="paragraph">
              <wp:posOffset>-137795</wp:posOffset>
            </wp:positionV>
            <wp:extent cx="4608195" cy="3882390"/>
            <wp:effectExtent l="0" t="0" r="0" b="0"/>
            <wp:wrapNone/>
            <wp:docPr id="12" name="ECB019B1-382A-4266-B25C-5B523AA43C14-8" descr="w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ECB019B1-382A-4266-B25C-5B523AA43C14-8" descr="wps"/>
                    <pic:cNvPicPr>
                      <a:picLocks noChangeAspect="1"/>
                    </pic:cNvPicPr>
                  </pic:nvPicPr>
                  <pic:blipFill>
                    <a:blip r:embed="rId17"/>
                    <a:stretch>
                      <a:fillRect/>
                    </a:stretch>
                  </pic:blipFill>
                  <pic:spPr>
                    <a:xfrm>
                      <a:off x="0" y="0"/>
                      <a:ext cx="4608195" cy="3882390"/>
                    </a:xfrm>
                    <a:prstGeom prst="rect">
                      <a:avLst/>
                    </a:prstGeom>
                  </pic:spPr>
                </pic:pic>
              </a:graphicData>
            </a:graphic>
          </wp:anchor>
        </w:drawing>
      </w:r>
    </w:p>
    <w:p w14:paraId="70ACED17">
      <w:pPr>
        <w:spacing w:before="640" w:after="560" w:line="460" w:lineRule="exact"/>
        <w:ind w:right="352"/>
        <w:jc w:val="both"/>
        <w:outlineLvl w:val="0"/>
        <w:rPr>
          <w:rFonts w:hint="eastAsia" w:ascii="黑体" w:hAnsi="黑体" w:eastAsia="黑体" w:cs="黑体"/>
          <w:bCs/>
          <w:color w:val="auto"/>
          <w:sz w:val="36"/>
          <w:szCs w:val="36"/>
          <w:highlight w:val="none"/>
          <w:lang w:val="en-US" w:eastAsia="zh-CN"/>
        </w:rPr>
      </w:pPr>
    </w:p>
    <w:p w14:paraId="5B789A40">
      <w:pPr>
        <w:spacing w:before="640" w:after="560" w:line="460" w:lineRule="exact"/>
        <w:ind w:right="352"/>
        <w:jc w:val="both"/>
        <w:outlineLvl w:val="0"/>
        <w:rPr>
          <w:rFonts w:hint="eastAsia" w:ascii="黑体" w:hAnsi="黑体" w:eastAsia="黑体" w:cs="黑体"/>
          <w:bCs/>
          <w:color w:val="auto"/>
          <w:sz w:val="36"/>
          <w:szCs w:val="36"/>
          <w:highlight w:val="none"/>
          <w:lang w:val="en-US" w:eastAsia="zh-CN"/>
        </w:rPr>
      </w:pPr>
    </w:p>
    <w:p w14:paraId="2F69C639">
      <w:pPr>
        <w:spacing w:before="640" w:after="560" w:line="460" w:lineRule="exact"/>
        <w:ind w:right="352"/>
        <w:jc w:val="both"/>
        <w:outlineLvl w:val="0"/>
        <w:rPr>
          <w:rFonts w:hint="eastAsia" w:ascii="黑体" w:hAnsi="黑体" w:eastAsia="黑体" w:cs="黑体"/>
          <w:bCs/>
          <w:color w:val="auto"/>
          <w:sz w:val="36"/>
          <w:szCs w:val="36"/>
          <w:highlight w:val="none"/>
          <w:lang w:val="en-US" w:eastAsia="zh-CN"/>
        </w:rPr>
      </w:pPr>
    </w:p>
    <w:p w14:paraId="1623DAC6">
      <w:pPr>
        <w:spacing w:before="640" w:after="560" w:line="460" w:lineRule="exact"/>
        <w:ind w:right="352"/>
        <w:jc w:val="both"/>
        <w:outlineLvl w:val="0"/>
        <w:rPr>
          <w:rFonts w:hint="eastAsia" w:ascii="黑体" w:hAnsi="黑体" w:eastAsia="黑体" w:cs="黑体"/>
          <w:bCs/>
          <w:color w:val="auto"/>
          <w:sz w:val="36"/>
          <w:szCs w:val="36"/>
          <w:highlight w:val="none"/>
          <w:lang w:val="en-US" w:eastAsia="zh-CN"/>
        </w:rPr>
      </w:pPr>
    </w:p>
    <w:p w14:paraId="5E17A310">
      <w:pPr>
        <w:spacing w:before="640" w:after="560" w:line="460" w:lineRule="exact"/>
        <w:ind w:right="352"/>
        <w:jc w:val="both"/>
        <w:outlineLvl w:val="0"/>
        <w:rPr>
          <w:rFonts w:hint="eastAsia" w:ascii="黑体" w:hAnsi="黑体" w:eastAsia="黑体" w:cs="黑体"/>
          <w:bCs/>
          <w:color w:val="auto"/>
          <w:sz w:val="36"/>
          <w:szCs w:val="36"/>
          <w:highlight w:val="none"/>
          <w:lang w:val="en-US" w:eastAsia="zh-CN"/>
        </w:rPr>
      </w:pPr>
    </w:p>
    <w:p w14:paraId="2E4FA848">
      <w:pPr>
        <w:tabs>
          <w:tab w:val="left" w:pos="1817"/>
        </w:tabs>
        <w:jc w:val="center"/>
        <w:rPr>
          <w:rFonts w:hint="eastAsia"/>
          <w:b/>
          <w:bCs/>
          <w:color w:val="auto"/>
          <w:highlight w:val="none"/>
          <w:lang w:val="en-US" w:eastAsia="zh-CN"/>
        </w:rPr>
      </w:pPr>
      <w:bookmarkStart w:id="74" w:name="_Toc29953"/>
      <w:bookmarkStart w:id="75" w:name="_Toc6322"/>
      <w:r>
        <w:rPr>
          <w:rFonts w:hint="eastAsia"/>
          <w:b/>
          <w:bCs/>
          <w:color w:val="auto"/>
          <w:highlight w:val="none"/>
          <w:lang w:val="en-US" w:eastAsia="zh-CN"/>
        </w:rPr>
        <w:t>2-7危险源管理流程图</w:t>
      </w:r>
      <w:bookmarkEnd w:id="74"/>
      <w:bookmarkEnd w:id="75"/>
    </w:p>
    <w:p w14:paraId="7F3B6E53">
      <w:pPr>
        <w:spacing w:before="640" w:after="560" w:line="460" w:lineRule="exact"/>
        <w:ind w:right="352"/>
        <w:jc w:val="center"/>
        <w:outlineLvl w:val="0"/>
        <w:rPr>
          <w:rFonts w:hint="eastAsia"/>
          <w:b/>
          <w:bCs/>
          <w:color w:val="auto"/>
          <w:highlight w:val="none"/>
        </w:rPr>
      </w:pPr>
    </w:p>
    <w:p w14:paraId="320B1EF7">
      <w:pPr>
        <w:spacing w:before="640" w:after="560" w:line="460" w:lineRule="exact"/>
        <w:ind w:right="352"/>
        <w:jc w:val="center"/>
        <w:outlineLvl w:val="0"/>
        <w:rPr>
          <w:rFonts w:hint="eastAsia"/>
          <w:b/>
          <w:bCs/>
          <w:color w:val="auto"/>
          <w:highlight w:val="none"/>
        </w:rPr>
      </w:pPr>
    </w:p>
    <w:p w14:paraId="4933A4CA">
      <w:pPr>
        <w:spacing w:before="640" w:after="560" w:line="460" w:lineRule="exact"/>
        <w:ind w:right="352"/>
        <w:jc w:val="center"/>
        <w:outlineLvl w:val="0"/>
        <w:rPr>
          <w:rFonts w:hint="eastAsia"/>
          <w:b/>
          <w:bCs/>
          <w:color w:val="auto"/>
          <w:highlight w:val="none"/>
        </w:rPr>
      </w:pPr>
    </w:p>
    <w:p w14:paraId="70DBFACE">
      <w:pPr>
        <w:spacing w:before="640" w:after="560" w:line="460" w:lineRule="exact"/>
        <w:ind w:right="352"/>
        <w:jc w:val="center"/>
        <w:outlineLvl w:val="0"/>
        <w:rPr>
          <w:rFonts w:hint="eastAsia"/>
          <w:b/>
          <w:bCs/>
          <w:color w:val="auto"/>
          <w:highlight w:val="none"/>
        </w:rPr>
      </w:pPr>
    </w:p>
    <w:p w14:paraId="22FB9983">
      <w:pPr>
        <w:spacing w:before="640" w:after="560" w:line="460" w:lineRule="exact"/>
        <w:ind w:right="352"/>
        <w:jc w:val="center"/>
        <w:outlineLvl w:val="0"/>
        <w:rPr>
          <w:rFonts w:hint="eastAsia"/>
          <w:b/>
          <w:bCs/>
          <w:color w:val="auto"/>
          <w:highlight w:val="none"/>
        </w:rPr>
      </w:pPr>
    </w:p>
    <w:p w14:paraId="71A295EA">
      <w:pPr>
        <w:spacing w:before="640" w:after="560" w:line="460" w:lineRule="exact"/>
        <w:ind w:right="352"/>
        <w:jc w:val="center"/>
        <w:outlineLvl w:val="0"/>
        <w:rPr>
          <w:rFonts w:hint="eastAsia"/>
          <w:b/>
          <w:bCs/>
          <w:color w:val="auto"/>
          <w:highlight w:val="none"/>
        </w:rPr>
      </w:pPr>
    </w:p>
    <w:p w14:paraId="3BC559C5">
      <w:pPr>
        <w:spacing w:before="640" w:after="560" w:line="460" w:lineRule="exact"/>
        <w:ind w:right="352"/>
        <w:jc w:val="center"/>
        <w:outlineLvl w:val="0"/>
        <w:rPr>
          <w:rFonts w:hint="eastAsia"/>
          <w:b/>
          <w:bCs/>
          <w:color w:val="auto"/>
          <w:highlight w:val="none"/>
        </w:rPr>
      </w:pPr>
      <w:r>
        <w:rPr>
          <w:rFonts w:hint="eastAsia" w:eastAsia="宋体"/>
          <w:color w:val="auto"/>
          <w:highlight w:val="none"/>
          <w:lang w:val="en-US" w:eastAsia="zh-CN"/>
        </w:rPr>
        <w:drawing>
          <wp:anchor distT="0" distB="0" distL="114300" distR="114300" simplePos="0" relativeHeight="251664384" behindDoc="1" locked="0" layoutInCell="1" allowOverlap="1">
            <wp:simplePos x="0" y="0"/>
            <wp:positionH relativeFrom="column">
              <wp:posOffset>-175260</wp:posOffset>
            </wp:positionH>
            <wp:positionV relativeFrom="paragraph">
              <wp:posOffset>-141605</wp:posOffset>
            </wp:positionV>
            <wp:extent cx="5579745" cy="5175250"/>
            <wp:effectExtent l="0" t="0" r="0" b="0"/>
            <wp:wrapNone/>
            <wp:docPr id="42" name="ECB019B1-382A-4266-B25C-5B523AA43C14-9" descr="C:/Users/50701/AppData/Local/Temp/wps.wZquVBw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ECB019B1-382A-4266-B25C-5B523AA43C14-9" descr="C:/Users/50701/AppData/Local/Temp/wps.wZquVBwps"/>
                    <pic:cNvPicPr>
                      <a:picLocks noChangeAspect="1"/>
                    </pic:cNvPicPr>
                  </pic:nvPicPr>
                  <pic:blipFill>
                    <a:blip r:embed="rId18"/>
                    <a:stretch>
                      <a:fillRect/>
                    </a:stretch>
                  </pic:blipFill>
                  <pic:spPr>
                    <a:xfrm>
                      <a:off x="0" y="0"/>
                      <a:ext cx="5579745" cy="5175250"/>
                    </a:xfrm>
                    <a:prstGeom prst="rect">
                      <a:avLst/>
                    </a:prstGeom>
                  </pic:spPr>
                </pic:pic>
              </a:graphicData>
            </a:graphic>
          </wp:anchor>
        </w:drawing>
      </w:r>
    </w:p>
    <w:p w14:paraId="3B60BA8B">
      <w:pPr>
        <w:spacing w:before="640" w:after="560" w:line="460" w:lineRule="exact"/>
        <w:ind w:right="352"/>
        <w:jc w:val="center"/>
        <w:outlineLvl w:val="0"/>
        <w:rPr>
          <w:rFonts w:hint="eastAsia"/>
          <w:b/>
          <w:bCs/>
          <w:color w:val="auto"/>
          <w:highlight w:val="none"/>
        </w:rPr>
      </w:pPr>
    </w:p>
    <w:p w14:paraId="32D384A2">
      <w:pPr>
        <w:spacing w:before="640" w:after="560" w:line="460" w:lineRule="exact"/>
        <w:ind w:right="352"/>
        <w:jc w:val="center"/>
        <w:outlineLvl w:val="0"/>
        <w:rPr>
          <w:rFonts w:hint="eastAsia"/>
          <w:b/>
          <w:bCs/>
          <w:color w:val="auto"/>
          <w:highlight w:val="none"/>
        </w:rPr>
      </w:pPr>
    </w:p>
    <w:p w14:paraId="3612BD91">
      <w:pPr>
        <w:spacing w:before="640" w:after="560" w:line="460" w:lineRule="exact"/>
        <w:ind w:right="352"/>
        <w:jc w:val="center"/>
        <w:outlineLvl w:val="0"/>
        <w:rPr>
          <w:rFonts w:hint="eastAsia"/>
          <w:b/>
          <w:bCs/>
          <w:color w:val="auto"/>
          <w:highlight w:val="none"/>
          <w:lang w:val="en-US" w:eastAsia="zh-CN"/>
        </w:rPr>
      </w:pPr>
    </w:p>
    <w:p w14:paraId="7AF30F5B">
      <w:pPr>
        <w:spacing w:before="640" w:after="560" w:line="460" w:lineRule="exact"/>
        <w:ind w:right="352"/>
        <w:jc w:val="center"/>
        <w:outlineLvl w:val="0"/>
        <w:rPr>
          <w:rFonts w:hint="eastAsia"/>
          <w:b/>
          <w:bCs/>
          <w:color w:val="auto"/>
          <w:highlight w:val="none"/>
          <w:lang w:val="en-US" w:eastAsia="zh-CN"/>
        </w:rPr>
      </w:pPr>
    </w:p>
    <w:p w14:paraId="48E245BF">
      <w:pPr>
        <w:spacing w:before="640" w:after="560" w:line="460" w:lineRule="exact"/>
        <w:ind w:right="352"/>
        <w:jc w:val="center"/>
        <w:outlineLvl w:val="0"/>
        <w:rPr>
          <w:rFonts w:hint="eastAsia"/>
          <w:b/>
          <w:bCs/>
          <w:color w:val="auto"/>
          <w:highlight w:val="none"/>
          <w:lang w:val="en-US" w:eastAsia="zh-CN"/>
        </w:rPr>
      </w:pPr>
    </w:p>
    <w:p w14:paraId="78834F1F">
      <w:pPr>
        <w:spacing w:before="640" w:after="560" w:line="460" w:lineRule="exact"/>
        <w:ind w:right="352"/>
        <w:jc w:val="center"/>
        <w:outlineLvl w:val="0"/>
        <w:rPr>
          <w:rFonts w:hint="eastAsia"/>
          <w:b/>
          <w:bCs/>
          <w:color w:val="auto"/>
          <w:highlight w:val="none"/>
          <w:lang w:val="en-US" w:eastAsia="zh-CN"/>
        </w:rPr>
      </w:pPr>
    </w:p>
    <w:p w14:paraId="2D8EBDAF">
      <w:pPr>
        <w:spacing w:before="640" w:after="560" w:line="460" w:lineRule="exact"/>
        <w:ind w:right="352"/>
        <w:jc w:val="center"/>
        <w:outlineLvl w:val="0"/>
        <w:rPr>
          <w:rFonts w:hint="eastAsia"/>
          <w:b/>
          <w:bCs/>
          <w:color w:val="auto"/>
          <w:highlight w:val="none"/>
          <w:lang w:val="en-US" w:eastAsia="zh-CN"/>
        </w:rPr>
      </w:pPr>
    </w:p>
    <w:p w14:paraId="491BC72E">
      <w:pPr>
        <w:tabs>
          <w:tab w:val="left" w:pos="1817"/>
        </w:tabs>
        <w:jc w:val="center"/>
        <w:rPr>
          <w:rFonts w:hint="eastAsia"/>
          <w:b/>
          <w:bCs/>
          <w:color w:val="auto"/>
          <w:highlight w:val="none"/>
          <w:lang w:val="en-US" w:eastAsia="zh-CN"/>
        </w:rPr>
      </w:pPr>
      <w:bookmarkStart w:id="76" w:name="_Toc24003"/>
      <w:bookmarkStart w:id="77" w:name="_Toc21559"/>
      <w:r>
        <w:rPr>
          <w:rFonts w:hint="eastAsia"/>
          <w:b/>
          <w:bCs/>
          <w:color w:val="auto"/>
          <w:highlight w:val="none"/>
          <w:lang w:val="en-US" w:eastAsia="zh-CN"/>
        </w:rPr>
        <w:t>2-8安全生产检查流程图</w:t>
      </w:r>
      <w:bookmarkEnd w:id="76"/>
      <w:bookmarkEnd w:id="77"/>
    </w:p>
    <w:p w14:paraId="37517033">
      <w:pPr>
        <w:pBdr>
          <w:bottom w:val="none" w:color="auto" w:sz="0" w:space="0"/>
        </w:pBdr>
        <w:spacing w:before="640" w:after="560" w:line="460" w:lineRule="exact"/>
        <w:ind w:right="352"/>
        <w:jc w:val="center"/>
        <w:outlineLvl w:val="0"/>
        <w:rPr>
          <w:rFonts w:hint="eastAsia"/>
          <w:b/>
          <w:bCs/>
          <w:color w:val="auto"/>
          <w:highlight w:val="none"/>
          <w:lang w:val="en-US" w:eastAsia="zh-CN"/>
        </w:rPr>
      </w:pPr>
      <w:r>
        <w:rPr>
          <w:rFonts w:hint="eastAsia"/>
          <w:b/>
          <w:bCs/>
          <w:color w:val="auto"/>
          <w:highlight w:val="none"/>
        </w:rPr>
        <w:br w:type="page"/>
      </w:r>
    </w:p>
    <w:p w14:paraId="4C86AD1E">
      <w:pPr>
        <w:pBdr>
          <w:bottom w:val="none" w:color="auto" w:sz="0" w:space="0"/>
        </w:pBdr>
        <w:spacing w:before="640" w:after="560" w:line="460" w:lineRule="exact"/>
        <w:ind w:right="352"/>
        <w:jc w:val="center"/>
        <w:outlineLvl w:val="0"/>
        <w:rPr>
          <w:rFonts w:hint="eastAsia" w:ascii="黑体" w:hAnsi="黑体" w:eastAsia="黑体" w:cs="黑体"/>
          <w:bCs/>
          <w:color w:val="auto"/>
          <w:sz w:val="24"/>
          <w:highlight w:val="none"/>
          <w:lang w:val="en-US" w:eastAsia="zh-CN"/>
        </w:rPr>
      </w:pPr>
      <w:bookmarkStart w:id="78" w:name="_Toc12319"/>
      <w:bookmarkStart w:id="79" w:name="_Toc7701"/>
      <w:r>
        <w:rPr>
          <w:rFonts w:hint="eastAsia" w:ascii="黑体" w:hAnsi="黑体" w:eastAsia="黑体" w:cs="黑体"/>
          <w:bCs/>
          <w:color w:val="auto"/>
          <w:sz w:val="24"/>
          <w:highlight w:val="none"/>
          <w:lang w:val="en-US" w:eastAsia="zh-CN"/>
        </w:rPr>
        <w:drawing>
          <wp:anchor distT="0" distB="0" distL="114300" distR="114300" simplePos="0" relativeHeight="251662336" behindDoc="1" locked="0" layoutInCell="1" allowOverlap="1">
            <wp:simplePos x="0" y="0"/>
            <wp:positionH relativeFrom="column">
              <wp:posOffset>212725</wp:posOffset>
            </wp:positionH>
            <wp:positionV relativeFrom="paragraph">
              <wp:posOffset>-116840</wp:posOffset>
            </wp:positionV>
            <wp:extent cx="4608195" cy="3904615"/>
            <wp:effectExtent l="0" t="0" r="0" b="0"/>
            <wp:wrapNone/>
            <wp:docPr id="51" name="ECB019B1-382A-4266-B25C-5B523AA43C14-10" descr="C:/Users/Administrator/AppData/Local/Temp/wps.pzSfbNw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ECB019B1-382A-4266-B25C-5B523AA43C14-10" descr="C:/Users/Administrator/AppData/Local/Temp/wps.pzSfbNwps"/>
                    <pic:cNvPicPr>
                      <a:picLocks noChangeAspect="1"/>
                    </pic:cNvPicPr>
                  </pic:nvPicPr>
                  <pic:blipFill>
                    <a:blip r:embed="rId19"/>
                    <a:stretch>
                      <a:fillRect/>
                    </a:stretch>
                  </pic:blipFill>
                  <pic:spPr>
                    <a:xfrm>
                      <a:off x="0" y="0"/>
                      <a:ext cx="4608195" cy="3904615"/>
                    </a:xfrm>
                    <a:prstGeom prst="rect">
                      <a:avLst/>
                    </a:prstGeom>
                  </pic:spPr>
                </pic:pic>
              </a:graphicData>
            </a:graphic>
          </wp:anchor>
        </w:drawing>
      </w:r>
    </w:p>
    <w:p w14:paraId="7C5308D7">
      <w:pPr>
        <w:pBdr>
          <w:bottom w:val="none" w:color="auto" w:sz="0" w:space="0"/>
        </w:pBdr>
        <w:spacing w:before="640" w:after="560" w:line="460" w:lineRule="exact"/>
        <w:ind w:right="352"/>
        <w:jc w:val="center"/>
        <w:outlineLvl w:val="0"/>
        <w:rPr>
          <w:rFonts w:hint="eastAsia" w:ascii="黑体" w:hAnsi="黑体" w:eastAsia="黑体" w:cs="黑体"/>
          <w:bCs/>
          <w:color w:val="auto"/>
          <w:sz w:val="24"/>
          <w:highlight w:val="none"/>
          <w:lang w:val="en-US" w:eastAsia="zh-CN"/>
        </w:rPr>
      </w:pPr>
    </w:p>
    <w:p w14:paraId="469F2777">
      <w:pPr>
        <w:pBdr>
          <w:bottom w:val="none" w:color="auto" w:sz="0" w:space="0"/>
        </w:pBdr>
        <w:spacing w:before="640" w:after="560" w:line="460" w:lineRule="exact"/>
        <w:ind w:right="352"/>
        <w:jc w:val="center"/>
        <w:outlineLvl w:val="0"/>
        <w:rPr>
          <w:rFonts w:hint="eastAsia" w:ascii="黑体" w:hAnsi="黑体" w:eastAsia="黑体" w:cs="黑体"/>
          <w:bCs/>
          <w:color w:val="auto"/>
          <w:sz w:val="24"/>
          <w:highlight w:val="none"/>
          <w:lang w:val="en-US" w:eastAsia="zh-CN"/>
        </w:rPr>
      </w:pPr>
    </w:p>
    <w:p w14:paraId="770C0788">
      <w:pPr>
        <w:pBdr>
          <w:bottom w:val="none" w:color="auto" w:sz="0" w:space="0"/>
        </w:pBdr>
        <w:spacing w:before="640" w:after="560" w:line="460" w:lineRule="exact"/>
        <w:ind w:right="352"/>
        <w:jc w:val="center"/>
        <w:outlineLvl w:val="0"/>
        <w:rPr>
          <w:rFonts w:hint="eastAsia" w:ascii="黑体" w:hAnsi="黑体" w:eastAsia="黑体" w:cs="黑体"/>
          <w:bCs/>
          <w:color w:val="auto"/>
          <w:sz w:val="24"/>
          <w:highlight w:val="none"/>
          <w:lang w:val="en-US" w:eastAsia="zh-CN"/>
        </w:rPr>
      </w:pPr>
    </w:p>
    <w:p w14:paraId="6BFEF57A">
      <w:pPr>
        <w:pBdr>
          <w:bottom w:val="none" w:color="auto" w:sz="0" w:space="0"/>
        </w:pBdr>
        <w:spacing w:before="640" w:after="560" w:line="460" w:lineRule="exact"/>
        <w:ind w:right="352"/>
        <w:jc w:val="center"/>
        <w:outlineLvl w:val="0"/>
        <w:rPr>
          <w:rFonts w:hint="eastAsia" w:ascii="黑体" w:hAnsi="黑体" w:eastAsia="黑体" w:cs="黑体"/>
          <w:bCs/>
          <w:color w:val="auto"/>
          <w:sz w:val="24"/>
          <w:highlight w:val="none"/>
          <w:lang w:val="en-US" w:eastAsia="zh-CN"/>
        </w:rPr>
      </w:pPr>
    </w:p>
    <w:p w14:paraId="28290779">
      <w:pPr>
        <w:pBdr>
          <w:bottom w:val="none" w:color="auto" w:sz="0" w:space="0"/>
        </w:pBdr>
        <w:spacing w:before="640" w:after="560" w:line="460" w:lineRule="exact"/>
        <w:ind w:right="352"/>
        <w:jc w:val="center"/>
        <w:outlineLvl w:val="0"/>
        <w:rPr>
          <w:rFonts w:hint="eastAsia"/>
          <w:b/>
          <w:bCs/>
          <w:color w:val="auto"/>
          <w:highlight w:val="none"/>
          <w:lang w:val="en-US" w:eastAsia="zh-CN"/>
        </w:rPr>
      </w:pPr>
    </w:p>
    <w:p w14:paraId="4B13DCA8">
      <w:pPr>
        <w:tabs>
          <w:tab w:val="left" w:pos="1817"/>
        </w:tabs>
        <w:jc w:val="center"/>
        <w:rPr>
          <w:rFonts w:hint="eastAsia"/>
          <w:b/>
          <w:bCs/>
          <w:color w:val="auto"/>
          <w:highlight w:val="none"/>
          <w:lang w:val="en-US" w:eastAsia="zh-CN"/>
        </w:rPr>
      </w:pPr>
      <w:r>
        <w:rPr>
          <w:rFonts w:hint="eastAsia"/>
          <w:b/>
          <w:bCs/>
          <w:color w:val="auto"/>
          <w:highlight w:val="none"/>
          <w:lang w:val="en-US" w:eastAsia="zh-CN"/>
        </w:rPr>
        <w:t>2-9制止和纠正违章指挥、强令冒险作业、违反操作规程的行为流程图</w:t>
      </w:r>
      <w:bookmarkEnd w:id="78"/>
      <w:bookmarkEnd w:id="79"/>
    </w:p>
    <w:p w14:paraId="68AC8700">
      <w:pPr>
        <w:pBdr>
          <w:bottom w:val="none" w:color="auto" w:sz="0" w:space="0"/>
        </w:pBdr>
        <w:spacing w:before="640" w:after="560" w:line="460" w:lineRule="exact"/>
        <w:ind w:right="352"/>
        <w:jc w:val="center"/>
        <w:outlineLvl w:val="0"/>
        <w:rPr>
          <w:rFonts w:hint="eastAsia"/>
          <w:b/>
          <w:bCs/>
          <w:color w:val="auto"/>
          <w:highlight w:val="none"/>
          <w:lang w:val="en-US" w:eastAsia="zh-CN"/>
        </w:rPr>
      </w:pPr>
    </w:p>
    <w:p w14:paraId="09BB34F2">
      <w:pPr>
        <w:spacing w:before="640" w:after="560" w:line="460" w:lineRule="exact"/>
        <w:ind w:right="352"/>
        <w:jc w:val="center"/>
        <w:outlineLvl w:val="0"/>
        <w:rPr>
          <w:rFonts w:hint="eastAsia" w:ascii="黑体" w:hAnsi="黑体" w:eastAsia="黑体" w:cs="黑体"/>
          <w:bCs/>
          <w:color w:val="auto"/>
          <w:sz w:val="36"/>
          <w:szCs w:val="36"/>
          <w:highlight w:val="none"/>
          <w:lang w:val="en-US" w:eastAsia="zh-CN"/>
        </w:rPr>
      </w:pPr>
    </w:p>
    <w:p w14:paraId="5B0F9878">
      <w:pPr>
        <w:spacing w:before="640" w:after="560" w:line="460" w:lineRule="exact"/>
        <w:ind w:right="352"/>
        <w:jc w:val="center"/>
        <w:outlineLvl w:val="0"/>
        <w:rPr>
          <w:rFonts w:hint="eastAsia" w:ascii="黑体" w:hAnsi="黑体" w:eastAsia="黑体" w:cs="黑体"/>
          <w:bCs/>
          <w:color w:val="auto"/>
          <w:sz w:val="36"/>
          <w:szCs w:val="36"/>
          <w:highlight w:val="none"/>
          <w:lang w:val="en-US" w:eastAsia="zh-CN"/>
        </w:rPr>
      </w:pPr>
    </w:p>
    <w:p w14:paraId="7AF9A9F2">
      <w:pPr>
        <w:spacing w:before="640" w:after="560" w:line="460" w:lineRule="exact"/>
        <w:ind w:right="352"/>
        <w:jc w:val="center"/>
        <w:outlineLvl w:val="0"/>
        <w:rPr>
          <w:rFonts w:hint="eastAsia" w:ascii="黑体" w:hAnsi="黑体" w:eastAsia="黑体" w:cs="黑体"/>
          <w:bCs/>
          <w:color w:val="auto"/>
          <w:sz w:val="36"/>
          <w:szCs w:val="36"/>
          <w:highlight w:val="none"/>
          <w:lang w:val="en-US" w:eastAsia="zh-CN"/>
        </w:rPr>
      </w:pPr>
    </w:p>
    <w:p w14:paraId="629D082E">
      <w:pPr>
        <w:spacing w:before="640" w:after="560" w:line="460" w:lineRule="exact"/>
        <w:ind w:right="352"/>
        <w:jc w:val="center"/>
        <w:outlineLvl w:val="0"/>
        <w:rPr>
          <w:rFonts w:hint="eastAsia" w:ascii="黑体" w:hAnsi="黑体" w:eastAsia="黑体" w:cs="黑体"/>
          <w:bCs/>
          <w:color w:val="auto"/>
          <w:sz w:val="36"/>
          <w:szCs w:val="36"/>
          <w:highlight w:val="none"/>
          <w:lang w:val="en-US" w:eastAsia="zh-CN"/>
        </w:rPr>
      </w:pPr>
    </w:p>
    <w:p w14:paraId="2DC5237A">
      <w:pPr>
        <w:spacing w:before="640" w:after="560" w:line="460" w:lineRule="exact"/>
        <w:ind w:right="352"/>
        <w:jc w:val="center"/>
        <w:outlineLvl w:val="0"/>
        <w:rPr>
          <w:rFonts w:hint="eastAsia" w:ascii="黑体" w:hAnsi="黑体" w:eastAsia="黑体" w:cs="黑体"/>
          <w:bCs/>
          <w:color w:val="auto"/>
          <w:sz w:val="36"/>
          <w:szCs w:val="36"/>
          <w:highlight w:val="none"/>
          <w:lang w:val="en-US" w:eastAsia="zh-CN"/>
        </w:rPr>
      </w:pPr>
    </w:p>
    <w:p w14:paraId="176441A8">
      <w:pPr>
        <w:spacing w:before="640" w:after="560" w:line="460" w:lineRule="exact"/>
        <w:ind w:right="352"/>
        <w:jc w:val="center"/>
        <w:outlineLvl w:val="0"/>
        <w:rPr>
          <w:rFonts w:hint="eastAsia" w:eastAsia="宋体"/>
          <w:color w:val="auto"/>
          <w:highlight w:val="none"/>
          <w:lang w:val="en-US" w:eastAsia="zh-CN"/>
        </w:rPr>
      </w:pPr>
      <w:r>
        <w:rPr>
          <w:rFonts w:hint="default"/>
          <w:b/>
          <w:bCs/>
          <w:color w:val="auto"/>
          <w:highlight w:val="none"/>
          <w:lang w:val="en-US" w:eastAsia="zh-CN"/>
        </w:rPr>
        <w:drawing>
          <wp:anchor distT="0" distB="0" distL="114300" distR="114300" simplePos="0" relativeHeight="251670528" behindDoc="1" locked="0" layoutInCell="1" allowOverlap="1">
            <wp:simplePos x="0" y="0"/>
            <wp:positionH relativeFrom="column">
              <wp:posOffset>-167640</wp:posOffset>
            </wp:positionH>
            <wp:positionV relativeFrom="paragraph">
              <wp:posOffset>-166370</wp:posOffset>
            </wp:positionV>
            <wp:extent cx="5579745" cy="8089900"/>
            <wp:effectExtent l="0" t="0" r="0" b="0"/>
            <wp:wrapNone/>
            <wp:docPr id="43" name="ECB019B1-382A-4266-B25C-5B523AA43C14-11" descr="C:/Users/50701/AppData/Local/Temp/wps.CiOBMsw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ECB019B1-382A-4266-B25C-5B523AA43C14-11" descr="C:/Users/50701/AppData/Local/Temp/wps.CiOBMswps"/>
                    <pic:cNvPicPr>
                      <a:picLocks noChangeAspect="1"/>
                    </pic:cNvPicPr>
                  </pic:nvPicPr>
                  <pic:blipFill>
                    <a:blip r:embed="rId20"/>
                    <a:stretch>
                      <a:fillRect/>
                    </a:stretch>
                  </pic:blipFill>
                  <pic:spPr>
                    <a:xfrm>
                      <a:off x="0" y="0"/>
                      <a:ext cx="5579745" cy="8089900"/>
                    </a:xfrm>
                    <a:prstGeom prst="rect">
                      <a:avLst/>
                    </a:prstGeom>
                  </pic:spPr>
                </pic:pic>
              </a:graphicData>
            </a:graphic>
          </wp:anchor>
        </w:drawing>
      </w:r>
    </w:p>
    <w:p w14:paraId="7302F42A">
      <w:pPr>
        <w:spacing w:before="640" w:after="560" w:line="460" w:lineRule="exact"/>
        <w:ind w:right="352"/>
        <w:jc w:val="center"/>
        <w:outlineLvl w:val="0"/>
        <w:rPr>
          <w:rFonts w:hint="eastAsia" w:eastAsia="宋体"/>
          <w:color w:val="auto"/>
          <w:highlight w:val="none"/>
          <w:lang w:val="en-US" w:eastAsia="zh-CN"/>
        </w:rPr>
      </w:pPr>
    </w:p>
    <w:p w14:paraId="6F5D0FB8">
      <w:pPr>
        <w:spacing w:before="640" w:after="560" w:line="460" w:lineRule="exact"/>
        <w:ind w:right="352"/>
        <w:jc w:val="center"/>
        <w:outlineLvl w:val="0"/>
        <w:rPr>
          <w:rFonts w:hint="eastAsia" w:eastAsia="宋体"/>
          <w:color w:val="auto"/>
          <w:highlight w:val="none"/>
          <w:lang w:val="en-US" w:eastAsia="zh-CN"/>
        </w:rPr>
      </w:pPr>
    </w:p>
    <w:p w14:paraId="7E3E9144">
      <w:pPr>
        <w:spacing w:before="640" w:after="560" w:line="460" w:lineRule="exact"/>
        <w:ind w:right="352"/>
        <w:jc w:val="center"/>
        <w:outlineLvl w:val="0"/>
        <w:rPr>
          <w:rFonts w:hint="eastAsia" w:eastAsia="宋体"/>
          <w:color w:val="auto"/>
          <w:highlight w:val="none"/>
          <w:lang w:val="en-US" w:eastAsia="zh-CN"/>
        </w:rPr>
      </w:pPr>
    </w:p>
    <w:p w14:paraId="51A28EF4">
      <w:pPr>
        <w:spacing w:before="640" w:after="560" w:line="460" w:lineRule="exact"/>
        <w:ind w:right="352"/>
        <w:jc w:val="center"/>
        <w:outlineLvl w:val="0"/>
        <w:rPr>
          <w:rFonts w:hint="eastAsia" w:eastAsia="宋体"/>
          <w:color w:val="auto"/>
          <w:highlight w:val="none"/>
          <w:lang w:val="en-US" w:eastAsia="zh-CN"/>
        </w:rPr>
      </w:pPr>
    </w:p>
    <w:p w14:paraId="2FB3EAD6">
      <w:pPr>
        <w:spacing w:before="640" w:after="560" w:line="460" w:lineRule="exact"/>
        <w:ind w:right="352"/>
        <w:jc w:val="center"/>
        <w:outlineLvl w:val="0"/>
        <w:rPr>
          <w:rFonts w:hint="eastAsia" w:eastAsia="宋体"/>
          <w:color w:val="auto"/>
          <w:highlight w:val="none"/>
          <w:lang w:val="en-US" w:eastAsia="zh-CN"/>
        </w:rPr>
      </w:pPr>
    </w:p>
    <w:p w14:paraId="4135C61B">
      <w:pPr>
        <w:spacing w:before="640" w:after="560" w:line="460" w:lineRule="exact"/>
        <w:ind w:right="352"/>
        <w:jc w:val="center"/>
        <w:outlineLvl w:val="0"/>
        <w:rPr>
          <w:rFonts w:hint="eastAsia" w:eastAsia="宋体"/>
          <w:color w:val="auto"/>
          <w:highlight w:val="none"/>
          <w:lang w:val="en-US" w:eastAsia="zh-CN"/>
        </w:rPr>
      </w:pPr>
    </w:p>
    <w:p w14:paraId="1B517A4A">
      <w:pPr>
        <w:spacing w:before="640" w:after="560" w:line="460" w:lineRule="exact"/>
        <w:ind w:right="352"/>
        <w:jc w:val="center"/>
        <w:outlineLvl w:val="0"/>
        <w:rPr>
          <w:rFonts w:hint="eastAsia" w:eastAsia="宋体"/>
          <w:color w:val="auto"/>
          <w:highlight w:val="none"/>
          <w:lang w:val="en-US" w:eastAsia="zh-CN"/>
        </w:rPr>
      </w:pPr>
    </w:p>
    <w:p w14:paraId="090A1977">
      <w:pPr>
        <w:spacing w:before="640" w:after="560" w:line="460" w:lineRule="exact"/>
        <w:ind w:right="352"/>
        <w:jc w:val="center"/>
        <w:outlineLvl w:val="0"/>
        <w:rPr>
          <w:rFonts w:hint="eastAsia" w:eastAsia="宋体"/>
          <w:color w:val="auto"/>
          <w:highlight w:val="none"/>
          <w:lang w:val="en-US" w:eastAsia="zh-CN"/>
        </w:rPr>
      </w:pPr>
    </w:p>
    <w:p w14:paraId="153D3214">
      <w:pPr>
        <w:spacing w:before="640" w:after="560" w:line="460" w:lineRule="exact"/>
        <w:ind w:right="352"/>
        <w:jc w:val="center"/>
        <w:outlineLvl w:val="0"/>
        <w:rPr>
          <w:rFonts w:hint="eastAsia"/>
          <w:b/>
          <w:bCs/>
          <w:color w:val="auto"/>
          <w:highlight w:val="none"/>
          <w:lang w:val="en-US" w:eastAsia="zh-CN"/>
        </w:rPr>
      </w:pPr>
      <w:bookmarkStart w:id="80" w:name="_Toc32106"/>
      <w:bookmarkStart w:id="81" w:name="_Toc26696"/>
    </w:p>
    <w:p w14:paraId="09CEC5C9">
      <w:pPr>
        <w:spacing w:before="640" w:after="560" w:line="460" w:lineRule="exact"/>
        <w:ind w:right="352"/>
        <w:jc w:val="center"/>
        <w:outlineLvl w:val="0"/>
        <w:rPr>
          <w:rFonts w:hint="eastAsia"/>
          <w:b/>
          <w:bCs/>
          <w:color w:val="auto"/>
          <w:highlight w:val="none"/>
          <w:lang w:val="en-US" w:eastAsia="zh-CN"/>
        </w:rPr>
      </w:pPr>
    </w:p>
    <w:p w14:paraId="47A8E917">
      <w:pPr>
        <w:spacing w:before="640" w:after="560" w:line="460" w:lineRule="exact"/>
        <w:ind w:right="352"/>
        <w:jc w:val="both"/>
        <w:outlineLvl w:val="0"/>
        <w:rPr>
          <w:rFonts w:hint="eastAsia"/>
          <w:b/>
          <w:bCs/>
          <w:color w:val="auto"/>
          <w:highlight w:val="none"/>
          <w:lang w:val="en-US" w:eastAsia="zh-CN"/>
        </w:rPr>
      </w:pPr>
    </w:p>
    <w:p w14:paraId="0FC44895">
      <w:pPr>
        <w:tabs>
          <w:tab w:val="left" w:pos="1817"/>
        </w:tabs>
        <w:jc w:val="center"/>
        <w:rPr>
          <w:rFonts w:hint="eastAsia"/>
          <w:b/>
          <w:bCs/>
          <w:color w:val="auto"/>
          <w:highlight w:val="none"/>
          <w:lang w:val="en-US" w:eastAsia="zh-CN"/>
        </w:rPr>
      </w:pPr>
      <w:r>
        <w:rPr>
          <w:rFonts w:hint="eastAsia"/>
          <w:b/>
          <w:bCs/>
          <w:color w:val="auto"/>
          <w:highlight w:val="none"/>
          <w:lang w:val="en-US" w:eastAsia="zh-CN"/>
        </w:rPr>
        <w:t>2-10安全风险分级管控流程图</w:t>
      </w:r>
      <w:bookmarkEnd w:id="80"/>
      <w:bookmarkEnd w:id="81"/>
    </w:p>
    <w:p w14:paraId="2E0D7B6F">
      <w:pPr>
        <w:spacing w:before="640" w:after="560" w:line="460" w:lineRule="exact"/>
        <w:ind w:right="352"/>
        <w:jc w:val="center"/>
        <w:outlineLvl w:val="0"/>
        <w:rPr>
          <w:rFonts w:hint="eastAsia" w:ascii="黑体" w:hAnsi="黑体" w:eastAsia="黑体" w:cs="黑体"/>
          <w:bCs/>
          <w:color w:val="auto"/>
          <w:sz w:val="36"/>
          <w:szCs w:val="36"/>
          <w:highlight w:val="none"/>
          <w:lang w:val="en-US" w:eastAsia="zh-CN"/>
        </w:rPr>
      </w:pPr>
      <w:r>
        <w:rPr>
          <w:rFonts w:hint="eastAsia" w:eastAsia="宋体"/>
          <w:color w:val="auto"/>
          <w:highlight w:val="none"/>
          <w:lang w:val="en-US" w:eastAsia="zh-CN"/>
        </w:rPr>
        <w:drawing>
          <wp:anchor distT="0" distB="0" distL="114300" distR="114300" simplePos="0" relativeHeight="251664384" behindDoc="1" locked="0" layoutInCell="1" allowOverlap="1">
            <wp:simplePos x="0" y="0"/>
            <wp:positionH relativeFrom="column">
              <wp:posOffset>-241300</wp:posOffset>
            </wp:positionH>
            <wp:positionV relativeFrom="paragraph">
              <wp:posOffset>-113665</wp:posOffset>
            </wp:positionV>
            <wp:extent cx="5579745" cy="7215505"/>
            <wp:effectExtent l="0" t="0" r="0" b="0"/>
            <wp:wrapNone/>
            <wp:docPr id="44" name="ECB019B1-382A-4266-B25C-5B523AA43C14-12" descr="C:/Users/50701/AppData/Local/Temp/wps.aTNPLdw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ECB019B1-382A-4266-B25C-5B523AA43C14-12" descr="C:/Users/50701/AppData/Local/Temp/wps.aTNPLdwps"/>
                    <pic:cNvPicPr>
                      <a:picLocks noChangeAspect="1"/>
                    </pic:cNvPicPr>
                  </pic:nvPicPr>
                  <pic:blipFill>
                    <a:blip r:embed="rId21"/>
                    <a:stretch>
                      <a:fillRect/>
                    </a:stretch>
                  </pic:blipFill>
                  <pic:spPr>
                    <a:xfrm>
                      <a:off x="0" y="0"/>
                      <a:ext cx="5579745" cy="7215505"/>
                    </a:xfrm>
                    <a:prstGeom prst="rect">
                      <a:avLst/>
                    </a:prstGeom>
                  </pic:spPr>
                </pic:pic>
              </a:graphicData>
            </a:graphic>
          </wp:anchor>
        </w:drawing>
      </w:r>
    </w:p>
    <w:p w14:paraId="1A3B49AA">
      <w:pPr>
        <w:spacing w:before="640" w:after="560" w:line="460" w:lineRule="exact"/>
        <w:ind w:right="352"/>
        <w:jc w:val="center"/>
        <w:outlineLvl w:val="0"/>
        <w:rPr>
          <w:rFonts w:hint="eastAsia" w:ascii="黑体" w:hAnsi="黑体" w:eastAsia="黑体" w:cs="黑体"/>
          <w:bCs/>
          <w:color w:val="auto"/>
          <w:sz w:val="36"/>
          <w:szCs w:val="36"/>
          <w:highlight w:val="none"/>
          <w:lang w:val="en-US" w:eastAsia="zh-CN"/>
        </w:rPr>
      </w:pPr>
    </w:p>
    <w:p w14:paraId="2BC40E86">
      <w:pPr>
        <w:spacing w:before="640" w:after="560" w:line="460" w:lineRule="exact"/>
        <w:ind w:right="352"/>
        <w:jc w:val="center"/>
        <w:outlineLvl w:val="0"/>
        <w:rPr>
          <w:rFonts w:hint="eastAsia" w:ascii="黑体" w:hAnsi="黑体" w:eastAsia="黑体" w:cs="黑体"/>
          <w:bCs/>
          <w:color w:val="auto"/>
          <w:sz w:val="36"/>
          <w:szCs w:val="36"/>
          <w:highlight w:val="none"/>
          <w:lang w:val="en-US" w:eastAsia="zh-CN"/>
        </w:rPr>
      </w:pPr>
    </w:p>
    <w:p w14:paraId="5E3F34E6">
      <w:pPr>
        <w:spacing w:before="640" w:after="560" w:line="460" w:lineRule="exact"/>
        <w:ind w:right="352"/>
        <w:jc w:val="center"/>
        <w:outlineLvl w:val="0"/>
        <w:rPr>
          <w:rFonts w:hint="eastAsia" w:ascii="黑体" w:hAnsi="黑体" w:eastAsia="黑体" w:cs="黑体"/>
          <w:bCs/>
          <w:color w:val="auto"/>
          <w:sz w:val="36"/>
          <w:szCs w:val="36"/>
          <w:highlight w:val="none"/>
          <w:lang w:val="en-US" w:eastAsia="zh-CN"/>
        </w:rPr>
      </w:pPr>
    </w:p>
    <w:p w14:paraId="4A20E06E">
      <w:pPr>
        <w:spacing w:before="640" w:after="560" w:line="460" w:lineRule="exact"/>
        <w:ind w:right="352"/>
        <w:jc w:val="center"/>
        <w:outlineLvl w:val="0"/>
        <w:rPr>
          <w:rFonts w:hint="eastAsia"/>
          <w:b/>
          <w:bCs/>
          <w:color w:val="auto"/>
          <w:highlight w:val="none"/>
          <w:lang w:val="en-US" w:eastAsia="zh-CN"/>
        </w:rPr>
      </w:pPr>
    </w:p>
    <w:p w14:paraId="58C569F2">
      <w:pPr>
        <w:spacing w:before="640" w:after="560" w:line="460" w:lineRule="exact"/>
        <w:ind w:right="352"/>
        <w:jc w:val="center"/>
        <w:outlineLvl w:val="0"/>
        <w:rPr>
          <w:rFonts w:hint="eastAsia"/>
          <w:b/>
          <w:bCs/>
          <w:color w:val="auto"/>
          <w:highlight w:val="none"/>
          <w:lang w:val="en-US" w:eastAsia="zh-CN"/>
        </w:rPr>
      </w:pPr>
    </w:p>
    <w:p w14:paraId="07B0B460">
      <w:pPr>
        <w:spacing w:before="640" w:after="560" w:line="460" w:lineRule="exact"/>
        <w:ind w:right="352"/>
        <w:jc w:val="center"/>
        <w:outlineLvl w:val="0"/>
        <w:rPr>
          <w:rFonts w:hint="eastAsia"/>
          <w:b/>
          <w:bCs/>
          <w:color w:val="auto"/>
          <w:highlight w:val="none"/>
          <w:lang w:val="en-US" w:eastAsia="zh-CN"/>
        </w:rPr>
      </w:pPr>
    </w:p>
    <w:p w14:paraId="6BF2B91F">
      <w:pPr>
        <w:spacing w:before="640" w:after="560" w:line="460" w:lineRule="exact"/>
        <w:ind w:right="352"/>
        <w:jc w:val="center"/>
        <w:outlineLvl w:val="0"/>
        <w:rPr>
          <w:rFonts w:hint="eastAsia"/>
          <w:b/>
          <w:bCs/>
          <w:color w:val="auto"/>
          <w:highlight w:val="none"/>
          <w:lang w:val="en-US" w:eastAsia="zh-CN"/>
        </w:rPr>
      </w:pPr>
    </w:p>
    <w:p w14:paraId="47F2B9E1">
      <w:pPr>
        <w:spacing w:before="640" w:after="560" w:line="460" w:lineRule="exact"/>
        <w:ind w:right="352"/>
        <w:jc w:val="center"/>
        <w:outlineLvl w:val="0"/>
        <w:rPr>
          <w:rFonts w:hint="eastAsia"/>
          <w:b/>
          <w:bCs/>
          <w:color w:val="auto"/>
          <w:highlight w:val="none"/>
          <w:lang w:val="en-US" w:eastAsia="zh-CN"/>
        </w:rPr>
      </w:pPr>
      <w:bookmarkStart w:id="82" w:name="_Toc6709"/>
      <w:bookmarkStart w:id="83" w:name="_Toc24846"/>
    </w:p>
    <w:p w14:paraId="08897B26">
      <w:pPr>
        <w:spacing w:before="640" w:after="560" w:line="460" w:lineRule="exact"/>
        <w:ind w:right="352"/>
        <w:jc w:val="center"/>
        <w:outlineLvl w:val="0"/>
        <w:rPr>
          <w:rFonts w:hint="eastAsia"/>
          <w:b/>
          <w:bCs/>
          <w:color w:val="auto"/>
          <w:highlight w:val="none"/>
          <w:lang w:val="en-US" w:eastAsia="zh-CN"/>
        </w:rPr>
      </w:pPr>
    </w:p>
    <w:p w14:paraId="10305101">
      <w:pPr>
        <w:spacing w:before="640" w:after="560" w:line="460" w:lineRule="exact"/>
        <w:ind w:right="352"/>
        <w:jc w:val="center"/>
        <w:outlineLvl w:val="0"/>
        <w:rPr>
          <w:rFonts w:hint="eastAsia"/>
          <w:b/>
          <w:bCs/>
          <w:color w:val="auto"/>
          <w:highlight w:val="none"/>
          <w:lang w:val="en-US" w:eastAsia="zh-CN"/>
        </w:rPr>
      </w:pPr>
    </w:p>
    <w:p w14:paraId="509FC4C3">
      <w:pPr>
        <w:tabs>
          <w:tab w:val="left" w:pos="1817"/>
        </w:tabs>
        <w:jc w:val="center"/>
        <w:rPr>
          <w:rFonts w:hint="eastAsia"/>
          <w:b/>
          <w:bCs/>
          <w:color w:val="auto"/>
          <w:highlight w:val="none"/>
          <w:lang w:val="en-US" w:eastAsia="zh-CN"/>
        </w:rPr>
      </w:pPr>
      <w:r>
        <w:rPr>
          <w:rFonts w:hint="eastAsia"/>
          <w:b/>
          <w:bCs/>
          <w:color w:val="auto"/>
          <w:highlight w:val="none"/>
          <w:lang w:val="en-US" w:eastAsia="zh-CN"/>
        </w:rPr>
        <w:t>2-11-1重大隐患排查治理流程图</w:t>
      </w:r>
      <w:bookmarkEnd w:id="82"/>
      <w:bookmarkEnd w:id="83"/>
    </w:p>
    <w:p w14:paraId="308B88D2">
      <w:pPr>
        <w:spacing w:before="640" w:after="560" w:line="460" w:lineRule="exact"/>
        <w:ind w:right="352"/>
        <w:jc w:val="center"/>
        <w:outlineLvl w:val="0"/>
        <w:rPr>
          <w:rFonts w:hint="eastAsia" w:ascii="黑体" w:hAnsi="黑体" w:eastAsia="黑体" w:cs="黑体"/>
          <w:bCs/>
          <w:color w:val="auto"/>
          <w:sz w:val="36"/>
          <w:szCs w:val="36"/>
          <w:highlight w:val="none"/>
          <w:lang w:val="en-US" w:eastAsia="zh-CN"/>
        </w:rPr>
      </w:pPr>
    </w:p>
    <w:p w14:paraId="238FE5B5">
      <w:pPr>
        <w:spacing w:before="640" w:after="560" w:line="460" w:lineRule="exact"/>
        <w:ind w:right="352"/>
        <w:jc w:val="center"/>
        <w:outlineLvl w:val="0"/>
        <w:rPr>
          <w:rFonts w:hint="eastAsia"/>
          <w:b/>
          <w:bCs/>
          <w:color w:val="auto"/>
          <w:highlight w:val="none"/>
          <w:lang w:val="en-US" w:eastAsia="zh-CN"/>
        </w:rPr>
      </w:pPr>
      <w:bookmarkStart w:id="84" w:name="_Toc16228"/>
      <w:bookmarkStart w:id="85" w:name="_Toc1652"/>
      <w:r>
        <w:rPr>
          <w:rFonts w:hint="eastAsia"/>
          <w:color w:val="auto"/>
          <w:highlight w:val="none"/>
          <w:lang w:val="en-US" w:eastAsia="zh-CN"/>
        </w:rPr>
        <w:drawing>
          <wp:anchor distT="0" distB="0" distL="114300" distR="114300" simplePos="0" relativeHeight="251664384" behindDoc="1" locked="0" layoutInCell="1" allowOverlap="1">
            <wp:simplePos x="0" y="0"/>
            <wp:positionH relativeFrom="column">
              <wp:posOffset>-168275</wp:posOffset>
            </wp:positionH>
            <wp:positionV relativeFrom="paragraph">
              <wp:posOffset>-147320</wp:posOffset>
            </wp:positionV>
            <wp:extent cx="5579110" cy="6340475"/>
            <wp:effectExtent l="0" t="0" r="0" b="0"/>
            <wp:wrapNone/>
            <wp:docPr id="10" name="ECB019B1-382A-4266-B25C-5B523AA43C14-13" descr="C:/Users/50701/AppData/Local/Temp/wps.syxbVRw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ECB019B1-382A-4266-B25C-5B523AA43C14-13" descr="C:/Users/50701/AppData/Local/Temp/wps.syxbVRwps"/>
                    <pic:cNvPicPr>
                      <a:picLocks noChangeAspect="1"/>
                    </pic:cNvPicPr>
                  </pic:nvPicPr>
                  <pic:blipFill>
                    <a:blip r:embed="rId22"/>
                    <a:stretch>
                      <a:fillRect/>
                    </a:stretch>
                  </pic:blipFill>
                  <pic:spPr>
                    <a:xfrm>
                      <a:off x="0" y="0"/>
                      <a:ext cx="5579110" cy="6340475"/>
                    </a:xfrm>
                    <a:prstGeom prst="rect">
                      <a:avLst/>
                    </a:prstGeom>
                  </pic:spPr>
                </pic:pic>
              </a:graphicData>
            </a:graphic>
          </wp:anchor>
        </w:drawing>
      </w:r>
    </w:p>
    <w:p w14:paraId="1457C336">
      <w:pPr>
        <w:spacing w:before="640" w:after="560" w:line="460" w:lineRule="exact"/>
        <w:ind w:right="352"/>
        <w:jc w:val="center"/>
        <w:outlineLvl w:val="0"/>
        <w:rPr>
          <w:rFonts w:hint="eastAsia"/>
          <w:b/>
          <w:bCs/>
          <w:color w:val="auto"/>
          <w:highlight w:val="none"/>
          <w:lang w:val="en-US" w:eastAsia="zh-CN"/>
        </w:rPr>
      </w:pPr>
    </w:p>
    <w:p w14:paraId="0082491F">
      <w:pPr>
        <w:spacing w:before="640" w:after="560" w:line="460" w:lineRule="exact"/>
        <w:ind w:right="352"/>
        <w:jc w:val="center"/>
        <w:outlineLvl w:val="0"/>
        <w:rPr>
          <w:rFonts w:hint="eastAsia"/>
          <w:b/>
          <w:bCs/>
          <w:color w:val="auto"/>
          <w:highlight w:val="none"/>
          <w:lang w:val="en-US" w:eastAsia="zh-CN"/>
        </w:rPr>
      </w:pPr>
    </w:p>
    <w:p w14:paraId="1D539058">
      <w:pPr>
        <w:spacing w:before="640" w:after="560" w:line="460" w:lineRule="exact"/>
        <w:ind w:right="352"/>
        <w:jc w:val="center"/>
        <w:outlineLvl w:val="0"/>
        <w:rPr>
          <w:rFonts w:hint="eastAsia"/>
          <w:b/>
          <w:bCs/>
          <w:color w:val="auto"/>
          <w:highlight w:val="none"/>
          <w:lang w:val="en-US" w:eastAsia="zh-CN"/>
        </w:rPr>
      </w:pPr>
    </w:p>
    <w:p w14:paraId="56B52725">
      <w:pPr>
        <w:spacing w:before="640" w:after="560" w:line="460" w:lineRule="exact"/>
        <w:ind w:right="352"/>
        <w:jc w:val="center"/>
        <w:outlineLvl w:val="0"/>
        <w:rPr>
          <w:rFonts w:hint="eastAsia"/>
          <w:b/>
          <w:bCs/>
          <w:color w:val="auto"/>
          <w:highlight w:val="none"/>
          <w:lang w:val="en-US" w:eastAsia="zh-CN"/>
        </w:rPr>
      </w:pPr>
    </w:p>
    <w:p w14:paraId="02C5C0BD">
      <w:pPr>
        <w:spacing w:before="640" w:after="560" w:line="460" w:lineRule="exact"/>
        <w:ind w:right="352"/>
        <w:jc w:val="center"/>
        <w:outlineLvl w:val="0"/>
        <w:rPr>
          <w:rFonts w:hint="eastAsia"/>
          <w:b/>
          <w:bCs/>
          <w:color w:val="auto"/>
          <w:highlight w:val="none"/>
          <w:lang w:val="en-US" w:eastAsia="zh-CN"/>
        </w:rPr>
      </w:pPr>
    </w:p>
    <w:p w14:paraId="79CACF3A">
      <w:pPr>
        <w:spacing w:before="640" w:after="560" w:line="460" w:lineRule="exact"/>
        <w:ind w:right="352"/>
        <w:jc w:val="center"/>
        <w:outlineLvl w:val="0"/>
        <w:rPr>
          <w:rFonts w:hint="eastAsia"/>
          <w:b/>
          <w:bCs/>
          <w:color w:val="auto"/>
          <w:highlight w:val="none"/>
          <w:lang w:val="en-US" w:eastAsia="zh-CN"/>
        </w:rPr>
      </w:pPr>
    </w:p>
    <w:p w14:paraId="3A160EB8">
      <w:pPr>
        <w:spacing w:before="640" w:after="560" w:line="460" w:lineRule="exact"/>
        <w:ind w:right="352"/>
        <w:jc w:val="center"/>
        <w:outlineLvl w:val="0"/>
        <w:rPr>
          <w:rFonts w:hint="eastAsia"/>
          <w:b/>
          <w:bCs/>
          <w:color w:val="auto"/>
          <w:highlight w:val="none"/>
          <w:lang w:val="en-US" w:eastAsia="zh-CN"/>
        </w:rPr>
      </w:pPr>
    </w:p>
    <w:p w14:paraId="20A9F625">
      <w:pPr>
        <w:spacing w:before="640" w:after="560" w:line="460" w:lineRule="exact"/>
        <w:ind w:right="352"/>
        <w:jc w:val="center"/>
        <w:outlineLvl w:val="0"/>
        <w:rPr>
          <w:rFonts w:hint="eastAsia"/>
          <w:b/>
          <w:bCs/>
          <w:color w:val="auto"/>
          <w:highlight w:val="none"/>
          <w:lang w:val="en-US" w:eastAsia="zh-CN"/>
        </w:rPr>
      </w:pPr>
    </w:p>
    <w:p w14:paraId="00459A04">
      <w:pPr>
        <w:spacing w:before="640" w:after="560" w:line="460" w:lineRule="exact"/>
        <w:ind w:right="352"/>
        <w:jc w:val="center"/>
        <w:outlineLvl w:val="0"/>
        <w:rPr>
          <w:rFonts w:hint="eastAsia"/>
          <w:b/>
          <w:bCs/>
          <w:color w:val="auto"/>
          <w:highlight w:val="none"/>
          <w:lang w:val="en-US" w:eastAsia="zh-CN"/>
        </w:rPr>
      </w:pPr>
    </w:p>
    <w:p w14:paraId="1E75FF1C">
      <w:pPr>
        <w:tabs>
          <w:tab w:val="left" w:pos="1817"/>
        </w:tabs>
        <w:jc w:val="center"/>
        <w:rPr>
          <w:rFonts w:hint="eastAsia"/>
          <w:b/>
          <w:bCs/>
          <w:color w:val="auto"/>
          <w:highlight w:val="none"/>
          <w:lang w:val="en-US" w:eastAsia="zh-CN"/>
        </w:rPr>
      </w:pPr>
      <w:r>
        <w:rPr>
          <w:rFonts w:hint="eastAsia"/>
          <w:b/>
          <w:bCs/>
          <w:color w:val="auto"/>
          <w:highlight w:val="none"/>
          <w:lang w:val="en-US" w:eastAsia="zh-CN"/>
        </w:rPr>
        <w:t>2-11-2一般隐患排查治理流程图</w:t>
      </w:r>
      <w:bookmarkEnd w:id="84"/>
      <w:bookmarkEnd w:id="85"/>
    </w:p>
    <w:p w14:paraId="06013013">
      <w:pPr>
        <w:spacing w:before="640" w:after="560" w:line="230" w:lineRule="auto"/>
        <w:ind w:right="352"/>
        <w:jc w:val="both"/>
        <w:outlineLvl w:val="0"/>
        <w:rPr>
          <w:rFonts w:hint="eastAsia"/>
          <w:b/>
          <w:bCs/>
          <w:color w:val="auto"/>
          <w:highlight w:val="none"/>
          <w:lang w:val="en-US" w:eastAsia="zh-CN"/>
        </w:rPr>
      </w:pPr>
    </w:p>
    <w:p w14:paraId="6DC256E5">
      <w:pPr>
        <w:spacing w:before="640" w:after="560" w:line="230" w:lineRule="auto"/>
        <w:ind w:right="352"/>
        <w:jc w:val="both"/>
        <w:outlineLvl w:val="0"/>
        <w:rPr>
          <w:rFonts w:hint="eastAsia"/>
          <w:b/>
          <w:bCs/>
          <w:color w:val="auto"/>
          <w:highlight w:val="none"/>
          <w:lang w:val="en-US" w:eastAsia="zh-CN"/>
        </w:rPr>
      </w:pPr>
    </w:p>
    <w:p w14:paraId="5E5BC082">
      <w:pPr>
        <w:spacing w:before="640" w:after="560" w:line="230" w:lineRule="auto"/>
        <w:ind w:right="352"/>
        <w:jc w:val="both"/>
        <w:outlineLvl w:val="0"/>
        <w:rPr>
          <w:rFonts w:hint="eastAsia" w:ascii="黑体" w:hAnsi="黑体" w:eastAsia="黑体" w:cs="黑体"/>
          <w:bCs/>
          <w:color w:val="auto"/>
          <w:sz w:val="36"/>
          <w:szCs w:val="36"/>
          <w:highlight w:val="none"/>
          <w:lang w:val="en-US" w:eastAsia="zh-CN"/>
        </w:rPr>
      </w:pPr>
      <w:r>
        <w:rPr>
          <w:rFonts w:hint="eastAsia" w:ascii="黑体" w:hAnsi="黑体" w:eastAsia="黑体" w:cs="黑体"/>
          <w:bCs/>
          <w:color w:val="auto"/>
          <w:sz w:val="24"/>
          <w:highlight w:val="none"/>
          <w:lang w:val="en-US" w:eastAsia="zh-CN"/>
        </w:rPr>
        <w:drawing>
          <wp:anchor distT="0" distB="0" distL="114300" distR="114300" simplePos="0" relativeHeight="251664384" behindDoc="1" locked="0" layoutInCell="1" allowOverlap="1">
            <wp:simplePos x="0" y="0"/>
            <wp:positionH relativeFrom="column">
              <wp:posOffset>-164465</wp:posOffset>
            </wp:positionH>
            <wp:positionV relativeFrom="paragraph">
              <wp:posOffset>-165100</wp:posOffset>
            </wp:positionV>
            <wp:extent cx="5579745" cy="3734435"/>
            <wp:effectExtent l="0" t="0" r="0" b="0"/>
            <wp:wrapNone/>
            <wp:docPr id="50" name="ECB019B1-382A-4266-B25C-5B523AA43C14-14" descr="C:/Users/Administrator/AppData/Local/Temp/wps.vNacbKw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ECB019B1-382A-4266-B25C-5B523AA43C14-14" descr="C:/Users/Administrator/AppData/Local/Temp/wps.vNacbKwps"/>
                    <pic:cNvPicPr>
                      <a:picLocks noChangeAspect="1"/>
                    </pic:cNvPicPr>
                  </pic:nvPicPr>
                  <pic:blipFill>
                    <a:blip r:embed="rId23">
                      <a:clrChange>
                        <a:clrFrom>
                          <a:srgbClr val="FFFFFF">
                            <a:alpha val="100000"/>
                          </a:srgbClr>
                        </a:clrFrom>
                        <a:clrTo>
                          <a:srgbClr val="FFFFFF">
                            <a:alpha val="100000"/>
                            <a:alpha val="0"/>
                          </a:srgbClr>
                        </a:clrTo>
                      </a:clrChange>
                    </a:blip>
                    <a:stretch>
                      <a:fillRect/>
                    </a:stretch>
                  </pic:blipFill>
                  <pic:spPr>
                    <a:xfrm>
                      <a:off x="0" y="0"/>
                      <a:ext cx="5579745" cy="3734435"/>
                    </a:xfrm>
                    <a:prstGeom prst="rect">
                      <a:avLst/>
                    </a:prstGeom>
                  </pic:spPr>
                </pic:pic>
              </a:graphicData>
            </a:graphic>
          </wp:anchor>
        </w:drawing>
      </w:r>
    </w:p>
    <w:p w14:paraId="77A2B973">
      <w:pPr>
        <w:pBdr>
          <w:bottom w:val="none" w:color="auto" w:sz="0" w:space="0"/>
        </w:pBdr>
        <w:spacing w:before="640" w:after="560" w:line="460" w:lineRule="exact"/>
        <w:ind w:right="352"/>
        <w:jc w:val="center"/>
        <w:outlineLvl w:val="0"/>
        <w:rPr>
          <w:rFonts w:hint="eastAsia"/>
          <w:b/>
          <w:bCs/>
          <w:color w:val="auto"/>
          <w:highlight w:val="none"/>
          <w:lang w:val="en-US" w:eastAsia="zh-CN"/>
        </w:rPr>
      </w:pPr>
      <w:bookmarkStart w:id="86" w:name="_Toc4350"/>
      <w:bookmarkStart w:id="87" w:name="_Toc32019"/>
    </w:p>
    <w:p w14:paraId="3D1CE96C">
      <w:pPr>
        <w:pBdr>
          <w:bottom w:val="none" w:color="auto" w:sz="0" w:space="0"/>
        </w:pBdr>
        <w:spacing w:before="640" w:after="560" w:line="460" w:lineRule="exact"/>
        <w:ind w:right="352"/>
        <w:jc w:val="center"/>
        <w:outlineLvl w:val="0"/>
        <w:rPr>
          <w:rFonts w:hint="eastAsia"/>
          <w:b/>
          <w:bCs/>
          <w:color w:val="auto"/>
          <w:highlight w:val="none"/>
          <w:lang w:val="en-US" w:eastAsia="zh-CN"/>
        </w:rPr>
      </w:pPr>
    </w:p>
    <w:p w14:paraId="15EF4491">
      <w:pPr>
        <w:pBdr>
          <w:bottom w:val="none" w:color="auto" w:sz="0" w:space="0"/>
        </w:pBdr>
        <w:spacing w:before="640" w:after="560" w:line="460" w:lineRule="exact"/>
        <w:ind w:right="352"/>
        <w:jc w:val="center"/>
        <w:outlineLvl w:val="0"/>
        <w:rPr>
          <w:rFonts w:hint="eastAsia"/>
          <w:b/>
          <w:bCs/>
          <w:color w:val="auto"/>
          <w:highlight w:val="none"/>
          <w:lang w:val="en-US" w:eastAsia="zh-CN"/>
        </w:rPr>
      </w:pPr>
    </w:p>
    <w:p w14:paraId="382EEC51">
      <w:pPr>
        <w:pBdr>
          <w:bottom w:val="none" w:color="auto" w:sz="0" w:space="0"/>
        </w:pBdr>
        <w:spacing w:before="640" w:after="560" w:line="460" w:lineRule="exact"/>
        <w:ind w:right="352"/>
        <w:jc w:val="center"/>
        <w:outlineLvl w:val="0"/>
        <w:rPr>
          <w:rFonts w:hint="eastAsia"/>
          <w:b/>
          <w:bCs/>
          <w:color w:val="auto"/>
          <w:highlight w:val="none"/>
          <w:lang w:val="en-US" w:eastAsia="zh-CN"/>
        </w:rPr>
      </w:pPr>
    </w:p>
    <w:p w14:paraId="2D66545D">
      <w:pPr>
        <w:pBdr>
          <w:bottom w:val="none" w:color="auto" w:sz="0" w:space="0"/>
        </w:pBdr>
        <w:spacing w:before="640" w:after="560" w:line="460" w:lineRule="exact"/>
        <w:ind w:right="352"/>
        <w:jc w:val="center"/>
        <w:outlineLvl w:val="0"/>
        <w:rPr>
          <w:rFonts w:hint="eastAsia"/>
          <w:b/>
          <w:bCs/>
          <w:color w:val="auto"/>
          <w:highlight w:val="none"/>
          <w:lang w:val="en-US" w:eastAsia="zh-CN"/>
        </w:rPr>
      </w:pPr>
    </w:p>
    <w:p w14:paraId="2C575CDB">
      <w:pPr>
        <w:tabs>
          <w:tab w:val="left" w:pos="1817"/>
        </w:tabs>
        <w:jc w:val="center"/>
        <w:rPr>
          <w:rFonts w:hint="eastAsia"/>
          <w:b/>
          <w:bCs/>
          <w:color w:val="auto"/>
          <w:highlight w:val="none"/>
          <w:lang w:val="en-US" w:eastAsia="zh-CN"/>
        </w:rPr>
      </w:pPr>
      <w:r>
        <w:rPr>
          <w:rFonts w:hint="eastAsia"/>
          <w:b/>
          <w:bCs/>
          <w:color w:val="auto"/>
          <w:highlight w:val="none"/>
          <w:lang w:val="en-US" w:eastAsia="zh-CN"/>
        </w:rPr>
        <w:t>2-12安全生产会议流程图</w:t>
      </w:r>
      <w:bookmarkEnd w:id="86"/>
      <w:bookmarkEnd w:id="87"/>
    </w:p>
    <w:p w14:paraId="04B51F55">
      <w:pPr>
        <w:spacing w:before="640" w:after="560" w:line="460" w:lineRule="exact"/>
        <w:ind w:right="352"/>
        <w:jc w:val="center"/>
        <w:outlineLvl w:val="0"/>
        <w:rPr>
          <w:rFonts w:hint="eastAsia"/>
          <w:b/>
          <w:bCs/>
          <w:color w:val="auto"/>
          <w:highlight w:val="none"/>
        </w:rPr>
      </w:pPr>
    </w:p>
    <w:p w14:paraId="0F468D75">
      <w:pPr>
        <w:spacing w:before="640" w:after="560" w:line="460" w:lineRule="exact"/>
        <w:ind w:right="352"/>
        <w:jc w:val="center"/>
        <w:outlineLvl w:val="0"/>
        <w:rPr>
          <w:rFonts w:hint="eastAsia"/>
          <w:b/>
          <w:bCs/>
          <w:color w:val="auto"/>
          <w:highlight w:val="none"/>
        </w:rPr>
      </w:pPr>
    </w:p>
    <w:p w14:paraId="00076943">
      <w:pPr>
        <w:spacing w:before="640" w:after="560" w:line="460" w:lineRule="exact"/>
        <w:ind w:right="352"/>
        <w:jc w:val="center"/>
        <w:outlineLvl w:val="0"/>
        <w:rPr>
          <w:rFonts w:hint="eastAsia"/>
          <w:b/>
          <w:bCs/>
          <w:color w:val="auto"/>
          <w:highlight w:val="none"/>
        </w:rPr>
      </w:pPr>
    </w:p>
    <w:p w14:paraId="50F54F0D">
      <w:pPr>
        <w:pBdr>
          <w:bottom w:val="none" w:color="auto" w:sz="0" w:space="0"/>
        </w:pBdr>
        <w:spacing w:before="640" w:after="560" w:line="460" w:lineRule="exact"/>
        <w:ind w:right="352"/>
        <w:jc w:val="center"/>
        <w:outlineLvl w:val="0"/>
        <w:rPr>
          <w:rFonts w:hint="eastAsia"/>
          <w:b/>
          <w:bCs/>
          <w:color w:val="auto"/>
          <w:highlight w:val="none"/>
          <w:lang w:val="en-US" w:eastAsia="zh-CN"/>
        </w:rPr>
      </w:pPr>
      <w:bookmarkStart w:id="88" w:name="_Toc19559"/>
      <w:bookmarkStart w:id="89" w:name="_Toc17892"/>
    </w:p>
    <w:p w14:paraId="608978E0">
      <w:pPr>
        <w:pBdr>
          <w:bottom w:val="none" w:color="auto" w:sz="0" w:space="0"/>
        </w:pBdr>
        <w:spacing w:before="640" w:after="560" w:line="460" w:lineRule="exact"/>
        <w:ind w:right="352"/>
        <w:jc w:val="center"/>
        <w:outlineLvl w:val="0"/>
        <w:rPr>
          <w:rFonts w:hint="eastAsia"/>
          <w:b/>
          <w:bCs/>
          <w:color w:val="auto"/>
          <w:highlight w:val="none"/>
          <w:lang w:val="en-US" w:eastAsia="zh-CN"/>
        </w:rPr>
      </w:pPr>
    </w:p>
    <w:p w14:paraId="23386AA3">
      <w:pPr>
        <w:pBdr>
          <w:bottom w:val="none" w:color="auto" w:sz="0" w:space="0"/>
        </w:pBdr>
        <w:spacing w:before="640" w:after="560" w:line="460" w:lineRule="exact"/>
        <w:ind w:right="352"/>
        <w:jc w:val="center"/>
        <w:outlineLvl w:val="0"/>
        <w:rPr>
          <w:rFonts w:hint="eastAsia"/>
          <w:b/>
          <w:bCs/>
          <w:color w:val="auto"/>
          <w:highlight w:val="none"/>
          <w:lang w:val="en-US" w:eastAsia="zh-CN"/>
        </w:rPr>
      </w:pPr>
    </w:p>
    <w:p w14:paraId="2650C95B">
      <w:pPr>
        <w:pBdr>
          <w:bottom w:val="none" w:color="auto" w:sz="0" w:space="0"/>
        </w:pBdr>
        <w:spacing w:before="640" w:after="560" w:line="460" w:lineRule="exact"/>
        <w:ind w:right="352"/>
        <w:jc w:val="center"/>
        <w:outlineLvl w:val="0"/>
        <w:rPr>
          <w:rFonts w:hint="eastAsia"/>
          <w:b/>
          <w:bCs/>
          <w:color w:val="auto"/>
          <w:highlight w:val="none"/>
          <w:lang w:val="en-US" w:eastAsia="zh-CN"/>
        </w:rPr>
      </w:pPr>
      <w:r>
        <w:rPr>
          <w:rFonts w:hint="eastAsia" w:ascii="黑体" w:hAnsi="黑体" w:eastAsia="黑体" w:cs="黑体"/>
          <w:bCs/>
          <w:color w:val="auto"/>
          <w:sz w:val="24"/>
          <w:highlight w:val="none"/>
          <w:lang w:val="en-US" w:eastAsia="zh-CN"/>
        </w:rPr>
        <w:drawing>
          <wp:anchor distT="0" distB="0" distL="114300" distR="114300" simplePos="0" relativeHeight="251662336" behindDoc="1" locked="0" layoutInCell="1" allowOverlap="1">
            <wp:simplePos x="0" y="0"/>
            <wp:positionH relativeFrom="column">
              <wp:posOffset>-150495</wp:posOffset>
            </wp:positionH>
            <wp:positionV relativeFrom="paragraph">
              <wp:posOffset>-146050</wp:posOffset>
            </wp:positionV>
            <wp:extent cx="5579745" cy="3576955"/>
            <wp:effectExtent l="0" t="0" r="0" b="0"/>
            <wp:wrapNone/>
            <wp:docPr id="52" name="ECB019B1-382A-4266-B25C-5B523AA43C14-15" descr="C:/Users/Administrator/AppData/Local/Temp/wps.oxOAVAw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ECB019B1-382A-4266-B25C-5B523AA43C14-15" descr="C:/Users/Administrator/AppData/Local/Temp/wps.oxOAVAwps"/>
                    <pic:cNvPicPr>
                      <a:picLocks noChangeAspect="1"/>
                    </pic:cNvPicPr>
                  </pic:nvPicPr>
                  <pic:blipFill>
                    <a:blip r:embed="rId24"/>
                    <a:stretch>
                      <a:fillRect/>
                    </a:stretch>
                  </pic:blipFill>
                  <pic:spPr>
                    <a:xfrm>
                      <a:off x="0" y="0"/>
                      <a:ext cx="5579745" cy="3576955"/>
                    </a:xfrm>
                    <a:prstGeom prst="rect">
                      <a:avLst/>
                    </a:prstGeom>
                  </pic:spPr>
                </pic:pic>
              </a:graphicData>
            </a:graphic>
          </wp:anchor>
        </w:drawing>
      </w:r>
    </w:p>
    <w:p w14:paraId="3FD45AFE">
      <w:pPr>
        <w:pBdr>
          <w:bottom w:val="none" w:color="auto" w:sz="0" w:space="0"/>
        </w:pBdr>
        <w:spacing w:before="640" w:after="560" w:line="460" w:lineRule="exact"/>
        <w:ind w:right="352"/>
        <w:jc w:val="center"/>
        <w:outlineLvl w:val="0"/>
        <w:rPr>
          <w:rFonts w:hint="eastAsia"/>
          <w:b/>
          <w:bCs/>
          <w:color w:val="auto"/>
          <w:highlight w:val="none"/>
          <w:lang w:val="en-US" w:eastAsia="zh-CN"/>
        </w:rPr>
      </w:pPr>
    </w:p>
    <w:p w14:paraId="64A75B87">
      <w:pPr>
        <w:pBdr>
          <w:bottom w:val="none" w:color="auto" w:sz="0" w:space="0"/>
        </w:pBdr>
        <w:spacing w:before="640" w:after="560" w:line="460" w:lineRule="exact"/>
        <w:ind w:right="352"/>
        <w:jc w:val="center"/>
        <w:outlineLvl w:val="0"/>
        <w:rPr>
          <w:rFonts w:hint="eastAsia"/>
          <w:b/>
          <w:bCs/>
          <w:color w:val="auto"/>
          <w:highlight w:val="none"/>
          <w:lang w:val="en-US" w:eastAsia="zh-CN"/>
        </w:rPr>
      </w:pPr>
    </w:p>
    <w:p w14:paraId="3AAB099E">
      <w:pPr>
        <w:pBdr>
          <w:bottom w:val="none" w:color="auto" w:sz="0" w:space="0"/>
        </w:pBdr>
        <w:spacing w:before="640" w:after="560" w:line="460" w:lineRule="exact"/>
        <w:ind w:right="352"/>
        <w:jc w:val="center"/>
        <w:outlineLvl w:val="0"/>
        <w:rPr>
          <w:rFonts w:hint="eastAsia"/>
          <w:b/>
          <w:bCs/>
          <w:color w:val="auto"/>
          <w:highlight w:val="none"/>
          <w:lang w:val="en-US" w:eastAsia="zh-CN"/>
        </w:rPr>
      </w:pPr>
    </w:p>
    <w:p w14:paraId="19D28DA3">
      <w:pPr>
        <w:pBdr>
          <w:bottom w:val="none" w:color="auto" w:sz="0" w:space="0"/>
        </w:pBdr>
        <w:spacing w:before="640" w:after="560" w:line="460" w:lineRule="exact"/>
        <w:ind w:right="352"/>
        <w:jc w:val="center"/>
        <w:outlineLvl w:val="0"/>
        <w:rPr>
          <w:rFonts w:hint="eastAsia"/>
          <w:b/>
          <w:bCs/>
          <w:color w:val="auto"/>
          <w:highlight w:val="none"/>
          <w:lang w:val="en-US" w:eastAsia="zh-CN"/>
        </w:rPr>
      </w:pPr>
    </w:p>
    <w:p w14:paraId="7B92A6EE">
      <w:pPr>
        <w:pBdr>
          <w:bottom w:val="none" w:color="auto" w:sz="0" w:space="0"/>
        </w:pBdr>
        <w:spacing w:before="640" w:after="560" w:line="460" w:lineRule="exact"/>
        <w:ind w:right="352"/>
        <w:jc w:val="center"/>
        <w:outlineLvl w:val="0"/>
        <w:rPr>
          <w:rFonts w:hint="eastAsia"/>
          <w:b/>
          <w:bCs/>
          <w:color w:val="auto"/>
          <w:highlight w:val="none"/>
          <w:lang w:val="en-US" w:eastAsia="zh-CN"/>
        </w:rPr>
      </w:pPr>
    </w:p>
    <w:p w14:paraId="0D55AAB2">
      <w:pPr>
        <w:tabs>
          <w:tab w:val="left" w:pos="1817"/>
        </w:tabs>
        <w:jc w:val="center"/>
        <w:rPr>
          <w:rFonts w:hint="eastAsia"/>
          <w:b/>
          <w:bCs/>
          <w:color w:val="auto"/>
          <w:highlight w:val="none"/>
          <w:lang w:val="en-US" w:eastAsia="zh-CN"/>
        </w:rPr>
      </w:pPr>
      <w:r>
        <w:rPr>
          <w:rFonts w:hint="eastAsia"/>
          <w:b/>
          <w:bCs/>
          <w:color w:val="auto"/>
          <w:highlight w:val="none"/>
          <w:lang w:val="en-US" w:eastAsia="zh-CN"/>
        </w:rPr>
        <w:t>2-13危险作业安全管理流程图</w:t>
      </w:r>
    </w:p>
    <w:p w14:paraId="0064E891">
      <w:pPr>
        <w:pBdr>
          <w:bottom w:val="none" w:color="auto" w:sz="0" w:space="0"/>
        </w:pBdr>
        <w:spacing w:before="640" w:after="560" w:line="460" w:lineRule="exact"/>
        <w:ind w:right="352"/>
        <w:jc w:val="center"/>
        <w:outlineLvl w:val="0"/>
        <w:rPr>
          <w:rFonts w:hint="eastAsia"/>
          <w:b/>
          <w:bCs/>
          <w:color w:val="auto"/>
          <w:highlight w:val="none"/>
          <w:lang w:val="en-US" w:eastAsia="zh-CN"/>
        </w:rPr>
      </w:pPr>
    </w:p>
    <w:p w14:paraId="1D1A2D3A">
      <w:pPr>
        <w:pBdr>
          <w:bottom w:val="none" w:color="auto" w:sz="0" w:space="0"/>
        </w:pBdr>
        <w:spacing w:before="640" w:after="560" w:line="460" w:lineRule="exact"/>
        <w:ind w:right="352"/>
        <w:jc w:val="center"/>
        <w:outlineLvl w:val="0"/>
        <w:rPr>
          <w:rFonts w:hint="eastAsia"/>
          <w:b/>
          <w:bCs/>
          <w:color w:val="auto"/>
          <w:highlight w:val="none"/>
          <w:lang w:val="en-US" w:eastAsia="zh-CN"/>
        </w:rPr>
      </w:pPr>
    </w:p>
    <w:p w14:paraId="1BAF54C4">
      <w:pPr>
        <w:pBdr>
          <w:bottom w:val="none" w:color="auto" w:sz="0" w:space="0"/>
        </w:pBdr>
        <w:spacing w:before="640" w:after="560" w:line="460" w:lineRule="exact"/>
        <w:ind w:right="352"/>
        <w:jc w:val="center"/>
        <w:outlineLvl w:val="0"/>
        <w:rPr>
          <w:rFonts w:hint="eastAsia"/>
          <w:b/>
          <w:bCs/>
          <w:color w:val="auto"/>
          <w:highlight w:val="none"/>
          <w:lang w:val="en-US" w:eastAsia="zh-CN"/>
        </w:rPr>
      </w:pPr>
    </w:p>
    <w:p w14:paraId="4866EC8C">
      <w:pPr>
        <w:pBdr>
          <w:bottom w:val="none" w:color="auto" w:sz="0" w:space="0"/>
        </w:pBdr>
        <w:spacing w:before="640" w:after="560" w:line="460" w:lineRule="exact"/>
        <w:ind w:right="352"/>
        <w:jc w:val="center"/>
        <w:outlineLvl w:val="0"/>
        <w:rPr>
          <w:rFonts w:hint="eastAsia"/>
          <w:b/>
          <w:bCs/>
          <w:color w:val="auto"/>
          <w:highlight w:val="none"/>
          <w:lang w:val="en-US" w:eastAsia="zh-CN"/>
        </w:rPr>
      </w:pPr>
    </w:p>
    <w:p w14:paraId="38BA3CCE">
      <w:pPr>
        <w:pBdr>
          <w:bottom w:val="none" w:color="auto" w:sz="0" w:space="0"/>
        </w:pBdr>
        <w:spacing w:before="640" w:after="560" w:line="460" w:lineRule="exact"/>
        <w:ind w:right="352"/>
        <w:jc w:val="center"/>
        <w:outlineLvl w:val="0"/>
        <w:rPr>
          <w:rFonts w:hint="eastAsia"/>
          <w:b/>
          <w:bCs/>
          <w:color w:val="auto"/>
          <w:highlight w:val="none"/>
          <w:lang w:val="en-US" w:eastAsia="zh-CN"/>
        </w:rPr>
      </w:pPr>
    </w:p>
    <w:p w14:paraId="5458ED16">
      <w:pPr>
        <w:pBdr>
          <w:bottom w:val="none" w:color="auto" w:sz="0" w:space="0"/>
        </w:pBdr>
        <w:spacing w:before="640" w:after="560" w:line="460" w:lineRule="exact"/>
        <w:ind w:right="352"/>
        <w:jc w:val="center"/>
        <w:outlineLvl w:val="0"/>
        <w:rPr>
          <w:rFonts w:hint="eastAsia"/>
          <w:b/>
          <w:bCs/>
          <w:color w:val="auto"/>
          <w:highlight w:val="none"/>
          <w:lang w:val="en-US" w:eastAsia="zh-CN"/>
        </w:rPr>
      </w:pPr>
    </w:p>
    <w:p w14:paraId="07C48434">
      <w:pPr>
        <w:pBdr>
          <w:bottom w:val="none" w:color="auto" w:sz="0" w:space="0"/>
        </w:pBdr>
        <w:spacing w:before="640" w:after="560" w:line="460" w:lineRule="exact"/>
        <w:ind w:right="352"/>
        <w:jc w:val="center"/>
        <w:outlineLvl w:val="0"/>
        <w:rPr>
          <w:rFonts w:hint="eastAsia"/>
          <w:b/>
          <w:bCs/>
          <w:color w:val="auto"/>
          <w:highlight w:val="none"/>
          <w:lang w:val="en-US" w:eastAsia="zh-CN"/>
        </w:rPr>
      </w:pPr>
      <w:r>
        <w:rPr>
          <w:rFonts w:hint="eastAsia" w:eastAsiaTheme="minorEastAsia"/>
          <w:color w:val="auto"/>
          <w:highlight w:val="none"/>
          <w:lang w:eastAsia="zh-CN"/>
        </w:rPr>
        <w:drawing>
          <wp:anchor distT="0" distB="0" distL="114300" distR="114300" simplePos="0" relativeHeight="251663360" behindDoc="1" locked="0" layoutInCell="1" allowOverlap="1">
            <wp:simplePos x="0" y="0"/>
            <wp:positionH relativeFrom="column">
              <wp:posOffset>-365125</wp:posOffset>
            </wp:positionH>
            <wp:positionV relativeFrom="paragraph">
              <wp:posOffset>-128905</wp:posOffset>
            </wp:positionV>
            <wp:extent cx="5975985" cy="6551930"/>
            <wp:effectExtent l="0" t="0" r="0" b="0"/>
            <wp:wrapNone/>
            <wp:docPr id="46" name="ECB019B1-382A-4266-B25C-5B523AA43C14-16" descr="C:/Users/史鹏伟/AppData/Local/Temp/wps.ybIxanw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ECB019B1-382A-4266-B25C-5B523AA43C14-16" descr="C:/Users/史鹏伟/AppData/Local/Temp/wps.ybIxanwps"/>
                    <pic:cNvPicPr>
                      <a:picLocks noChangeAspect="1"/>
                    </pic:cNvPicPr>
                  </pic:nvPicPr>
                  <pic:blipFill>
                    <a:blip r:embed="rId25"/>
                    <a:stretch>
                      <a:fillRect/>
                    </a:stretch>
                  </pic:blipFill>
                  <pic:spPr>
                    <a:xfrm>
                      <a:off x="0" y="0"/>
                      <a:ext cx="5975985" cy="6551930"/>
                    </a:xfrm>
                    <a:prstGeom prst="rect">
                      <a:avLst/>
                    </a:prstGeom>
                  </pic:spPr>
                </pic:pic>
              </a:graphicData>
            </a:graphic>
          </wp:anchor>
        </w:drawing>
      </w:r>
    </w:p>
    <w:p w14:paraId="3FBD9A66">
      <w:pPr>
        <w:pBdr>
          <w:bottom w:val="none" w:color="auto" w:sz="0" w:space="0"/>
        </w:pBdr>
        <w:spacing w:before="640" w:after="560" w:line="460" w:lineRule="exact"/>
        <w:ind w:right="352"/>
        <w:jc w:val="center"/>
        <w:outlineLvl w:val="0"/>
        <w:rPr>
          <w:rFonts w:hint="eastAsia"/>
          <w:b/>
          <w:bCs/>
          <w:color w:val="auto"/>
          <w:highlight w:val="none"/>
          <w:lang w:val="en-US" w:eastAsia="zh-CN"/>
        </w:rPr>
      </w:pPr>
    </w:p>
    <w:bookmarkEnd w:id="88"/>
    <w:bookmarkEnd w:id="89"/>
    <w:p w14:paraId="561CE81A">
      <w:pPr>
        <w:pBdr>
          <w:bottom w:val="none" w:color="auto" w:sz="0" w:space="0"/>
        </w:pBdr>
        <w:spacing w:before="640" w:after="560" w:line="460" w:lineRule="exact"/>
        <w:ind w:right="352"/>
        <w:jc w:val="center"/>
        <w:outlineLvl w:val="0"/>
        <w:rPr>
          <w:rFonts w:hint="eastAsia" w:ascii="黑体" w:hAnsi="黑体" w:eastAsia="黑体" w:cs="黑体"/>
          <w:bCs/>
          <w:color w:val="auto"/>
          <w:sz w:val="36"/>
          <w:szCs w:val="36"/>
          <w:highlight w:val="none"/>
          <w:lang w:val="en-US" w:eastAsia="zh-CN"/>
        </w:rPr>
      </w:pPr>
    </w:p>
    <w:p w14:paraId="08D3394A">
      <w:pPr>
        <w:spacing w:before="640" w:after="560" w:line="460" w:lineRule="exact"/>
        <w:ind w:right="352"/>
        <w:jc w:val="center"/>
        <w:outlineLvl w:val="0"/>
        <w:rPr>
          <w:rFonts w:hint="eastAsia" w:ascii="黑体" w:hAnsi="黑体" w:eastAsia="黑体" w:cs="黑体"/>
          <w:bCs/>
          <w:color w:val="auto"/>
          <w:sz w:val="36"/>
          <w:szCs w:val="36"/>
          <w:highlight w:val="none"/>
          <w:lang w:val="en-US" w:eastAsia="zh-CN"/>
        </w:rPr>
      </w:pPr>
    </w:p>
    <w:p w14:paraId="304E30ED">
      <w:pPr>
        <w:spacing w:before="640" w:after="560" w:line="460" w:lineRule="exact"/>
        <w:ind w:right="352"/>
        <w:jc w:val="center"/>
        <w:outlineLvl w:val="0"/>
        <w:rPr>
          <w:rFonts w:hint="eastAsia" w:ascii="黑体" w:hAnsi="黑体" w:eastAsia="黑体" w:cs="黑体"/>
          <w:bCs/>
          <w:color w:val="auto"/>
          <w:sz w:val="36"/>
          <w:szCs w:val="36"/>
          <w:highlight w:val="none"/>
          <w:lang w:val="en-US" w:eastAsia="zh-CN"/>
        </w:rPr>
      </w:pPr>
    </w:p>
    <w:p w14:paraId="0AC493F7">
      <w:pPr>
        <w:spacing w:before="640" w:after="560" w:line="460" w:lineRule="exact"/>
        <w:ind w:right="352"/>
        <w:jc w:val="center"/>
        <w:outlineLvl w:val="0"/>
        <w:rPr>
          <w:rFonts w:hint="eastAsia"/>
          <w:b/>
          <w:bCs/>
          <w:color w:val="auto"/>
          <w:highlight w:val="none"/>
          <w:lang w:val="en-US" w:eastAsia="zh-CN"/>
        </w:rPr>
      </w:pPr>
      <w:bookmarkStart w:id="90" w:name="_Toc31055"/>
      <w:bookmarkStart w:id="91" w:name="_Toc10698"/>
    </w:p>
    <w:p w14:paraId="7805D956">
      <w:pPr>
        <w:spacing w:before="640" w:after="560" w:line="460" w:lineRule="exact"/>
        <w:ind w:right="352"/>
        <w:jc w:val="center"/>
        <w:outlineLvl w:val="0"/>
        <w:rPr>
          <w:rFonts w:hint="eastAsia"/>
          <w:b/>
          <w:bCs/>
          <w:color w:val="auto"/>
          <w:highlight w:val="none"/>
          <w:lang w:val="en-US" w:eastAsia="zh-CN"/>
        </w:rPr>
      </w:pPr>
    </w:p>
    <w:p w14:paraId="1126D2CA">
      <w:pPr>
        <w:spacing w:before="640" w:after="560" w:line="460" w:lineRule="exact"/>
        <w:ind w:right="352"/>
        <w:jc w:val="center"/>
        <w:outlineLvl w:val="0"/>
        <w:rPr>
          <w:rFonts w:hint="eastAsia"/>
          <w:b/>
          <w:bCs/>
          <w:color w:val="auto"/>
          <w:highlight w:val="none"/>
          <w:lang w:val="en-US" w:eastAsia="zh-CN"/>
        </w:rPr>
      </w:pPr>
    </w:p>
    <w:p w14:paraId="54284D86">
      <w:pPr>
        <w:spacing w:before="640" w:after="560" w:line="460" w:lineRule="exact"/>
        <w:ind w:right="352"/>
        <w:jc w:val="center"/>
        <w:outlineLvl w:val="0"/>
        <w:rPr>
          <w:rFonts w:hint="eastAsia"/>
          <w:b/>
          <w:bCs/>
          <w:color w:val="auto"/>
          <w:highlight w:val="none"/>
          <w:lang w:val="en-US" w:eastAsia="zh-CN"/>
        </w:rPr>
      </w:pPr>
    </w:p>
    <w:p w14:paraId="1F6B46D3">
      <w:pPr>
        <w:spacing w:before="640" w:after="560" w:line="460" w:lineRule="exact"/>
        <w:ind w:right="352"/>
        <w:jc w:val="center"/>
        <w:outlineLvl w:val="0"/>
        <w:rPr>
          <w:rFonts w:hint="eastAsia"/>
          <w:b/>
          <w:bCs/>
          <w:color w:val="auto"/>
          <w:highlight w:val="none"/>
          <w:lang w:val="en-US" w:eastAsia="zh-CN"/>
        </w:rPr>
      </w:pPr>
    </w:p>
    <w:p w14:paraId="78005204">
      <w:pPr>
        <w:tabs>
          <w:tab w:val="left" w:pos="1817"/>
        </w:tabs>
        <w:jc w:val="center"/>
        <w:rPr>
          <w:rFonts w:hint="eastAsia"/>
          <w:b/>
          <w:bCs/>
          <w:color w:val="auto"/>
          <w:highlight w:val="none"/>
          <w:lang w:val="en-US" w:eastAsia="zh-CN"/>
        </w:rPr>
      </w:pPr>
      <w:r>
        <w:rPr>
          <w:rFonts w:hint="eastAsia"/>
          <w:b/>
          <w:bCs/>
          <w:color w:val="auto"/>
          <w:highlight w:val="none"/>
          <w:lang w:val="en-US" w:eastAsia="zh-CN"/>
        </w:rPr>
        <w:t>2-14应急管理流程图</w:t>
      </w:r>
      <w:bookmarkEnd w:id="90"/>
      <w:bookmarkEnd w:id="91"/>
    </w:p>
    <w:p w14:paraId="078A0212">
      <w:pPr>
        <w:rPr>
          <w:rFonts w:hint="eastAsia"/>
          <w:b/>
          <w:bCs/>
          <w:color w:val="auto"/>
          <w:highlight w:val="none"/>
          <w:lang w:val="en-US" w:eastAsia="zh-CN"/>
        </w:rPr>
      </w:pPr>
      <w:r>
        <w:rPr>
          <w:rFonts w:hint="eastAsia"/>
          <w:b/>
          <w:bCs/>
          <w:color w:val="auto"/>
          <w:highlight w:val="none"/>
          <w:lang w:val="en-US" w:eastAsia="zh-CN"/>
        </w:rPr>
        <w:br w:type="page"/>
      </w:r>
    </w:p>
    <w:p w14:paraId="3F9233A3">
      <w:pPr>
        <w:spacing w:before="156" w:after="156" w:line="300" w:lineRule="auto"/>
        <w:outlineLvl w:val="1"/>
        <w:rPr>
          <w:rFonts w:hint="default" w:ascii="黑体" w:hAnsi="黑体" w:eastAsia="黑体" w:cs="黑体"/>
          <w:bCs/>
          <w:color w:val="auto"/>
          <w:sz w:val="24"/>
          <w:highlight w:val="none"/>
          <w:lang w:val="en-US" w:eastAsia="zh-CN"/>
        </w:rPr>
      </w:pPr>
      <w:bookmarkStart w:id="92" w:name="_Toc12254"/>
      <w:r>
        <w:rPr>
          <w:rFonts w:hint="eastAsia" w:ascii="黑体" w:hAnsi="黑体" w:eastAsia="黑体" w:cs="黑体"/>
          <w:bCs/>
          <w:color w:val="auto"/>
          <w:sz w:val="24"/>
          <w:highlight w:val="none"/>
          <w:lang w:val="en-US" w:eastAsia="zh-CN"/>
        </w:rPr>
        <w:t>附件2 施工安全日志</w:t>
      </w:r>
      <w:bookmarkEnd w:id="92"/>
    </w:p>
    <w:p w14:paraId="4D81969C">
      <w:pPr>
        <w:spacing w:before="156" w:after="156" w:line="300" w:lineRule="auto"/>
        <w:outlineLvl w:val="1"/>
        <w:rPr>
          <w:rFonts w:hint="default" w:ascii="黑体" w:hAnsi="黑体" w:eastAsia="黑体" w:cs="黑体"/>
          <w:bCs/>
          <w:color w:val="auto"/>
          <w:sz w:val="24"/>
          <w:highlight w:val="none"/>
          <w:lang w:val="en-US" w:eastAsia="zh-CN"/>
        </w:rPr>
      </w:pPr>
    </w:p>
    <w:p w14:paraId="2709D2DC">
      <w:pPr>
        <w:snapToGrid/>
        <w:spacing w:before="197" w:line="185" w:lineRule="auto"/>
        <w:jc w:val="center"/>
        <w:rPr>
          <w:color w:val="auto"/>
          <w:highlight w:val="none"/>
        </w:rPr>
      </w:pPr>
      <w:r>
        <w:rPr>
          <w:i w:val="0"/>
          <w:strike w:val="0"/>
          <w:color w:val="auto"/>
          <w:spacing w:val="35"/>
          <w:sz w:val="46"/>
          <w:highlight w:val="none"/>
          <w:u w:val="none"/>
        </w:rPr>
        <w:t>青岛市城市轨道交通工程施工</w:t>
      </w:r>
    </w:p>
    <w:p w14:paraId="3D1A353C">
      <w:pPr>
        <w:snapToGrid/>
        <w:spacing w:before="160" w:after="0" w:line="180" w:lineRule="auto"/>
        <w:ind w:right="0"/>
        <w:jc w:val="center"/>
        <w:rPr>
          <w:color w:val="auto"/>
          <w:highlight w:val="none"/>
        </w:rPr>
      </w:pPr>
      <w:r>
        <w:rPr>
          <w:i w:val="0"/>
          <w:strike w:val="0"/>
          <w:color w:val="auto"/>
          <w:spacing w:val="-11"/>
          <w:sz w:val="46"/>
          <w:highlight w:val="none"/>
          <w:u w:val="none"/>
        </w:rPr>
        <w:t>安</w:t>
      </w:r>
      <w:r>
        <w:rPr>
          <w:i w:val="0"/>
          <w:strike w:val="0"/>
          <w:color w:val="auto"/>
          <w:spacing w:val="62"/>
          <w:sz w:val="46"/>
          <w:highlight w:val="none"/>
          <w:u w:val="none"/>
        </w:rPr>
        <w:t xml:space="preserve"> </w:t>
      </w:r>
      <w:r>
        <w:rPr>
          <w:i w:val="0"/>
          <w:strike w:val="0"/>
          <w:color w:val="auto"/>
          <w:spacing w:val="-11"/>
          <w:sz w:val="46"/>
          <w:highlight w:val="none"/>
          <w:u w:val="none"/>
        </w:rPr>
        <w:t>全  日</w:t>
      </w:r>
      <w:r>
        <w:rPr>
          <w:i w:val="0"/>
          <w:strike w:val="0"/>
          <w:color w:val="auto"/>
          <w:spacing w:val="71"/>
          <w:sz w:val="46"/>
          <w:highlight w:val="none"/>
          <w:u w:val="none"/>
        </w:rPr>
        <w:t xml:space="preserve"> </w:t>
      </w:r>
      <w:r>
        <w:rPr>
          <w:i w:val="0"/>
          <w:strike w:val="0"/>
          <w:color w:val="auto"/>
          <w:spacing w:val="-11"/>
          <w:sz w:val="46"/>
          <w:highlight w:val="none"/>
          <w:u w:val="none"/>
        </w:rPr>
        <w:t>志</w:t>
      </w:r>
    </w:p>
    <w:p w14:paraId="0AE08C62">
      <w:pPr>
        <w:snapToGrid/>
        <w:spacing w:line="240" w:lineRule="auto"/>
        <w:rPr>
          <w:color w:val="auto"/>
          <w:highlight w:val="none"/>
        </w:rPr>
      </w:pPr>
      <w:r>
        <w:rPr>
          <w:i w:val="0"/>
          <w:strike w:val="0"/>
          <w:color w:val="auto"/>
          <w:highlight w:val="none"/>
          <w:u w:val="none"/>
        </w:rPr>
        <w:t> </w:t>
      </w:r>
    </w:p>
    <w:p w14:paraId="02C1234E">
      <w:pPr>
        <w:snapToGrid/>
        <w:spacing w:line="240" w:lineRule="auto"/>
        <w:rPr>
          <w:color w:val="auto"/>
          <w:highlight w:val="none"/>
        </w:rPr>
      </w:pPr>
      <w:r>
        <w:rPr>
          <w:i w:val="0"/>
          <w:strike w:val="0"/>
          <w:color w:val="auto"/>
          <w:highlight w:val="none"/>
          <w:u w:val="none"/>
        </w:rPr>
        <w:t> </w:t>
      </w:r>
    </w:p>
    <w:p w14:paraId="5469F700">
      <w:pPr>
        <w:snapToGrid/>
        <w:spacing w:line="240" w:lineRule="auto"/>
        <w:rPr>
          <w:color w:val="auto"/>
          <w:highlight w:val="none"/>
        </w:rPr>
      </w:pPr>
      <w:r>
        <w:rPr>
          <w:i w:val="0"/>
          <w:strike w:val="0"/>
          <w:color w:val="auto"/>
          <w:highlight w:val="none"/>
          <w:u w:val="none"/>
        </w:rPr>
        <w:t> </w:t>
      </w:r>
    </w:p>
    <w:p w14:paraId="329314E5">
      <w:pPr>
        <w:snapToGrid/>
        <w:spacing w:line="240" w:lineRule="auto"/>
        <w:rPr>
          <w:color w:val="auto"/>
          <w:highlight w:val="none"/>
        </w:rPr>
      </w:pPr>
      <w:r>
        <w:rPr>
          <w:i w:val="0"/>
          <w:strike w:val="0"/>
          <w:color w:val="auto"/>
          <w:highlight w:val="none"/>
          <w:u w:val="none"/>
        </w:rPr>
        <w:t> </w:t>
      </w:r>
    </w:p>
    <w:p w14:paraId="7F7D0F52">
      <w:pPr>
        <w:snapToGrid/>
        <w:spacing w:line="240" w:lineRule="auto"/>
        <w:rPr>
          <w:color w:val="auto"/>
          <w:highlight w:val="none"/>
        </w:rPr>
      </w:pPr>
      <w:r>
        <w:rPr>
          <w:i w:val="0"/>
          <w:strike w:val="0"/>
          <w:color w:val="auto"/>
          <w:highlight w:val="none"/>
          <w:u w:val="none"/>
        </w:rPr>
        <w:t> </w:t>
      </w:r>
    </w:p>
    <w:p w14:paraId="625B1A49">
      <w:pPr>
        <w:snapToGrid/>
        <w:spacing w:line="240" w:lineRule="auto"/>
        <w:rPr>
          <w:color w:val="auto"/>
          <w:highlight w:val="none"/>
        </w:rPr>
      </w:pPr>
      <w:r>
        <w:rPr>
          <w:i w:val="0"/>
          <w:strike w:val="0"/>
          <w:color w:val="auto"/>
          <w:highlight w:val="none"/>
          <w:u w:val="none"/>
        </w:rPr>
        <w:t> </w:t>
      </w:r>
    </w:p>
    <w:p w14:paraId="4A08F849">
      <w:pPr>
        <w:snapToGrid/>
        <w:spacing w:line="240" w:lineRule="auto"/>
        <w:rPr>
          <w:color w:val="auto"/>
          <w:highlight w:val="none"/>
        </w:rPr>
      </w:pPr>
      <w:r>
        <w:rPr>
          <w:i w:val="0"/>
          <w:strike w:val="0"/>
          <w:color w:val="auto"/>
          <w:highlight w:val="none"/>
          <w:u w:val="none"/>
        </w:rPr>
        <w:t> </w:t>
      </w:r>
    </w:p>
    <w:p w14:paraId="0F29C4BD">
      <w:pPr>
        <w:snapToGrid/>
        <w:spacing w:line="240" w:lineRule="auto"/>
        <w:rPr>
          <w:color w:val="auto"/>
          <w:highlight w:val="none"/>
        </w:rPr>
      </w:pPr>
      <w:r>
        <w:rPr>
          <w:i w:val="0"/>
          <w:strike w:val="0"/>
          <w:color w:val="auto"/>
          <w:highlight w:val="none"/>
          <w:u w:val="none"/>
        </w:rPr>
        <w:t> </w:t>
      </w:r>
    </w:p>
    <w:p w14:paraId="7CCEDBD2">
      <w:pPr>
        <w:snapToGrid/>
        <w:spacing w:line="240" w:lineRule="auto"/>
        <w:rPr>
          <w:color w:val="auto"/>
          <w:highlight w:val="none"/>
        </w:rPr>
      </w:pPr>
      <w:r>
        <w:rPr>
          <w:i w:val="0"/>
          <w:strike w:val="0"/>
          <w:color w:val="auto"/>
          <w:highlight w:val="none"/>
          <w:u w:val="none"/>
        </w:rPr>
        <w:t> </w:t>
      </w:r>
    </w:p>
    <w:p w14:paraId="62AA9D63">
      <w:pPr>
        <w:snapToGrid/>
        <w:spacing w:line="240" w:lineRule="auto"/>
        <w:rPr>
          <w:color w:val="auto"/>
          <w:highlight w:val="none"/>
        </w:rPr>
      </w:pPr>
      <w:r>
        <w:rPr>
          <w:i w:val="0"/>
          <w:strike w:val="0"/>
          <w:color w:val="auto"/>
          <w:highlight w:val="none"/>
          <w:u w:val="none"/>
        </w:rPr>
        <w:t>  </w:t>
      </w:r>
    </w:p>
    <w:p w14:paraId="5E367515">
      <w:pPr>
        <w:snapToGrid/>
        <w:spacing w:line="240" w:lineRule="auto"/>
        <w:rPr>
          <w:color w:val="auto"/>
          <w:highlight w:val="none"/>
        </w:rPr>
      </w:pPr>
      <w:r>
        <w:rPr>
          <w:i w:val="0"/>
          <w:strike w:val="0"/>
          <w:color w:val="auto"/>
          <w:highlight w:val="none"/>
          <w:u w:val="none"/>
        </w:rPr>
        <w:t> </w:t>
      </w:r>
    </w:p>
    <w:p w14:paraId="2644FC9F">
      <w:pPr>
        <w:snapToGrid/>
        <w:spacing w:line="240" w:lineRule="auto"/>
        <w:rPr>
          <w:color w:val="auto"/>
          <w:highlight w:val="none"/>
        </w:rPr>
      </w:pPr>
      <w:r>
        <w:rPr>
          <w:i w:val="0"/>
          <w:strike w:val="0"/>
          <w:color w:val="auto"/>
          <w:highlight w:val="none"/>
          <w:u w:val="none"/>
        </w:rPr>
        <w:t> </w:t>
      </w:r>
    </w:p>
    <w:p w14:paraId="24F60AFB">
      <w:pPr>
        <w:snapToGrid/>
        <w:spacing w:line="240" w:lineRule="auto"/>
        <w:rPr>
          <w:color w:val="auto"/>
          <w:highlight w:val="none"/>
        </w:rPr>
      </w:pPr>
      <w:r>
        <w:rPr>
          <w:i w:val="0"/>
          <w:strike w:val="0"/>
          <w:color w:val="auto"/>
          <w:highlight w:val="none"/>
          <w:u w:val="none"/>
        </w:rPr>
        <w:t> </w:t>
      </w:r>
    </w:p>
    <w:p w14:paraId="4E42D47D">
      <w:pPr>
        <w:snapToGrid/>
        <w:spacing w:before="124" w:after="0" w:line="283" w:lineRule="auto"/>
        <w:ind w:left="1958" w:right="0"/>
        <w:rPr>
          <w:color w:val="auto"/>
          <w:highlight w:val="none"/>
        </w:rPr>
      </w:pPr>
      <w:r>
        <w:rPr>
          <w:color w:val="auto"/>
          <w:highlight w:val="none"/>
        </w:rPr>
        <w:t>项目名称：_____________________</w:t>
      </w:r>
    </w:p>
    <w:p w14:paraId="35A00DD7">
      <w:pPr>
        <w:snapToGrid/>
        <w:spacing w:before="124" w:after="0" w:line="283" w:lineRule="auto"/>
        <w:ind w:left="1958" w:right="0"/>
        <w:rPr>
          <w:color w:val="auto"/>
          <w:highlight w:val="none"/>
        </w:rPr>
      </w:pPr>
      <w:r>
        <w:rPr>
          <w:color w:val="auto"/>
          <w:highlight w:val="none"/>
        </w:rPr>
        <w:t>施工工点：_____________________</w:t>
      </w:r>
    </w:p>
    <w:p w14:paraId="0251AAA9">
      <w:pPr>
        <w:snapToGrid/>
        <w:spacing w:before="124" w:after="0" w:line="283" w:lineRule="auto"/>
        <w:ind w:left="1958" w:right="0"/>
        <w:rPr>
          <w:color w:val="auto"/>
          <w:highlight w:val="none"/>
        </w:rPr>
      </w:pPr>
      <w:r>
        <w:rPr>
          <w:color w:val="auto"/>
          <w:highlight w:val="none"/>
        </w:rPr>
        <w:t>建设单位：_____________________</w:t>
      </w:r>
    </w:p>
    <w:p w14:paraId="6AA105B6">
      <w:pPr>
        <w:snapToGrid/>
        <w:spacing w:before="124" w:after="0" w:line="283" w:lineRule="auto"/>
        <w:ind w:left="1958" w:right="0"/>
        <w:rPr>
          <w:color w:val="auto"/>
          <w:highlight w:val="none"/>
        </w:rPr>
      </w:pPr>
      <w:r>
        <w:rPr>
          <w:color w:val="auto"/>
          <w:highlight w:val="none"/>
        </w:rPr>
        <w:t>施工单位：_____________________</w:t>
      </w:r>
    </w:p>
    <w:p w14:paraId="3D7E4197">
      <w:pPr>
        <w:snapToGrid/>
        <w:spacing w:before="124" w:after="0" w:line="283" w:lineRule="auto"/>
        <w:ind w:left="1958" w:right="0"/>
        <w:rPr>
          <w:color w:val="auto"/>
          <w:highlight w:val="none"/>
        </w:rPr>
      </w:pPr>
      <w:r>
        <w:rPr>
          <w:color w:val="auto"/>
          <w:highlight w:val="none"/>
        </w:rPr>
        <w:t>监理单位：_____________________</w:t>
      </w:r>
    </w:p>
    <w:p w14:paraId="6C18DCB6">
      <w:pPr>
        <w:snapToGrid/>
        <w:spacing w:line="240" w:lineRule="auto"/>
        <w:rPr>
          <w:color w:val="auto"/>
          <w:highlight w:val="none"/>
        </w:rPr>
      </w:pPr>
      <w:r>
        <w:rPr>
          <w:i w:val="0"/>
          <w:strike w:val="0"/>
          <w:color w:val="auto"/>
          <w:highlight w:val="none"/>
          <w:u w:val="none"/>
        </w:rPr>
        <w:t> </w:t>
      </w:r>
    </w:p>
    <w:p w14:paraId="4F4B8F4F">
      <w:pPr>
        <w:snapToGrid/>
        <w:spacing w:line="240" w:lineRule="auto"/>
        <w:rPr>
          <w:color w:val="auto"/>
          <w:highlight w:val="none"/>
        </w:rPr>
      </w:pPr>
      <w:r>
        <w:rPr>
          <w:i w:val="0"/>
          <w:strike w:val="0"/>
          <w:color w:val="auto"/>
          <w:highlight w:val="none"/>
          <w:u w:val="none"/>
        </w:rPr>
        <w:t>  </w:t>
      </w:r>
    </w:p>
    <w:p w14:paraId="5FE72387">
      <w:pPr>
        <w:snapToGrid/>
        <w:spacing w:line="240" w:lineRule="auto"/>
        <w:rPr>
          <w:color w:val="auto"/>
          <w:highlight w:val="none"/>
        </w:rPr>
      </w:pPr>
      <w:r>
        <w:rPr>
          <w:i w:val="0"/>
          <w:strike w:val="0"/>
          <w:color w:val="auto"/>
          <w:highlight w:val="none"/>
          <w:u w:val="none"/>
        </w:rPr>
        <w:t> </w:t>
      </w:r>
    </w:p>
    <w:p w14:paraId="4E991A54">
      <w:pPr>
        <w:snapToGrid/>
        <w:spacing w:line="240" w:lineRule="auto"/>
        <w:rPr>
          <w:i w:val="0"/>
          <w:strike w:val="0"/>
          <w:color w:val="auto"/>
          <w:highlight w:val="none"/>
          <w:u w:val="none"/>
        </w:rPr>
      </w:pPr>
      <w:r>
        <w:rPr>
          <w:i w:val="0"/>
          <w:strike w:val="0"/>
          <w:color w:val="auto"/>
          <w:highlight w:val="none"/>
          <w:u w:val="none"/>
        </w:rPr>
        <w:t> </w:t>
      </w:r>
    </w:p>
    <w:p w14:paraId="5BD8D15F">
      <w:pPr>
        <w:snapToGrid/>
        <w:spacing w:line="240" w:lineRule="auto"/>
        <w:rPr>
          <w:i w:val="0"/>
          <w:strike w:val="0"/>
          <w:color w:val="auto"/>
          <w:highlight w:val="none"/>
          <w:u w:val="none"/>
        </w:rPr>
      </w:pPr>
    </w:p>
    <w:p w14:paraId="1EE691A5">
      <w:pPr>
        <w:snapToGrid/>
        <w:spacing w:line="240" w:lineRule="auto"/>
        <w:rPr>
          <w:i w:val="0"/>
          <w:strike w:val="0"/>
          <w:color w:val="auto"/>
          <w:highlight w:val="none"/>
          <w:u w:val="none"/>
        </w:rPr>
      </w:pPr>
    </w:p>
    <w:p w14:paraId="2096FD56">
      <w:pPr>
        <w:pBdr>
          <w:bottom w:val="none" w:color="auto" w:sz="0" w:space="0"/>
        </w:pBdr>
        <w:snapToGrid/>
        <w:spacing w:line="240" w:lineRule="auto"/>
        <w:rPr>
          <w:color w:val="auto"/>
          <w:highlight w:val="none"/>
        </w:rPr>
      </w:pPr>
      <w:r>
        <w:rPr>
          <w:i w:val="0"/>
          <w:strike w:val="0"/>
          <w:color w:val="auto"/>
          <w:highlight w:val="none"/>
          <w:u w:val="none"/>
        </w:rPr>
        <w:t>  </w:t>
      </w:r>
    </w:p>
    <w:p w14:paraId="430972EA">
      <w:pPr>
        <w:snapToGrid/>
        <w:spacing w:line="240" w:lineRule="auto"/>
        <w:rPr>
          <w:color w:val="auto"/>
          <w:highlight w:val="none"/>
        </w:rPr>
      </w:pPr>
      <w:r>
        <w:rPr>
          <w:i w:val="0"/>
          <w:strike w:val="0"/>
          <w:color w:val="auto"/>
          <w:highlight w:val="none"/>
          <w:u w:val="none"/>
        </w:rPr>
        <w:t> </w:t>
      </w:r>
    </w:p>
    <w:p w14:paraId="7F7A6786">
      <w:pPr>
        <w:snapToGrid/>
        <w:spacing w:line="240" w:lineRule="auto"/>
        <w:rPr>
          <w:color w:val="auto"/>
          <w:highlight w:val="none"/>
        </w:rPr>
      </w:pPr>
      <w:r>
        <w:rPr>
          <w:i w:val="0"/>
          <w:strike w:val="0"/>
          <w:color w:val="auto"/>
          <w:highlight w:val="none"/>
          <w:u w:val="none"/>
        </w:rPr>
        <w:t> </w:t>
      </w:r>
    </w:p>
    <w:p w14:paraId="3FA29FF0">
      <w:pPr>
        <w:snapToGrid/>
        <w:spacing w:line="240" w:lineRule="auto"/>
        <w:rPr>
          <w:color w:val="auto"/>
          <w:highlight w:val="none"/>
        </w:rPr>
      </w:pPr>
      <w:r>
        <w:rPr>
          <w:i w:val="0"/>
          <w:strike w:val="0"/>
          <w:color w:val="auto"/>
          <w:highlight w:val="none"/>
          <w:u w:val="none"/>
        </w:rPr>
        <w:t> </w:t>
      </w:r>
    </w:p>
    <w:p w14:paraId="255B95D9">
      <w:pPr>
        <w:snapToGrid/>
        <w:spacing w:line="209" w:lineRule="auto"/>
        <w:rPr>
          <w:color w:val="auto"/>
          <w:highlight w:val="none"/>
        </w:rPr>
      </w:pPr>
    </w:p>
    <w:p w14:paraId="407136DF">
      <w:pPr>
        <w:snapToGrid/>
        <w:spacing w:before="140" w:after="0" w:line="233" w:lineRule="auto"/>
        <w:ind w:left="0" w:right="940"/>
        <w:jc w:val="center"/>
        <w:rPr>
          <w:rFonts w:ascii="宋体" w:hAnsi="宋体" w:eastAsia="宋体" w:cs="宋体"/>
          <w:i w:val="0"/>
          <w:strike w:val="0"/>
          <w:color w:val="auto"/>
          <w:spacing w:val="17"/>
          <w:sz w:val="28"/>
          <w:highlight w:val="none"/>
          <w:u w:val="none"/>
        </w:rPr>
      </w:pPr>
    </w:p>
    <w:p w14:paraId="6CC0B009">
      <w:pPr>
        <w:snapToGrid/>
        <w:spacing w:before="140" w:after="0" w:line="233" w:lineRule="auto"/>
        <w:ind w:left="0" w:right="940"/>
        <w:jc w:val="center"/>
        <w:rPr>
          <w:rFonts w:ascii="宋体" w:hAnsi="宋体" w:eastAsia="宋体" w:cs="宋体"/>
          <w:i w:val="0"/>
          <w:strike w:val="0"/>
          <w:color w:val="auto"/>
          <w:spacing w:val="17"/>
          <w:sz w:val="28"/>
          <w:highlight w:val="none"/>
          <w:u w:val="none"/>
        </w:rPr>
      </w:pPr>
    </w:p>
    <w:p w14:paraId="10E84783">
      <w:pPr>
        <w:snapToGrid/>
        <w:spacing w:before="140" w:after="0" w:line="233" w:lineRule="auto"/>
        <w:ind w:left="0" w:right="940"/>
        <w:jc w:val="center"/>
        <w:rPr>
          <w:color w:val="auto"/>
          <w:highlight w:val="none"/>
        </w:rPr>
      </w:pPr>
      <w:r>
        <w:rPr>
          <w:rFonts w:ascii="宋体" w:hAnsi="宋体" w:eastAsia="宋体" w:cs="宋体"/>
          <w:i w:val="0"/>
          <w:strike w:val="0"/>
          <w:color w:val="auto"/>
          <w:spacing w:val="17"/>
          <w:sz w:val="28"/>
          <w:highlight w:val="none"/>
          <w:u w:val="none"/>
        </w:rPr>
        <w:t>施工安全日志</w:t>
      </w:r>
    </w:p>
    <w:p w14:paraId="557E827E">
      <w:pPr>
        <w:snapToGrid/>
        <w:spacing w:before="85" w:after="0" w:line="223" w:lineRule="auto"/>
        <w:ind w:right="0"/>
        <w:jc w:val="both"/>
        <w:rPr>
          <w:rFonts w:hint="default" w:eastAsia="宋体"/>
          <w:color w:val="auto"/>
          <w:sz w:val="18"/>
          <w:szCs w:val="21"/>
          <w:highlight w:val="none"/>
          <w:u w:val="single"/>
          <w:lang w:val="en-US" w:eastAsia="zh-CN"/>
        </w:rPr>
      </w:pPr>
      <w:r>
        <w:rPr>
          <w:rFonts w:hint="eastAsia" w:ascii="宋体" w:hAnsi="宋体" w:cs="宋体"/>
          <w:i w:val="0"/>
          <w:strike w:val="0"/>
          <w:color w:val="auto"/>
          <w:spacing w:val="8"/>
          <w:sz w:val="18"/>
          <w:szCs w:val="21"/>
          <w:highlight w:val="none"/>
          <w:u w:val="none"/>
          <w:lang w:val="en-US" w:eastAsia="zh-CN"/>
        </w:rPr>
        <w:t>日期：</w:t>
      </w:r>
      <w:r>
        <w:rPr>
          <w:rFonts w:hint="eastAsia" w:ascii="宋体" w:hAnsi="宋体" w:cs="宋体"/>
          <w:i w:val="0"/>
          <w:strike w:val="0"/>
          <w:color w:val="auto"/>
          <w:spacing w:val="8"/>
          <w:sz w:val="18"/>
          <w:szCs w:val="21"/>
          <w:highlight w:val="none"/>
          <w:u w:val="single"/>
          <w:lang w:val="en-US" w:eastAsia="zh-CN"/>
        </w:rPr>
        <w:t xml:space="preserve">      </w:t>
      </w:r>
      <w:r>
        <w:rPr>
          <w:rFonts w:hint="eastAsia" w:ascii="宋体" w:hAnsi="宋体" w:cs="宋体"/>
          <w:i w:val="0"/>
          <w:strike w:val="0"/>
          <w:color w:val="auto"/>
          <w:spacing w:val="8"/>
          <w:sz w:val="18"/>
          <w:szCs w:val="21"/>
          <w:highlight w:val="none"/>
          <w:u w:val="none"/>
          <w:lang w:val="en-US" w:eastAsia="zh-CN"/>
        </w:rPr>
        <w:t xml:space="preserve">年 </w:t>
      </w:r>
      <w:r>
        <w:rPr>
          <w:rFonts w:hint="eastAsia" w:ascii="宋体" w:hAnsi="宋体" w:cs="宋体"/>
          <w:i w:val="0"/>
          <w:strike w:val="0"/>
          <w:color w:val="auto"/>
          <w:spacing w:val="8"/>
          <w:sz w:val="18"/>
          <w:szCs w:val="21"/>
          <w:highlight w:val="none"/>
          <w:u w:val="single"/>
          <w:lang w:val="en-US" w:eastAsia="zh-CN"/>
        </w:rPr>
        <w:t xml:space="preserve">     </w:t>
      </w:r>
      <w:r>
        <w:rPr>
          <w:rFonts w:hint="eastAsia" w:ascii="宋体" w:hAnsi="宋体" w:cs="宋体"/>
          <w:i w:val="0"/>
          <w:strike w:val="0"/>
          <w:color w:val="auto"/>
          <w:spacing w:val="8"/>
          <w:sz w:val="18"/>
          <w:szCs w:val="21"/>
          <w:highlight w:val="none"/>
          <w:u w:val="none"/>
          <w:lang w:val="en-US" w:eastAsia="zh-CN"/>
        </w:rPr>
        <w:t>月</w:t>
      </w:r>
      <w:r>
        <w:rPr>
          <w:rFonts w:hint="eastAsia" w:ascii="宋体" w:hAnsi="宋体" w:cs="宋体"/>
          <w:i w:val="0"/>
          <w:strike w:val="0"/>
          <w:color w:val="auto"/>
          <w:spacing w:val="8"/>
          <w:sz w:val="18"/>
          <w:szCs w:val="21"/>
          <w:highlight w:val="none"/>
          <w:u w:val="single"/>
          <w:lang w:val="en-US" w:eastAsia="zh-CN"/>
        </w:rPr>
        <w:t xml:space="preserve">      </w:t>
      </w:r>
      <w:r>
        <w:rPr>
          <w:rFonts w:hint="eastAsia" w:ascii="宋体" w:hAnsi="宋体" w:cs="宋体"/>
          <w:i w:val="0"/>
          <w:strike w:val="0"/>
          <w:color w:val="auto"/>
          <w:spacing w:val="8"/>
          <w:sz w:val="18"/>
          <w:szCs w:val="21"/>
          <w:highlight w:val="none"/>
          <w:u w:val="none"/>
          <w:lang w:val="en-US" w:eastAsia="zh-CN"/>
        </w:rPr>
        <w:t>日</w:t>
      </w:r>
      <w:r>
        <w:rPr>
          <w:rFonts w:ascii="宋体" w:hAnsi="宋体" w:eastAsia="宋体" w:cs="宋体"/>
          <w:i w:val="0"/>
          <w:strike w:val="0"/>
          <w:color w:val="auto"/>
          <w:spacing w:val="8"/>
          <w:sz w:val="18"/>
          <w:szCs w:val="21"/>
          <w:highlight w:val="none"/>
          <w:u w:val="none"/>
        </w:rPr>
        <w:t xml:space="preserve">  </w:t>
      </w:r>
      <w:r>
        <w:rPr>
          <w:rFonts w:hint="eastAsia" w:ascii="宋体" w:hAnsi="宋体" w:cs="宋体"/>
          <w:i w:val="0"/>
          <w:strike w:val="0"/>
          <w:color w:val="auto"/>
          <w:spacing w:val="8"/>
          <w:sz w:val="18"/>
          <w:szCs w:val="21"/>
          <w:highlight w:val="none"/>
          <w:u w:val="none"/>
          <w:lang w:val="en-US" w:eastAsia="zh-CN"/>
        </w:rPr>
        <w:t xml:space="preserve">              </w:t>
      </w:r>
      <w:r>
        <w:rPr>
          <w:rFonts w:ascii="宋体" w:hAnsi="宋体" w:eastAsia="宋体" w:cs="宋体"/>
          <w:i w:val="0"/>
          <w:strike w:val="0"/>
          <w:color w:val="auto"/>
          <w:spacing w:val="8"/>
          <w:sz w:val="18"/>
          <w:szCs w:val="21"/>
          <w:highlight w:val="none"/>
          <w:u w:val="none"/>
        </w:rPr>
        <w:t>天气情况：</w:t>
      </w:r>
      <w:r>
        <w:rPr>
          <w:rFonts w:hint="eastAsia" w:ascii="宋体" w:hAnsi="宋体" w:cs="宋体"/>
          <w:i w:val="0"/>
          <w:strike w:val="0"/>
          <w:color w:val="auto"/>
          <w:spacing w:val="8"/>
          <w:sz w:val="18"/>
          <w:szCs w:val="21"/>
          <w:highlight w:val="none"/>
          <w:u w:val="single"/>
          <w:lang w:val="en-US" w:eastAsia="zh-CN"/>
        </w:rPr>
        <w:t xml:space="preserve">                      </w:t>
      </w:r>
      <w:r>
        <w:rPr>
          <w:rFonts w:hint="eastAsia" w:ascii="宋体" w:hAnsi="宋体" w:cs="宋体"/>
          <w:i w:val="0"/>
          <w:strike w:val="0"/>
          <w:color w:val="auto"/>
          <w:spacing w:val="8"/>
          <w:sz w:val="18"/>
          <w:szCs w:val="21"/>
          <w:highlight w:val="none"/>
          <w:u w:val="none"/>
          <w:lang w:val="en-US" w:eastAsia="zh-CN"/>
        </w:rPr>
        <w:t xml:space="preserve">     </w:t>
      </w:r>
    </w:p>
    <w:p w14:paraId="7D6AD92A">
      <w:pPr>
        <w:snapToGrid/>
        <w:spacing w:before="85" w:after="0" w:line="223" w:lineRule="auto"/>
        <w:ind w:right="0"/>
        <w:rPr>
          <w:rFonts w:hint="default" w:ascii="宋体" w:hAnsi="宋体" w:eastAsia="宋体" w:cs="宋体"/>
          <w:i w:val="0"/>
          <w:strike w:val="0"/>
          <w:color w:val="auto"/>
          <w:spacing w:val="-11"/>
          <w:sz w:val="18"/>
          <w:szCs w:val="21"/>
          <w:highlight w:val="none"/>
          <w:u w:val="single"/>
          <w:lang w:val="en-US" w:eastAsia="zh-CN"/>
        </w:rPr>
      </w:pPr>
      <w:r>
        <w:rPr>
          <w:rFonts w:ascii="宋体" w:hAnsi="宋体" w:eastAsia="宋体" w:cs="宋体"/>
          <w:i w:val="0"/>
          <w:strike w:val="0"/>
          <w:color w:val="auto"/>
          <w:spacing w:val="-11"/>
          <w:sz w:val="18"/>
          <w:szCs w:val="21"/>
          <w:highlight w:val="none"/>
          <w:u w:val="none"/>
        </w:rPr>
        <w:t>专职安全生产管理人员证书编号（C 证）：</w:t>
      </w:r>
      <w:r>
        <w:rPr>
          <w:rFonts w:hint="eastAsia" w:ascii="宋体" w:hAnsi="宋体" w:cs="宋体"/>
          <w:i w:val="0"/>
          <w:strike w:val="0"/>
          <w:color w:val="auto"/>
          <w:spacing w:val="8"/>
          <w:sz w:val="18"/>
          <w:szCs w:val="21"/>
          <w:highlight w:val="none"/>
          <w:u w:val="single"/>
          <w:lang w:val="en-US" w:eastAsia="zh-CN"/>
        </w:rPr>
        <w:t xml:space="preserve">            </w:t>
      </w:r>
      <w:r>
        <w:rPr>
          <w:rFonts w:hint="eastAsia" w:ascii="宋体" w:hAnsi="宋体" w:cs="宋体"/>
          <w:i w:val="0"/>
          <w:strike w:val="0"/>
          <w:color w:val="auto"/>
          <w:spacing w:val="8"/>
          <w:sz w:val="18"/>
          <w:szCs w:val="21"/>
          <w:highlight w:val="none"/>
          <w:u w:val="none"/>
          <w:lang w:val="en-US" w:eastAsia="zh-CN"/>
        </w:rPr>
        <w:t xml:space="preserve">     </w:t>
      </w:r>
      <w:r>
        <w:rPr>
          <w:rFonts w:ascii="宋体" w:hAnsi="宋体" w:eastAsia="宋体" w:cs="宋体"/>
          <w:i w:val="0"/>
          <w:strike w:val="0"/>
          <w:color w:val="auto"/>
          <w:spacing w:val="-11"/>
          <w:sz w:val="18"/>
          <w:szCs w:val="21"/>
          <w:highlight w:val="none"/>
          <w:u w:val="none"/>
        </w:rPr>
        <w:t>专职安全生产管理人员（签字）：</w:t>
      </w:r>
      <w:r>
        <w:rPr>
          <w:rFonts w:hint="eastAsia" w:ascii="宋体" w:hAnsi="宋体" w:cs="宋体"/>
          <w:i w:val="0"/>
          <w:strike w:val="0"/>
          <w:color w:val="auto"/>
          <w:spacing w:val="-11"/>
          <w:sz w:val="18"/>
          <w:szCs w:val="21"/>
          <w:highlight w:val="none"/>
          <w:u w:val="single"/>
          <w:lang w:val="en-US" w:eastAsia="zh-CN"/>
        </w:rPr>
        <w:t xml:space="preserve">             </w:t>
      </w:r>
    </w:p>
    <w:tbl>
      <w:tblPr>
        <w:tblStyle w:val="14"/>
        <w:tblW w:w="0" w:type="auto"/>
        <w:jc w:val="center"/>
        <w:tblBorders>
          <w:top w:val="single" w:color="CBCDD1" w:sz="6" w:space="0"/>
          <w:left w:val="single" w:color="CBCDD1" w:sz="6" w:space="0"/>
          <w:bottom w:val="single" w:color="CBCDD1" w:sz="6" w:space="0"/>
          <w:right w:val="single" w:color="CBCDD1" w:sz="6" w:space="0"/>
          <w:insideH w:val="single" w:color="CBCDD1" w:sz="6" w:space="0"/>
          <w:insideV w:val="single" w:color="CBCDD1" w:sz="6" w:space="0"/>
        </w:tblBorders>
        <w:tblLayout w:type="fixed"/>
        <w:tblCellMar>
          <w:top w:w="0" w:type="dxa"/>
          <w:left w:w="108" w:type="dxa"/>
          <w:bottom w:w="0" w:type="dxa"/>
          <w:right w:w="108" w:type="dxa"/>
        </w:tblCellMar>
      </w:tblPr>
      <w:tblGrid>
        <w:gridCol w:w="657"/>
        <w:gridCol w:w="826"/>
        <w:gridCol w:w="11"/>
        <w:gridCol w:w="6446"/>
        <w:gridCol w:w="11"/>
      </w:tblGrid>
      <w:tr w14:paraId="2111CBAA">
        <w:tblPrEx>
          <w:tblBorders>
            <w:top w:val="single" w:color="CBCDD1" w:sz="6" w:space="0"/>
            <w:left w:val="single" w:color="CBCDD1" w:sz="6" w:space="0"/>
            <w:bottom w:val="single" w:color="CBCDD1" w:sz="6" w:space="0"/>
            <w:right w:val="single" w:color="CBCDD1" w:sz="6" w:space="0"/>
            <w:insideH w:val="single" w:color="CBCDD1" w:sz="6" w:space="0"/>
            <w:insideV w:val="single" w:color="CBCDD1" w:sz="6" w:space="0"/>
          </w:tblBorders>
        </w:tblPrEx>
        <w:trPr>
          <w:trHeight w:val="617" w:hRule="atLeast"/>
          <w:jc w:val="center"/>
        </w:trPr>
        <w:tc>
          <w:tcPr>
            <w:tcW w:w="7951" w:type="dxa"/>
            <w:gridSpan w:val="5"/>
            <w:tcBorders>
              <w:top w:val="single" w:color="000000" w:sz="6" w:space="0"/>
              <w:left w:val="single" w:color="000000" w:sz="6" w:space="0"/>
              <w:bottom w:val="single" w:color="000000" w:sz="6" w:space="0"/>
              <w:right w:val="single" w:color="000000" w:sz="6" w:space="0"/>
            </w:tcBorders>
            <w:tcMar>
              <w:top w:w="0" w:type="dxa"/>
              <w:left w:w="0" w:type="dxa"/>
              <w:bottom w:w="0" w:type="dxa"/>
              <w:right w:w="0" w:type="dxa"/>
            </w:tcMar>
            <w:vAlign w:val="center"/>
          </w:tcPr>
          <w:p w14:paraId="0FC6C296">
            <w:pPr>
              <w:snapToGrid/>
              <w:spacing w:before="85" w:after="0" w:line="223" w:lineRule="auto"/>
              <w:ind w:left="63" w:right="0"/>
              <w:jc w:val="center"/>
              <w:rPr>
                <w:rFonts w:hint="eastAsia" w:ascii="黑体" w:hAnsi="黑体" w:eastAsia="黑体" w:cs="黑体"/>
                <w:color w:val="auto"/>
                <w:sz w:val="21"/>
                <w:szCs w:val="21"/>
                <w:highlight w:val="none"/>
              </w:rPr>
            </w:pPr>
            <w:r>
              <w:rPr>
                <w:rFonts w:hint="eastAsia" w:ascii="黑体" w:hAnsi="黑体" w:eastAsia="黑体" w:cs="黑体"/>
                <w:i w:val="0"/>
                <w:strike w:val="0"/>
                <w:color w:val="auto"/>
                <w:spacing w:val="8"/>
                <w:sz w:val="21"/>
                <w:szCs w:val="21"/>
                <w:highlight w:val="none"/>
                <w:u w:val="none"/>
              </w:rPr>
              <w:t>今日施工内容</w:t>
            </w:r>
          </w:p>
        </w:tc>
      </w:tr>
      <w:tr w14:paraId="046E9380">
        <w:tblPrEx>
          <w:tblBorders>
            <w:top w:val="single" w:color="CBCDD1" w:sz="6" w:space="0"/>
            <w:left w:val="single" w:color="CBCDD1" w:sz="6" w:space="0"/>
            <w:bottom w:val="single" w:color="CBCDD1" w:sz="6" w:space="0"/>
            <w:right w:val="single" w:color="CBCDD1" w:sz="6" w:space="0"/>
            <w:insideH w:val="single" w:color="CBCDD1" w:sz="6" w:space="0"/>
            <w:insideV w:val="single" w:color="CBCDD1" w:sz="6" w:space="0"/>
          </w:tblBorders>
          <w:tblCellMar>
            <w:top w:w="0" w:type="dxa"/>
            <w:left w:w="108" w:type="dxa"/>
            <w:bottom w:w="0" w:type="dxa"/>
            <w:right w:w="108" w:type="dxa"/>
          </w:tblCellMar>
        </w:tblPrEx>
        <w:trPr>
          <w:trHeight w:val="2261" w:hRule="atLeast"/>
          <w:jc w:val="center"/>
        </w:trPr>
        <w:tc>
          <w:tcPr>
            <w:tcW w:w="7951" w:type="dxa"/>
            <w:gridSpan w:val="5"/>
            <w:tcBorders>
              <w:top w:val="single" w:color="000000" w:sz="6" w:space="0"/>
              <w:left w:val="single" w:color="000000" w:sz="6" w:space="0"/>
              <w:bottom w:val="single" w:color="000000" w:sz="6" w:space="0"/>
              <w:right w:val="single" w:color="000000" w:sz="6" w:space="0"/>
            </w:tcBorders>
            <w:tcMar>
              <w:top w:w="0" w:type="dxa"/>
              <w:left w:w="0" w:type="dxa"/>
              <w:bottom w:w="0" w:type="dxa"/>
              <w:right w:w="0" w:type="dxa"/>
            </w:tcMar>
            <w:vAlign w:val="top"/>
          </w:tcPr>
          <w:p w14:paraId="1BBD1D68">
            <w:pPr>
              <w:snapToGrid/>
              <w:spacing w:before="85" w:after="0" w:line="223" w:lineRule="auto"/>
              <w:ind w:left="63" w:right="0"/>
              <w:rPr>
                <w:rFonts w:hint="eastAsia" w:ascii="黑体" w:hAnsi="黑体" w:eastAsia="黑体" w:cs="黑体"/>
                <w:color w:val="auto"/>
                <w:sz w:val="21"/>
                <w:szCs w:val="21"/>
                <w:highlight w:val="none"/>
              </w:rPr>
            </w:pPr>
            <w:r>
              <w:rPr>
                <w:rFonts w:hint="eastAsia" w:ascii="黑体" w:hAnsi="黑体" w:eastAsia="黑体" w:cs="黑体"/>
                <w:i w:val="0"/>
                <w:strike w:val="0"/>
                <w:color w:val="auto"/>
                <w:spacing w:val="8"/>
                <w:sz w:val="21"/>
                <w:szCs w:val="21"/>
                <w:highlight w:val="none"/>
                <w:u w:val="none"/>
              </w:rPr>
              <w:t> </w:t>
            </w:r>
          </w:p>
        </w:tc>
      </w:tr>
      <w:tr w14:paraId="319C4298">
        <w:tblPrEx>
          <w:tblBorders>
            <w:top w:val="single" w:color="CBCDD1" w:sz="6" w:space="0"/>
            <w:left w:val="single" w:color="CBCDD1" w:sz="6" w:space="0"/>
            <w:bottom w:val="single" w:color="CBCDD1" w:sz="6" w:space="0"/>
            <w:right w:val="single" w:color="CBCDD1" w:sz="6" w:space="0"/>
            <w:insideH w:val="single" w:color="CBCDD1" w:sz="6" w:space="0"/>
            <w:insideV w:val="single" w:color="CBCDD1" w:sz="6" w:space="0"/>
          </w:tblBorders>
          <w:tblCellMar>
            <w:top w:w="0" w:type="dxa"/>
            <w:left w:w="108" w:type="dxa"/>
            <w:bottom w:w="0" w:type="dxa"/>
            <w:right w:w="108" w:type="dxa"/>
          </w:tblCellMar>
        </w:tblPrEx>
        <w:trPr>
          <w:trHeight w:val="567" w:hRule="atLeast"/>
          <w:jc w:val="center"/>
        </w:trPr>
        <w:tc>
          <w:tcPr>
            <w:tcW w:w="7951" w:type="dxa"/>
            <w:gridSpan w:val="5"/>
            <w:tcBorders>
              <w:top w:val="single" w:color="000000" w:sz="6" w:space="0"/>
              <w:left w:val="single" w:color="000000" w:sz="6" w:space="0"/>
              <w:bottom w:val="single" w:color="000000" w:sz="6" w:space="0"/>
              <w:right w:val="single" w:color="000000" w:sz="6" w:space="0"/>
            </w:tcBorders>
            <w:tcMar>
              <w:top w:w="0" w:type="dxa"/>
              <w:left w:w="0" w:type="dxa"/>
              <w:bottom w:w="0" w:type="dxa"/>
              <w:right w:w="0" w:type="dxa"/>
            </w:tcMar>
            <w:vAlign w:val="center"/>
          </w:tcPr>
          <w:p w14:paraId="5A9D1F56">
            <w:pPr>
              <w:snapToGrid/>
              <w:spacing w:before="85" w:after="0" w:line="223" w:lineRule="auto"/>
              <w:ind w:left="63" w:right="0"/>
              <w:jc w:val="center"/>
              <w:rPr>
                <w:rFonts w:hint="eastAsia" w:ascii="黑体" w:hAnsi="黑体" w:eastAsia="黑体" w:cs="黑体"/>
                <w:i w:val="0"/>
                <w:strike w:val="0"/>
                <w:color w:val="auto"/>
                <w:spacing w:val="8"/>
                <w:sz w:val="21"/>
                <w:szCs w:val="21"/>
                <w:highlight w:val="none"/>
                <w:u w:val="none"/>
              </w:rPr>
            </w:pPr>
            <w:r>
              <w:rPr>
                <w:rFonts w:hint="eastAsia" w:ascii="黑体" w:hAnsi="黑体" w:eastAsia="黑体" w:cs="黑体"/>
                <w:i w:val="0"/>
                <w:strike w:val="0"/>
                <w:color w:val="auto"/>
                <w:spacing w:val="8"/>
                <w:sz w:val="21"/>
                <w:szCs w:val="21"/>
                <w:highlight w:val="none"/>
                <w:u w:val="none"/>
              </w:rPr>
              <w:t>今日检查记录</w:t>
            </w:r>
          </w:p>
        </w:tc>
      </w:tr>
      <w:tr w14:paraId="48DA7C18">
        <w:tblPrEx>
          <w:tblBorders>
            <w:top w:val="single" w:color="CBCDD1" w:sz="6" w:space="0"/>
            <w:left w:val="single" w:color="CBCDD1" w:sz="6" w:space="0"/>
            <w:bottom w:val="single" w:color="CBCDD1" w:sz="6" w:space="0"/>
            <w:right w:val="single" w:color="CBCDD1" w:sz="6" w:space="0"/>
            <w:insideH w:val="single" w:color="CBCDD1" w:sz="6" w:space="0"/>
            <w:insideV w:val="single" w:color="CBCDD1" w:sz="6" w:space="0"/>
          </w:tblBorders>
          <w:tblCellMar>
            <w:top w:w="0" w:type="dxa"/>
            <w:left w:w="108" w:type="dxa"/>
            <w:bottom w:w="0" w:type="dxa"/>
            <w:right w:w="108" w:type="dxa"/>
          </w:tblCellMar>
        </w:tblPrEx>
        <w:trPr>
          <w:trHeight w:val="505" w:hRule="atLeast"/>
          <w:jc w:val="center"/>
        </w:trPr>
        <w:tc>
          <w:tcPr>
            <w:tcW w:w="657" w:type="dxa"/>
            <w:tcBorders>
              <w:top w:val="single" w:color="CBCDD1" w:sz="6" w:space="0"/>
              <w:left w:val="single" w:color="000000" w:sz="6" w:space="0"/>
              <w:bottom w:val="single" w:color="000000" w:sz="6" w:space="0"/>
              <w:right w:val="single" w:color="000000" w:sz="6" w:space="0"/>
            </w:tcBorders>
            <w:tcMar>
              <w:top w:w="0" w:type="dxa"/>
              <w:left w:w="0" w:type="dxa"/>
              <w:bottom w:w="0" w:type="dxa"/>
              <w:right w:w="0" w:type="dxa"/>
            </w:tcMar>
            <w:vAlign w:val="center"/>
          </w:tcPr>
          <w:p w14:paraId="79FB73D1">
            <w:pPr>
              <w:snapToGrid/>
              <w:spacing w:before="85" w:after="0" w:line="223" w:lineRule="auto"/>
              <w:ind w:left="63" w:right="0"/>
              <w:jc w:val="center"/>
              <w:rPr>
                <w:rFonts w:hint="eastAsia" w:ascii="黑体" w:hAnsi="黑体" w:eastAsia="黑体" w:cs="黑体"/>
                <w:i w:val="0"/>
                <w:strike w:val="0"/>
                <w:color w:val="auto"/>
                <w:spacing w:val="8"/>
                <w:sz w:val="21"/>
                <w:szCs w:val="21"/>
                <w:highlight w:val="none"/>
                <w:u w:val="none"/>
              </w:rPr>
            </w:pPr>
            <w:r>
              <w:rPr>
                <w:rFonts w:hint="eastAsia" w:ascii="黑体" w:hAnsi="黑体" w:eastAsia="黑体" w:cs="黑体"/>
                <w:i w:val="0"/>
                <w:strike w:val="0"/>
                <w:color w:val="auto"/>
                <w:spacing w:val="8"/>
                <w:sz w:val="21"/>
                <w:szCs w:val="21"/>
                <w:highlight w:val="none"/>
                <w:u w:val="none"/>
              </w:rPr>
              <w:t>序号</w:t>
            </w:r>
          </w:p>
        </w:tc>
        <w:tc>
          <w:tcPr>
            <w:tcW w:w="837" w:type="dxa"/>
            <w:gridSpan w:val="2"/>
            <w:tcBorders>
              <w:top w:val="single" w:color="CBCDD1" w:sz="6" w:space="0"/>
              <w:left w:val="single" w:color="000000" w:sz="6" w:space="0"/>
              <w:bottom w:val="single" w:color="000000" w:sz="6" w:space="0"/>
              <w:right w:val="single" w:color="000000" w:sz="6" w:space="0"/>
            </w:tcBorders>
            <w:tcMar>
              <w:top w:w="0" w:type="dxa"/>
              <w:left w:w="0" w:type="dxa"/>
              <w:bottom w:w="0" w:type="dxa"/>
              <w:right w:w="0" w:type="dxa"/>
            </w:tcMar>
            <w:vAlign w:val="center"/>
          </w:tcPr>
          <w:p w14:paraId="69604C1F">
            <w:pPr>
              <w:snapToGrid/>
              <w:spacing w:before="85" w:after="0" w:line="223" w:lineRule="auto"/>
              <w:ind w:left="63" w:right="0"/>
              <w:jc w:val="center"/>
              <w:rPr>
                <w:rFonts w:hint="eastAsia" w:ascii="黑体" w:hAnsi="黑体" w:eastAsia="黑体" w:cs="黑体"/>
                <w:i w:val="0"/>
                <w:strike w:val="0"/>
                <w:color w:val="auto"/>
                <w:spacing w:val="8"/>
                <w:sz w:val="21"/>
                <w:szCs w:val="21"/>
                <w:highlight w:val="none"/>
                <w:u w:val="none"/>
              </w:rPr>
            </w:pPr>
            <w:r>
              <w:rPr>
                <w:rFonts w:hint="eastAsia" w:ascii="黑体" w:hAnsi="黑体" w:eastAsia="黑体" w:cs="黑体"/>
                <w:i w:val="0"/>
                <w:strike w:val="0"/>
                <w:color w:val="auto"/>
                <w:spacing w:val="8"/>
                <w:sz w:val="21"/>
                <w:szCs w:val="21"/>
                <w:highlight w:val="none"/>
                <w:u w:val="none"/>
              </w:rPr>
              <w:t>项目</w:t>
            </w:r>
          </w:p>
        </w:tc>
        <w:tc>
          <w:tcPr>
            <w:tcW w:w="6457" w:type="dxa"/>
            <w:gridSpan w:val="2"/>
            <w:tcBorders>
              <w:top w:val="single" w:color="CBCDD1" w:sz="6" w:space="0"/>
              <w:left w:val="single" w:color="000000" w:sz="6" w:space="0"/>
              <w:bottom w:val="single" w:color="000000" w:sz="6" w:space="0"/>
              <w:right w:val="single" w:color="000000" w:sz="6" w:space="0"/>
            </w:tcBorders>
            <w:tcMar>
              <w:top w:w="0" w:type="dxa"/>
              <w:left w:w="0" w:type="dxa"/>
              <w:bottom w:w="0" w:type="dxa"/>
              <w:right w:w="0" w:type="dxa"/>
            </w:tcMar>
            <w:vAlign w:val="center"/>
          </w:tcPr>
          <w:p w14:paraId="35B84639">
            <w:pPr>
              <w:snapToGrid/>
              <w:spacing w:before="85" w:after="0" w:line="223" w:lineRule="auto"/>
              <w:ind w:left="63" w:right="0"/>
              <w:jc w:val="center"/>
              <w:rPr>
                <w:rFonts w:hint="eastAsia" w:ascii="黑体" w:hAnsi="黑体" w:eastAsia="黑体" w:cs="黑体"/>
                <w:i w:val="0"/>
                <w:strike w:val="0"/>
                <w:color w:val="auto"/>
                <w:spacing w:val="8"/>
                <w:sz w:val="21"/>
                <w:szCs w:val="21"/>
                <w:highlight w:val="none"/>
                <w:u w:val="none"/>
              </w:rPr>
            </w:pPr>
            <w:r>
              <w:rPr>
                <w:rFonts w:hint="eastAsia" w:ascii="黑体" w:hAnsi="黑体" w:eastAsia="黑体" w:cs="黑体"/>
                <w:i w:val="0"/>
                <w:strike w:val="0"/>
                <w:color w:val="auto"/>
                <w:spacing w:val="8"/>
                <w:sz w:val="21"/>
                <w:szCs w:val="21"/>
                <w:highlight w:val="none"/>
                <w:u w:val="none"/>
              </w:rPr>
              <w:t>填写内容</w:t>
            </w:r>
          </w:p>
        </w:tc>
      </w:tr>
      <w:tr w14:paraId="2EAC21F0">
        <w:tblPrEx>
          <w:tblBorders>
            <w:top w:val="single" w:color="CBCDD1" w:sz="6" w:space="0"/>
            <w:left w:val="single" w:color="CBCDD1" w:sz="6" w:space="0"/>
            <w:bottom w:val="single" w:color="CBCDD1" w:sz="6" w:space="0"/>
            <w:right w:val="single" w:color="CBCDD1" w:sz="6" w:space="0"/>
            <w:insideH w:val="single" w:color="CBCDD1" w:sz="6" w:space="0"/>
            <w:insideV w:val="single" w:color="CBCDD1" w:sz="6" w:space="0"/>
          </w:tblBorders>
          <w:tblCellMar>
            <w:top w:w="0" w:type="dxa"/>
            <w:left w:w="108" w:type="dxa"/>
            <w:bottom w:w="0" w:type="dxa"/>
            <w:right w:w="108" w:type="dxa"/>
          </w:tblCellMar>
        </w:tblPrEx>
        <w:trPr>
          <w:trHeight w:val="2085" w:hRule="atLeast"/>
          <w:jc w:val="center"/>
        </w:trPr>
        <w:tc>
          <w:tcPr>
            <w:tcW w:w="657" w:type="dxa"/>
            <w:tcBorders>
              <w:top w:val="single" w:color="000000" w:sz="6" w:space="0"/>
              <w:left w:val="single" w:color="000000" w:sz="6" w:space="0"/>
              <w:bottom w:val="single" w:color="000000" w:sz="6" w:space="0"/>
              <w:right w:val="single" w:color="000000" w:sz="6" w:space="0"/>
            </w:tcBorders>
            <w:tcMar>
              <w:top w:w="0" w:type="dxa"/>
              <w:left w:w="0" w:type="dxa"/>
              <w:bottom w:w="0" w:type="dxa"/>
              <w:right w:w="0" w:type="dxa"/>
            </w:tcMar>
            <w:vAlign w:val="center"/>
          </w:tcPr>
          <w:p w14:paraId="0FEFEDF2">
            <w:pPr>
              <w:snapToGrid/>
              <w:spacing w:before="85" w:after="0" w:line="223" w:lineRule="auto"/>
              <w:ind w:left="63" w:right="0"/>
              <w:jc w:val="center"/>
              <w:rPr>
                <w:rFonts w:hint="eastAsia" w:ascii="黑体" w:hAnsi="黑体" w:eastAsia="黑体" w:cs="黑体"/>
                <w:color w:val="auto"/>
                <w:sz w:val="21"/>
                <w:szCs w:val="21"/>
                <w:highlight w:val="none"/>
              </w:rPr>
            </w:pPr>
            <w:r>
              <w:rPr>
                <w:rFonts w:hint="eastAsia" w:ascii="黑体" w:hAnsi="黑体" w:eastAsia="黑体" w:cs="黑体"/>
                <w:i w:val="0"/>
                <w:strike w:val="0"/>
                <w:color w:val="auto"/>
                <w:spacing w:val="8"/>
                <w:sz w:val="21"/>
                <w:szCs w:val="21"/>
                <w:highlight w:val="none"/>
                <w:u w:val="none"/>
              </w:rPr>
              <w:t>一</w:t>
            </w:r>
          </w:p>
        </w:tc>
        <w:tc>
          <w:tcPr>
            <w:tcW w:w="837" w:type="dxa"/>
            <w:gridSpan w:val="2"/>
            <w:tcBorders>
              <w:top w:val="single" w:color="CBCDD1" w:sz="6" w:space="0"/>
              <w:left w:val="single" w:color="000000" w:sz="6" w:space="0"/>
              <w:bottom w:val="single" w:color="000000" w:sz="6" w:space="0"/>
              <w:right w:val="single" w:color="000000" w:sz="6" w:space="0"/>
            </w:tcBorders>
            <w:tcMar>
              <w:top w:w="0" w:type="dxa"/>
              <w:left w:w="0" w:type="dxa"/>
              <w:bottom w:w="0" w:type="dxa"/>
              <w:right w:w="0" w:type="dxa"/>
            </w:tcMar>
            <w:vAlign w:val="center"/>
          </w:tcPr>
          <w:p w14:paraId="290D24B2">
            <w:pPr>
              <w:snapToGrid/>
              <w:spacing w:before="85" w:after="0" w:line="223" w:lineRule="auto"/>
              <w:ind w:left="63" w:right="0"/>
              <w:jc w:val="center"/>
              <w:rPr>
                <w:rFonts w:hint="eastAsia" w:ascii="黑体" w:hAnsi="黑体" w:eastAsia="黑体" w:cs="黑体"/>
                <w:i w:val="0"/>
                <w:strike w:val="0"/>
                <w:color w:val="auto"/>
                <w:spacing w:val="8"/>
                <w:sz w:val="21"/>
                <w:szCs w:val="21"/>
                <w:highlight w:val="none"/>
                <w:u w:val="none"/>
                <w:lang w:val="en-US" w:eastAsia="zh-CN"/>
              </w:rPr>
            </w:pPr>
            <w:r>
              <w:rPr>
                <w:rFonts w:hint="eastAsia" w:ascii="黑体" w:hAnsi="黑体" w:eastAsia="黑体" w:cs="黑体"/>
                <w:i w:val="0"/>
                <w:strike w:val="0"/>
                <w:color w:val="auto"/>
                <w:spacing w:val="8"/>
                <w:sz w:val="21"/>
                <w:szCs w:val="21"/>
                <w:highlight w:val="none"/>
                <w:u w:val="none"/>
                <w:lang w:val="en-US" w:eastAsia="zh-CN"/>
              </w:rPr>
              <w:t>班前</w:t>
            </w:r>
          </w:p>
          <w:p w14:paraId="6522961D">
            <w:pPr>
              <w:snapToGrid/>
              <w:spacing w:before="85" w:after="0" w:line="223" w:lineRule="auto"/>
              <w:ind w:left="63" w:right="0"/>
              <w:jc w:val="center"/>
              <w:rPr>
                <w:rFonts w:hint="eastAsia" w:ascii="黑体" w:hAnsi="黑体" w:eastAsia="黑体" w:cs="黑体"/>
                <w:color w:val="auto"/>
                <w:sz w:val="21"/>
                <w:szCs w:val="21"/>
                <w:highlight w:val="none"/>
                <w:lang w:val="en-US" w:eastAsia="zh-CN"/>
              </w:rPr>
            </w:pPr>
            <w:r>
              <w:rPr>
                <w:rFonts w:hint="eastAsia" w:ascii="黑体" w:hAnsi="黑体" w:eastAsia="黑体" w:cs="黑体"/>
                <w:i w:val="0"/>
                <w:strike w:val="0"/>
                <w:color w:val="auto"/>
                <w:spacing w:val="8"/>
                <w:sz w:val="21"/>
                <w:szCs w:val="21"/>
                <w:highlight w:val="none"/>
                <w:u w:val="none"/>
              </w:rPr>
              <w:t>晨会</w:t>
            </w:r>
          </w:p>
        </w:tc>
        <w:tc>
          <w:tcPr>
            <w:tcW w:w="6457" w:type="dxa"/>
            <w:gridSpan w:val="2"/>
            <w:tcBorders>
              <w:top w:val="single" w:color="CBCDD1" w:sz="6" w:space="0"/>
              <w:left w:val="single" w:color="000000" w:sz="6" w:space="0"/>
              <w:bottom w:val="single" w:color="000000" w:sz="6" w:space="0"/>
              <w:right w:val="single" w:color="000000" w:sz="6" w:space="0"/>
            </w:tcBorders>
            <w:tcMar>
              <w:top w:w="0" w:type="dxa"/>
              <w:left w:w="0" w:type="dxa"/>
              <w:bottom w:w="0" w:type="dxa"/>
              <w:right w:w="0" w:type="dxa"/>
            </w:tcMar>
            <w:vAlign w:val="top"/>
          </w:tcPr>
          <w:p w14:paraId="2CE42339">
            <w:pPr>
              <w:snapToGrid/>
              <w:spacing w:before="85" w:after="0" w:line="223" w:lineRule="auto"/>
              <w:rPr>
                <w:rFonts w:hint="default" w:eastAsia="宋体"/>
                <w:strike/>
                <w:color w:val="auto"/>
                <w:sz w:val="21"/>
                <w:szCs w:val="21"/>
                <w:highlight w:val="none"/>
                <w:lang w:val="en-US" w:eastAsia="zh-CN"/>
              </w:rPr>
            </w:pPr>
            <w:r>
              <w:rPr>
                <w:rFonts w:hint="eastAsia" w:ascii="宋体" w:hAnsi="宋体" w:cs="宋体"/>
                <w:i w:val="0"/>
                <w:strike w:val="0"/>
                <w:color w:val="auto"/>
                <w:spacing w:val="8"/>
                <w:sz w:val="21"/>
                <w:szCs w:val="21"/>
                <w:highlight w:val="none"/>
                <w:u w:val="none"/>
                <w:lang w:val="en-US" w:eastAsia="zh-CN"/>
              </w:rPr>
              <w:t>班前晨会开展情况</w:t>
            </w:r>
          </w:p>
          <w:p w14:paraId="65EAB60F">
            <w:pPr>
              <w:snapToGrid/>
              <w:spacing w:before="85" w:after="0" w:line="223" w:lineRule="auto"/>
              <w:rPr>
                <w:color w:val="auto"/>
                <w:sz w:val="21"/>
                <w:szCs w:val="21"/>
                <w:highlight w:val="none"/>
              </w:rPr>
            </w:pPr>
            <w:r>
              <w:rPr>
                <w:rFonts w:ascii="宋体" w:hAnsi="宋体" w:eastAsia="宋体" w:cs="宋体"/>
                <w:i w:val="0"/>
                <w:strike w:val="0"/>
                <w:color w:val="auto"/>
                <w:spacing w:val="8"/>
                <w:sz w:val="21"/>
                <w:szCs w:val="21"/>
                <w:highlight w:val="none"/>
                <w:u w:val="none"/>
              </w:rPr>
              <w:t> </w:t>
            </w:r>
          </w:p>
          <w:p w14:paraId="1A7DB573">
            <w:pPr>
              <w:snapToGrid/>
              <w:spacing w:before="85" w:after="0" w:line="223" w:lineRule="auto"/>
              <w:ind w:left="735"/>
              <w:rPr>
                <w:color w:val="auto"/>
                <w:sz w:val="21"/>
                <w:szCs w:val="21"/>
                <w:highlight w:val="none"/>
              </w:rPr>
            </w:pPr>
          </w:p>
        </w:tc>
      </w:tr>
      <w:tr w14:paraId="248515D2">
        <w:tblPrEx>
          <w:tblBorders>
            <w:top w:val="single" w:color="CBCDD1" w:sz="6" w:space="0"/>
            <w:left w:val="single" w:color="CBCDD1" w:sz="6" w:space="0"/>
            <w:bottom w:val="single" w:color="CBCDD1" w:sz="6" w:space="0"/>
            <w:right w:val="single" w:color="CBCDD1" w:sz="6" w:space="0"/>
            <w:insideH w:val="single" w:color="CBCDD1" w:sz="6" w:space="0"/>
            <w:insideV w:val="single" w:color="CBCDD1" w:sz="6" w:space="0"/>
          </w:tblBorders>
          <w:tblCellMar>
            <w:top w:w="0" w:type="dxa"/>
            <w:left w:w="108" w:type="dxa"/>
            <w:bottom w:w="0" w:type="dxa"/>
            <w:right w:w="108" w:type="dxa"/>
          </w:tblCellMar>
        </w:tblPrEx>
        <w:trPr>
          <w:trHeight w:val="2085" w:hRule="atLeast"/>
          <w:jc w:val="center"/>
        </w:trPr>
        <w:tc>
          <w:tcPr>
            <w:tcW w:w="657" w:type="dxa"/>
            <w:tcBorders>
              <w:top w:val="single" w:color="000000" w:sz="6" w:space="0"/>
              <w:left w:val="single" w:color="000000" w:sz="6" w:space="0"/>
              <w:bottom w:val="single" w:color="000000" w:sz="6" w:space="0"/>
              <w:right w:val="single" w:color="000000" w:sz="6" w:space="0"/>
            </w:tcBorders>
            <w:tcMar>
              <w:top w:w="0" w:type="dxa"/>
              <w:left w:w="0" w:type="dxa"/>
              <w:bottom w:w="0" w:type="dxa"/>
              <w:right w:w="0" w:type="dxa"/>
            </w:tcMar>
            <w:vAlign w:val="center"/>
          </w:tcPr>
          <w:p w14:paraId="19890415">
            <w:pPr>
              <w:snapToGrid/>
              <w:spacing w:before="85" w:after="0" w:line="223" w:lineRule="auto"/>
              <w:ind w:left="63" w:right="0"/>
              <w:jc w:val="center"/>
              <w:rPr>
                <w:rFonts w:hint="eastAsia" w:ascii="黑体" w:hAnsi="黑体" w:eastAsia="黑体" w:cs="黑体"/>
                <w:i w:val="0"/>
                <w:strike w:val="0"/>
                <w:color w:val="auto"/>
                <w:spacing w:val="8"/>
                <w:sz w:val="21"/>
                <w:szCs w:val="21"/>
                <w:highlight w:val="none"/>
                <w:u w:val="none"/>
                <w:lang w:val="en-US" w:eastAsia="zh-CN"/>
              </w:rPr>
            </w:pPr>
            <w:r>
              <w:rPr>
                <w:rFonts w:hint="eastAsia" w:ascii="黑体" w:hAnsi="黑体" w:eastAsia="黑体" w:cs="黑体"/>
                <w:i w:val="0"/>
                <w:strike w:val="0"/>
                <w:color w:val="auto"/>
                <w:spacing w:val="8"/>
                <w:sz w:val="21"/>
                <w:szCs w:val="21"/>
                <w:highlight w:val="none"/>
                <w:u w:val="none"/>
                <w:lang w:val="en-US" w:eastAsia="zh-CN"/>
              </w:rPr>
              <w:t>二</w:t>
            </w:r>
          </w:p>
        </w:tc>
        <w:tc>
          <w:tcPr>
            <w:tcW w:w="837" w:type="dxa"/>
            <w:gridSpan w:val="2"/>
            <w:tcBorders>
              <w:top w:val="single" w:color="CBCDD1" w:sz="6" w:space="0"/>
              <w:left w:val="single" w:color="000000" w:sz="6" w:space="0"/>
              <w:bottom w:val="single" w:color="000000" w:sz="6" w:space="0"/>
              <w:right w:val="single" w:color="000000" w:sz="6" w:space="0"/>
            </w:tcBorders>
            <w:tcMar>
              <w:top w:w="0" w:type="dxa"/>
              <w:left w:w="0" w:type="dxa"/>
              <w:bottom w:w="0" w:type="dxa"/>
              <w:right w:w="0" w:type="dxa"/>
            </w:tcMar>
            <w:vAlign w:val="center"/>
          </w:tcPr>
          <w:p w14:paraId="5501A83A">
            <w:pPr>
              <w:snapToGrid/>
              <w:spacing w:before="85" w:after="0" w:line="223" w:lineRule="auto"/>
              <w:ind w:left="63" w:right="0"/>
              <w:jc w:val="center"/>
              <w:rPr>
                <w:rFonts w:hint="eastAsia" w:ascii="黑体" w:hAnsi="黑体" w:eastAsia="黑体" w:cs="黑体"/>
                <w:i w:val="0"/>
                <w:strike w:val="0"/>
                <w:color w:val="auto"/>
                <w:spacing w:val="8"/>
                <w:sz w:val="21"/>
                <w:szCs w:val="21"/>
                <w:highlight w:val="none"/>
                <w:u w:val="none"/>
              </w:rPr>
            </w:pPr>
            <w:r>
              <w:rPr>
                <w:rFonts w:hint="eastAsia" w:ascii="黑体" w:hAnsi="黑体" w:eastAsia="黑体" w:cs="黑体"/>
                <w:i w:val="0"/>
                <w:strike w:val="0"/>
                <w:color w:val="auto"/>
                <w:spacing w:val="8"/>
                <w:sz w:val="21"/>
                <w:szCs w:val="21"/>
                <w:highlight w:val="none"/>
                <w:u w:val="none"/>
              </w:rPr>
              <w:t>危大</w:t>
            </w:r>
          </w:p>
          <w:p w14:paraId="13AB692A">
            <w:pPr>
              <w:snapToGrid/>
              <w:spacing w:before="85" w:after="0" w:line="223" w:lineRule="auto"/>
              <w:ind w:left="63" w:right="0"/>
              <w:jc w:val="center"/>
              <w:rPr>
                <w:rFonts w:hint="eastAsia" w:ascii="黑体" w:hAnsi="黑体" w:eastAsia="黑体" w:cs="黑体"/>
                <w:i w:val="0"/>
                <w:strike w:val="0"/>
                <w:color w:val="auto"/>
                <w:spacing w:val="8"/>
                <w:sz w:val="21"/>
                <w:szCs w:val="21"/>
                <w:highlight w:val="none"/>
                <w:u w:val="none"/>
              </w:rPr>
            </w:pPr>
            <w:r>
              <w:rPr>
                <w:rFonts w:hint="eastAsia" w:ascii="黑体" w:hAnsi="黑体" w:eastAsia="黑体" w:cs="黑体"/>
                <w:i w:val="0"/>
                <w:strike w:val="0"/>
                <w:color w:val="auto"/>
                <w:spacing w:val="8"/>
                <w:sz w:val="21"/>
                <w:szCs w:val="21"/>
                <w:highlight w:val="none"/>
                <w:u w:val="none"/>
              </w:rPr>
              <w:t>工程</w:t>
            </w:r>
          </w:p>
        </w:tc>
        <w:tc>
          <w:tcPr>
            <w:tcW w:w="6457" w:type="dxa"/>
            <w:gridSpan w:val="2"/>
            <w:tcBorders>
              <w:top w:val="single" w:color="CBCDD1" w:sz="6" w:space="0"/>
              <w:left w:val="single" w:color="000000" w:sz="6" w:space="0"/>
              <w:bottom w:val="single" w:color="000000" w:sz="6" w:space="0"/>
              <w:right w:val="single" w:color="000000" w:sz="6" w:space="0"/>
            </w:tcBorders>
            <w:tcMar>
              <w:top w:w="0" w:type="dxa"/>
              <w:left w:w="0" w:type="dxa"/>
              <w:bottom w:w="0" w:type="dxa"/>
              <w:right w:w="0" w:type="dxa"/>
            </w:tcMar>
            <w:vAlign w:val="top"/>
          </w:tcPr>
          <w:p w14:paraId="0A4273D7">
            <w:pPr>
              <w:snapToGrid/>
              <w:spacing w:before="85" w:after="0" w:line="223" w:lineRule="auto"/>
              <w:rPr>
                <w:rFonts w:hint="eastAsia" w:eastAsia="宋体"/>
                <w:color w:val="auto"/>
                <w:sz w:val="21"/>
                <w:szCs w:val="21"/>
                <w:highlight w:val="none"/>
                <w:lang w:val="en-US" w:eastAsia="zh-CN"/>
              </w:rPr>
            </w:pPr>
            <w:r>
              <w:rPr>
                <w:rFonts w:ascii="宋体" w:hAnsi="宋体" w:eastAsia="宋体" w:cs="宋体"/>
                <w:i w:val="0"/>
                <w:strike w:val="0"/>
                <w:color w:val="auto"/>
                <w:spacing w:val="8"/>
                <w:sz w:val="21"/>
                <w:szCs w:val="21"/>
                <w:highlight w:val="none"/>
                <w:u w:val="none"/>
              </w:rPr>
              <w:t>（一）</w:t>
            </w:r>
            <w:r>
              <w:rPr>
                <w:rFonts w:hint="eastAsia" w:ascii="宋体" w:hAnsi="宋体" w:cs="宋体"/>
                <w:i w:val="0"/>
                <w:strike w:val="0"/>
                <w:color w:val="auto"/>
                <w:spacing w:val="8"/>
                <w:sz w:val="21"/>
                <w:szCs w:val="21"/>
                <w:highlight w:val="none"/>
                <w:u w:val="none"/>
                <w:lang w:val="en-US" w:eastAsia="zh-CN"/>
              </w:rPr>
              <w:t>当日</w:t>
            </w:r>
            <w:r>
              <w:rPr>
                <w:rFonts w:ascii="宋体" w:hAnsi="宋体" w:eastAsia="宋体" w:cs="宋体"/>
                <w:i w:val="0"/>
                <w:strike w:val="0"/>
                <w:color w:val="auto"/>
                <w:spacing w:val="8"/>
                <w:sz w:val="21"/>
                <w:szCs w:val="21"/>
                <w:highlight w:val="none"/>
                <w:u w:val="none"/>
              </w:rPr>
              <w:t>实施的危大工程</w:t>
            </w:r>
            <w:r>
              <w:rPr>
                <w:rFonts w:hint="eastAsia" w:ascii="宋体" w:hAnsi="宋体" w:cs="宋体"/>
                <w:i w:val="0"/>
                <w:strike w:val="0"/>
                <w:color w:val="auto"/>
                <w:spacing w:val="8"/>
                <w:sz w:val="21"/>
                <w:szCs w:val="21"/>
                <w:highlight w:val="none"/>
                <w:u w:val="none"/>
                <w:lang w:val="en-US" w:eastAsia="zh-CN"/>
              </w:rPr>
              <w:t>范围</w:t>
            </w:r>
          </w:p>
          <w:p w14:paraId="32B66251">
            <w:pPr>
              <w:snapToGrid/>
              <w:spacing w:before="85" w:after="0" w:line="223" w:lineRule="auto"/>
              <w:ind w:left="63" w:right="0"/>
              <w:rPr>
                <w:rFonts w:ascii="宋体" w:hAnsi="宋体" w:eastAsia="宋体" w:cs="宋体"/>
                <w:i w:val="0"/>
                <w:strike w:val="0"/>
                <w:color w:val="auto"/>
                <w:spacing w:val="8"/>
                <w:sz w:val="21"/>
                <w:szCs w:val="21"/>
                <w:highlight w:val="none"/>
                <w:u w:val="none"/>
              </w:rPr>
            </w:pPr>
            <w:r>
              <w:rPr>
                <w:rFonts w:ascii="宋体" w:hAnsi="宋体" w:eastAsia="宋体" w:cs="宋体"/>
                <w:i w:val="0"/>
                <w:strike w:val="0"/>
                <w:color w:val="auto"/>
                <w:spacing w:val="8"/>
                <w:sz w:val="21"/>
                <w:szCs w:val="21"/>
                <w:highlight w:val="none"/>
                <w:u w:val="none"/>
              </w:rPr>
              <w:t> </w:t>
            </w:r>
          </w:p>
          <w:p w14:paraId="184B92CC">
            <w:pPr>
              <w:snapToGrid/>
              <w:spacing w:before="85" w:after="0" w:line="223" w:lineRule="auto"/>
              <w:ind w:left="63" w:right="0"/>
              <w:rPr>
                <w:rFonts w:ascii="宋体" w:hAnsi="宋体" w:eastAsia="宋体" w:cs="宋体"/>
                <w:i w:val="0"/>
                <w:strike w:val="0"/>
                <w:color w:val="auto"/>
                <w:spacing w:val="8"/>
                <w:sz w:val="21"/>
                <w:szCs w:val="21"/>
                <w:highlight w:val="none"/>
                <w:u w:val="none"/>
              </w:rPr>
            </w:pPr>
          </w:p>
          <w:p w14:paraId="45751EA0">
            <w:pPr>
              <w:snapToGrid/>
              <w:spacing w:before="85" w:after="0" w:line="223" w:lineRule="auto"/>
              <w:ind w:left="63" w:right="0"/>
              <w:rPr>
                <w:color w:val="auto"/>
                <w:sz w:val="21"/>
                <w:szCs w:val="21"/>
                <w:highlight w:val="none"/>
              </w:rPr>
            </w:pPr>
          </w:p>
          <w:p w14:paraId="1647C600">
            <w:pPr>
              <w:snapToGrid/>
              <w:spacing w:before="85" w:after="0" w:line="223" w:lineRule="auto"/>
              <w:ind w:left="63" w:right="0"/>
              <w:rPr>
                <w:rFonts w:hint="eastAsia" w:eastAsia="宋体"/>
                <w:color w:val="auto"/>
                <w:sz w:val="21"/>
                <w:szCs w:val="21"/>
                <w:highlight w:val="none"/>
                <w:lang w:eastAsia="zh-CN"/>
              </w:rPr>
            </w:pPr>
            <w:r>
              <w:rPr>
                <w:rFonts w:ascii="宋体" w:hAnsi="宋体" w:eastAsia="宋体" w:cs="宋体"/>
                <w:i w:val="0"/>
                <w:strike w:val="0"/>
                <w:color w:val="auto"/>
                <w:spacing w:val="8"/>
                <w:sz w:val="21"/>
                <w:szCs w:val="21"/>
                <w:highlight w:val="none"/>
                <w:u w:val="none"/>
              </w:rPr>
              <w:t>（二）</w:t>
            </w:r>
            <w:r>
              <w:rPr>
                <w:rFonts w:hint="eastAsia" w:ascii="宋体" w:hAnsi="宋体" w:cs="宋体"/>
                <w:i w:val="0"/>
                <w:strike w:val="0"/>
                <w:color w:val="auto"/>
                <w:spacing w:val="8"/>
                <w:sz w:val="21"/>
                <w:szCs w:val="21"/>
                <w:highlight w:val="none"/>
                <w:u w:val="none"/>
                <w:lang w:val="en-US" w:eastAsia="zh-CN"/>
              </w:rPr>
              <w:t>危大工程</w:t>
            </w:r>
            <w:r>
              <w:rPr>
                <w:rFonts w:hint="eastAsia" w:ascii="宋体" w:hAnsi="宋体" w:eastAsia="宋体" w:cs="宋体"/>
                <w:i w:val="0"/>
                <w:strike w:val="0"/>
                <w:color w:val="auto"/>
                <w:spacing w:val="8"/>
                <w:sz w:val="21"/>
                <w:szCs w:val="21"/>
                <w:highlight w:val="none"/>
                <w:u w:val="none"/>
              </w:rPr>
              <w:t>施工现场监督</w:t>
            </w:r>
            <w:r>
              <w:rPr>
                <w:rFonts w:ascii="宋体" w:hAnsi="宋体" w:eastAsia="宋体" w:cs="宋体"/>
                <w:i w:val="0"/>
                <w:strike w:val="0"/>
                <w:color w:val="auto"/>
                <w:spacing w:val="8"/>
                <w:sz w:val="21"/>
                <w:szCs w:val="21"/>
                <w:highlight w:val="none"/>
                <w:u w:val="none"/>
              </w:rPr>
              <w:t>情况</w:t>
            </w:r>
          </w:p>
          <w:p w14:paraId="7A0AF430">
            <w:pPr>
              <w:snapToGrid/>
              <w:spacing w:before="85" w:after="0" w:line="223" w:lineRule="auto"/>
              <w:ind w:left="63" w:right="0"/>
              <w:rPr>
                <w:color w:val="auto"/>
                <w:sz w:val="21"/>
                <w:szCs w:val="21"/>
                <w:highlight w:val="none"/>
              </w:rPr>
            </w:pPr>
          </w:p>
          <w:p w14:paraId="7EB6F2B5">
            <w:pPr>
              <w:snapToGrid/>
              <w:spacing w:before="85" w:after="0" w:line="223" w:lineRule="auto"/>
              <w:ind w:left="63" w:right="0"/>
              <w:rPr>
                <w:rFonts w:ascii="宋体" w:hAnsi="宋体" w:eastAsia="宋体" w:cs="宋体"/>
                <w:i w:val="0"/>
                <w:strike w:val="0"/>
                <w:color w:val="auto"/>
                <w:spacing w:val="8"/>
                <w:sz w:val="21"/>
                <w:szCs w:val="21"/>
                <w:highlight w:val="none"/>
                <w:u w:val="none"/>
              </w:rPr>
            </w:pPr>
            <w:r>
              <w:rPr>
                <w:rFonts w:ascii="宋体" w:hAnsi="宋体" w:eastAsia="宋体" w:cs="宋体"/>
                <w:i w:val="0"/>
                <w:strike w:val="0"/>
                <w:color w:val="auto"/>
                <w:spacing w:val="8"/>
                <w:sz w:val="21"/>
                <w:szCs w:val="21"/>
                <w:highlight w:val="none"/>
                <w:u w:val="none"/>
              </w:rPr>
              <w:t> </w:t>
            </w:r>
          </w:p>
          <w:p w14:paraId="0D8D219A">
            <w:pPr>
              <w:snapToGrid/>
              <w:spacing w:before="85" w:after="0" w:line="223" w:lineRule="auto"/>
              <w:ind w:left="63" w:right="0"/>
              <w:rPr>
                <w:color w:val="auto"/>
                <w:sz w:val="21"/>
                <w:szCs w:val="21"/>
                <w:highlight w:val="none"/>
              </w:rPr>
            </w:pPr>
          </w:p>
          <w:p w14:paraId="58E04008">
            <w:pPr>
              <w:snapToGrid/>
              <w:spacing w:before="85" w:after="0" w:line="223" w:lineRule="auto"/>
              <w:ind w:left="63" w:right="0"/>
              <w:rPr>
                <w:color w:val="auto"/>
                <w:sz w:val="21"/>
                <w:szCs w:val="21"/>
                <w:highlight w:val="none"/>
              </w:rPr>
            </w:pPr>
          </w:p>
          <w:p w14:paraId="37D56C51">
            <w:pPr>
              <w:numPr>
                <w:ilvl w:val="0"/>
                <w:numId w:val="0"/>
              </w:numPr>
              <w:snapToGrid/>
              <w:spacing w:before="85" w:after="0" w:line="223" w:lineRule="auto"/>
              <w:ind w:left="63" w:leftChars="0" w:right="0" w:rightChars="0"/>
              <w:rPr>
                <w:rFonts w:ascii="宋体" w:hAnsi="宋体" w:eastAsia="宋体" w:cs="宋体"/>
                <w:i w:val="0"/>
                <w:strike w:val="0"/>
                <w:color w:val="auto"/>
                <w:spacing w:val="8"/>
                <w:sz w:val="21"/>
                <w:szCs w:val="21"/>
                <w:highlight w:val="none"/>
                <w:u w:val="none"/>
              </w:rPr>
            </w:pPr>
          </w:p>
          <w:p w14:paraId="75E53104">
            <w:pPr>
              <w:snapToGrid/>
              <w:spacing w:before="85" w:after="0" w:line="223" w:lineRule="auto"/>
              <w:ind w:left="735"/>
              <w:rPr>
                <w:color w:val="auto"/>
                <w:sz w:val="21"/>
                <w:szCs w:val="21"/>
                <w:highlight w:val="none"/>
              </w:rPr>
            </w:pPr>
          </w:p>
          <w:p w14:paraId="2391F0B4">
            <w:pPr>
              <w:snapToGrid/>
              <w:spacing w:before="85" w:after="0" w:line="223" w:lineRule="auto"/>
              <w:ind w:left="735"/>
              <w:rPr>
                <w:color w:val="auto"/>
                <w:sz w:val="21"/>
                <w:szCs w:val="21"/>
                <w:highlight w:val="none"/>
              </w:rPr>
            </w:pPr>
          </w:p>
          <w:p w14:paraId="4893E811">
            <w:pPr>
              <w:snapToGrid/>
              <w:spacing w:before="85" w:after="0" w:line="223" w:lineRule="auto"/>
              <w:ind w:left="735"/>
              <w:rPr>
                <w:color w:val="auto"/>
                <w:sz w:val="21"/>
                <w:szCs w:val="21"/>
                <w:highlight w:val="none"/>
              </w:rPr>
            </w:pPr>
          </w:p>
        </w:tc>
      </w:tr>
      <w:tr w14:paraId="04E56BCF">
        <w:tblPrEx>
          <w:tblBorders>
            <w:top w:val="single" w:color="CBCDD1" w:sz="6" w:space="0"/>
            <w:left w:val="single" w:color="CBCDD1" w:sz="6" w:space="0"/>
            <w:bottom w:val="single" w:color="CBCDD1" w:sz="6" w:space="0"/>
            <w:right w:val="single" w:color="CBCDD1" w:sz="6" w:space="0"/>
            <w:insideH w:val="single" w:color="CBCDD1" w:sz="6" w:space="0"/>
            <w:insideV w:val="single" w:color="CBCDD1" w:sz="6" w:space="0"/>
          </w:tblBorders>
          <w:tblCellMar>
            <w:top w:w="0" w:type="dxa"/>
            <w:left w:w="108" w:type="dxa"/>
            <w:bottom w:w="0" w:type="dxa"/>
            <w:right w:w="108" w:type="dxa"/>
          </w:tblCellMar>
        </w:tblPrEx>
        <w:trPr>
          <w:gridAfter w:val="1"/>
          <w:wAfter w:w="11" w:type="dxa"/>
          <w:trHeight w:val="2000" w:hRule="atLeast"/>
          <w:jc w:val="center"/>
        </w:trPr>
        <w:tc>
          <w:tcPr>
            <w:tcW w:w="657" w:type="dxa"/>
            <w:tcBorders>
              <w:top w:val="single" w:color="auto" w:sz="4" w:space="0"/>
              <w:left w:val="single" w:color="000000" w:sz="6" w:space="0"/>
              <w:bottom w:val="single" w:color="auto" w:sz="4" w:space="0"/>
              <w:right w:val="single" w:color="000000" w:sz="6" w:space="0"/>
            </w:tcBorders>
            <w:tcMar>
              <w:top w:w="0" w:type="dxa"/>
              <w:left w:w="0" w:type="dxa"/>
              <w:bottom w:w="0" w:type="dxa"/>
              <w:right w:w="0" w:type="dxa"/>
            </w:tcMar>
            <w:vAlign w:val="center"/>
          </w:tcPr>
          <w:p w14:paraId="13F479AF">
            <w:pPr>
              <w:snapToGrid/>
              <w:spacing w:before="85" w:after="0" w:line="223" w:lineRule="auto"/>
              <w:ind w:left="63" w:right="0"/>
              <w:jc w:val="center"/>
              <w:rPr>
                <w:rFonts w:hint="eastAsia" w:ascii="黑体" w:hAnsi="黑体" w:eastAsia="黑体" w:cs="黑体"/>
                <w:color w:val="auto"/>
                <w:sz w:val="21"/>
                <w:szCs w:val="21"/>
                <w:highlight w:val="none"/>
              </w:rPr>
            </w:pPr>
            <w:r>
              <w:rPr>
                <w:rFonts w:hint="eastAsia" w:ascii="黑体" w:hAnsi="黑体" w:eastAsia="黑体" w:cs="黑体"/>
                <w:i w:val="0"/>
                <w:strike w:val="0"/>
                <w:color w:val="auto"/>
                <w:spacing w:val="8"/>
                <w:sz w:val="21"/>
                <w:szCs w:val="21"/>
                <w:highlight w:val="none"/>
                <w:u w:val="none"/>
              </w:rPr>
              <w:t>三</w:t>
            </w:r>
          </w:p>
        </w:tc>
        <w:tc>
          <w:tcPr>
            <w:tcW w:w="826" w:type="dxa"/>
            <w:tcBorders>
              <w:top w:val="single" w:color="auto" w:sz="4" w:space="0"/>
              <w:left w:val="single" w:color="000000" w:sz="6" w:space="0"/>
              <w:bottom w:val="single" w:color="auto" w:sz="4" w:space="0"/>
              <w:right w:val="single" w:color="000000" w:sz="6" w:space="0"/>
            </w:tcBorders>
            <w:tcMar>
              <w:top w:w="0" w:type="dxa"/>
              <w:left w:w="0" w:type="dxa"/>
              <w:bottom w:w="0" w:type="dxa"/>
              <w:right w:w="0" w:type="dxa"/>
            </w:tcMar>
            <w:vAlign w:val="center"/>
          </w:tcPr>
          <w:p w14:paraId="5D33D753">
            <w:pPr>
              <w:snapToGrid/>
              <w:spacing w:before="85" w:after="0" w:line="223" w:lineRule="auto"/>
              <w:ind w:left="63" w:right="0"/>
              <w:jc w:val="center"/>
              <w:rPr>
                <w:rFonts w:hint="eastAsia" w:ascii="黑体" w:hAnsi="黑体" w:eastAsia="黑体" w:cs="黑体"/>
                <w:i w:val="0"/>
                <w:strike w:val="0"/>
                <w:color w:val="auto"/>
                <w:spacing w:val="8"/>
                <w:sz w:val="21"/>
                <w:szCs w:val="21"/>
                <w:highlight w:val="none"/>
                <w:u w:val="none"/>
                <w:lang w:val="en-US" w:eastAsia="zh-CN"/>
              </w:rPr>
            </w:pPr>
            <w:r>
              <w:rPr>
                <w:rFonts w:hint="eastAsia" w:ascii="黑体" w:hAnsi="黑体" w:eastAsia="黑体" w:cs="黑体"/>
                <w:i w:val="0"/>
                <w:strike w:val="0"/>
                <w:color w:val="auto"/>
                <w:spacing w:val="8"/>
                <w:sz w:val="21"/>
                <w:szCs w:val="21"/>
                <w:highlight w:val="none"/>
                <w:u w:val="none"/>
                <w:lang w:val="en-US" w:eastAsia="zh-CN"/>
              </w:rPr>
              <w:t>危 险</w:t>
            </w:r>
          </w:p>
          <w:p w14:paraId="40B35968">
            <w:pPr>
              <w:snapToGrid/>
              <w:spacing w:before="85" w:after="0" w:line="223" w:lineRule="auto"/>
              <w:ind w:left="63" w:right="0"/>
              <w:jc w:val="center"/>
              <w:rPr>
                <w:rFonts w:hint="eastAsia" w:ascii="黑体" w:hAnsi="黑体" w:eastAsia="黑体" w:cs="黑体"/>
                <w:color w:val="auto"/>
                <w:sz w:val="21"/>
                <w:szCs w:val="21"/>
                <w:highlight w:val="none"/>
              </w:rPr>
            </w:pPr>
            <w:r>
              <w:rPr>
                <w:rFonts w:hint="eastAsia" w:ascii="黑体" w:hAnsi="黑体" w:eastAsia="黑体" w:cs="黑体"/>
                <w:i w:val="0"/>
                <w:strike w:val="0"/>
                <w:color w:val="auto"/>
                <w:spacing w:val="8"/>
                <w:sz w:val="21"/>
                <w:szCs w:val="21"/>
                <w:highlight w:val="none"/>
                <w:u w:val="none"/>
              </w:rPr>
              <w:t>作 业</w:t>
            </w:r>
          </w:p>
        </w:tc>
        <w:tc>
          <w:tcPr>
            <w:tcW w:w="6457" w:type="dxa"/>
            <w:gridSpan w:val="2"/>
            <w:tcBorders>
              <w:top w:val="single" w:color="auto" w:sz="4" w:space="0"/>
              <w:left w:val="single" w:color="000000" w:sz="6" w:space="0"/>
              <w:bottom w:val="single" w:color="auto" w:sz="4" w:space="0"/>
              <w:right w:val="single" w:color="000000" w:sz="6" w:space="0"/>
            </w:tcBorders>
            <w:tcMar>
              <w:top w:w="0" w:type="dxa"/>
              <w:left w:w="0" w:type="dxa"/>
              <w:bottom w:w="0" w:type="dxa"/>
              <w:right w:w="0" w:type="dxa"/>
            </w:tcMar>
            <w:vAlign w:val="top"/>
          </w:tcPr>
          <w:p w14:paraId="2A6906BB">
            <w:pPr>
              <w:snapToGrid/>
              <w:spacing w:before="85" w:after="0" w:line="223" w:lineRule="auto"/>
              <w:ind w:left="63" w:right="0"/>
              <w:rPr>
                <w:rFonts w:ascii="宋体" w:hAnsi="宋体" w:eastAsia="宋体" w:cs="宋体"/>
                <w:i w:val="0"/>
                <w:strike w:val="0"/>
                <w:color w:val="auto"/>
                <w:spacing w:val="8"/>
                <w:sz w:val="21"/>
                <w:szCs w:val="21"/>
                <w:highlight w:val="none"/>
                <w:u w:val="none"/>
              </w:rPr>
            </w:pPr>
            <w:r>
              <w:rPr>
                <w:rFonts w:ascii="宋体" w:hAnsi="宋体" w:eastAsia="宋体" w:cs="宋体"/>
                <w:i w:val="0"/>
                <w:strike w:val="0"/>
                <w:color w:val="auto"/>
                <w:spacing w:val="8"/>
                <w:sz w:val="21"/>
                <w:szCs w:val="21"/>
                <w:highlight w:val="none"/>
                <w:u w:val="none"/>
              </w:rPr>
              <w:t>（一）</w:t>
            </w:r>
            <w:r>
              <w:rPr>
                <w:rFonts w:hint="eastAsia" w:ascii="宋体" w:hAnsi="宋体" w:cs="宋体"/>
                <w:i w:val="0"/>
                <w:strike w:val="0"/>
                <w:color w:val="auto"/>
                <w:spacing w:val="8"/>
                <w:sz w:val="21"/>
                <w:szCs w:val="21"/>
                <w:highlight w:val="none"/>
                <w:u w:val="none"/>
                <w:lang w:val="en-US" w:eastAsia="zh-CN"/>
              </w:rPr>
              <w:t>当</w:t>
            </w:r>
            <w:r>
              <w:rPr>
                <w:rFonts w:ascii="宋体" w:hAnsi="宋体" w:eastAsia="宋体" w:cs="宋体"/>
                <w:i w:val="0"/>
                <w:strike w:val="0"/>
                <w:color w:val="auto"/>
                <w:spacing w:val="8"/>
                <w:sz w:val="21"/>
                <w:szCs w:val="21"/>
                <w:highlight w:val="none"/>
                <w:u w:val="none"/>
              </w:rPr>
              <w:t>日实施的</w:t>
            </w:r>
            <w:r>
              <w:rPr>
                <w:rFonts w:hint="eastAsia" w:ascii="宋体" w:hAnsi="宋体" w:cs="宋体"/>
                <w:i w:val="0"/>
                <w:strike w:val="0"/>
                <w:color w:val="auto"/>
                <w:spacing w:val="8"/>
                <w:sz w:val="21"/>
                <w:szCs w:val="21"/>
                <w:highlight w:val="none"/>
                <w:u w:val="none"/>
                <w:lang w:val="en-US" w:eastAsia="zh-CN"/>
              </w:rPr>
              <w:t>危险</w:t>
            </w:r>
            <w:r>
              <w:rPr>
                <w:rFonts w:ascii="宋体" w:hAnsi="宋体" w:eastAsia="宋体" w:cs="宋体"/>
                <w:i w:val="0"/>
                <w:strike w:val="0"/>
                <w:color w:val="auto"/>
                <w:spacing w:val="8"/>
                <w:sz w:val="21"/>
                <w:szCs w:val="21"/>
                <w:highlight w:val="none"/>
                <w:u w:val="none"/>
              </w:rPr>
              <w:t>作业</w:t>
            </w:r>
            <w:r>
              <w:rPr>
                <w:rFonts w:hint="eastAsia" w:ascii="宋体" w:hAnsi="宋体" w:cs="宋体"/>
                <w:i w:val="0"/>
                <w:strike w:val="0"/>
                <w:color w:val="auto"/>
                <w:spacing w:val="8"/>
                <w:sz w:val="21"/>
                <w:szCs w:val="21"/>
                <w:highlight w:val="none"/>
                <w:u w:val="none"/>
                <w:lang w:val="en-US" w:eastAsia="zh-CN"/>
              </w:rPr>
              <w:t>内容</w:t>
            </w:r>
            <w:r>
              <w:rPr>
                <w:rFonts w:ascii="宋体" w:hAnsi="宋体" w:eastAsia="宋体" w:cs="宋体"/>
                <w:i w:val="0"/>
                <w:strike w:val="0"/>
                <w:color w:val="auto"/>
                <w:spacing w:val="8"/>
                <w:sz w:val="21"/>
                <w:szCs w:val="21"/>
                <w:highlight w:val="none"/>
                <w:u w:val="none"/>
              </w:rPr>
              <w:t> </w:t>
            </w:r>
          </w:p>
          <w:p w14:paraId="7991C6B7">
            <w:pPr>
              <w:snapToGrid/>
              <w:spacing w:before="85" w:after="0" w:line="223" w:lineRule="auto"/>
              <w:ind w:left="63" w:right="0"/>
              <w:rPr>
                <w:color w:val="auto"/>
                <w:sz w:val="21"/>
                <w:szCs w:val="21"/>
                <w:highlight w:val="none"/>
              </w:rPr>
            </w:pPr>
          </w:p>
          <w:p w14:paraId="66BEA50B">
            <w:pPr>
              <w:numPr>
                <w:ilvl w:val="0"/>
                <w:numId w:val="0"/>
              </w:numPr>
              <w:snapToGrid/>
              <w:spacing w:before="85" w:after="0" w:line="223" w:lineRule="auto"/>
              <w:ind w:left="63" w:leftChars="0"/>
              <w:rPr>
                <w:rFonts w:ascii="宋体" w:hAnsi="宋体" w:eastAsia="宋体" w:cs="宋体"/>
                <w:i w:val="0"/>
                <w:strike w:val="0"/>
                <w:color w:val="auto"/>
                <w:spacing w:val="8"/>
                <w:sz w:val="21"/>
                <w:szCs w:val="21"/>
                <w:highlight w:val="none"/>
                <w:u w:val="none"/>
              </w:rPr>
            </w:pPr>
            <w:r>
              <w:rPr>
                <w:rFonts w:hint="eastAsia" w:ascii="宋体" w:hAnsi="宋体" w:cs="宋体"/>
                <w:i w:val="0"/>
                <w:strike w:val="0"/>
                <w:color w:val="auto"/>
                <w:spacing w:val="8"/>
                <w:sz w:val="21"/>
                <w:szCs w:val="21"/>
                <w:highlight w:val="none"/>
                <w:u w:val="none"/>
                <w:lang w:eastAsia="zh-CN"/>
              </w:rPr>
              <w:t>（</w:t>
            </w:r>
            <w:r>
              <w:rPr>
                <w:rFonts w:hint="eastAsia" w:ascii="宋体" w:hAnsi="宋体" w:cs="宋体"/>
                <w:i w:val="0"/>
                <w:strike w:val="0"/>
                <w:color w:val="auto"/>
                <w:spacing w:val="8"/>
                <w:sz w:val="21"/>
                <w:szCs w:val="21"/>
                <w:highlight w:val="none"/>
                <w:u w:val="none"/>
                <w:lang w:val="en-US" w:eastAsia="zh-CN"/>
              </w:rPr>
              <w:t>二</w:t>
            </w:r>
            <w:r>
              <w:rPr>
                <w:rFonts w:hint="eastAsia" w:ascii="宋体" w:hAnsi="宋体" w:cs="宋体"/>
                <w:i w:val="0"/>
                <w:strike w:val="0"/>
                <w:color w:val="auto"/>
                <w:spacing w:val="8"/>
                <w:sz w:val="21"/>
                <w:szCs w:val="21"/>
                <w:highlight w:val="none"/>
                <w:u w:val="none"/>
                <w:lang w:eastAsia="zh-CN"/>
              </w:rPr>
              <w:t>）</w:t>
            </w:r>
            <w:r>
              <w:rPr>
                <w:rFonts w:hint="eastAsia" w:ascii="宋体" w:hAnsi="宋体" w:cs="宋体"/>
                <w:i w:val="0"/>
                <w:strike w:val="0"/>
                <w:color w:val="auto"/>
                <w:spacing w:val="8"/>
                <w:sz w:val="21"/>
                <w:szCs w:val="21"/>
                <w:highlight w:val="none"/>
                <w:u w:val="none"/>
                <w:lang w:val="en-US" w:eastAsia="zh-CN"/>
              </w:rPr>
              <w:t>危险</w:t>
            </w:r>
            <w:r>
              <w:rPr>
                <w:rFonts w:ascii="宋体" w:hAnsi="宋体" w:eastAsia="宋体" w:cs="宋体"/>
                <w:i w:val="0"/>
                <w:strike w:val="0"/>
                <w:color w:val="auto"/>
                <w:spacing w:val="8"/>
                <w:sz w:val="21"/>
                <w:szCs w:val="21"/>
                <w:highlight w:val="none"/>
                <w:u w:val="none"/>
              </w:rPr>
              <w:t>作业的安全</w:t>
            </w:r>
            <w:r>
              <w:rPr>
                <w:rFonts w:hint="eastAsia" w:ascii="宋体" w:hAnsi="宋体" w:cs="宋体"/>
                <w:i w:val="0"/>
                <w:strike w:val="0"/>
                <w:color w:val="auto"/>
                <w:spacing w:val="8"/>
                <w:sz w:val="21"/>
                <w:szCs w:val="21"/>
                <w:highlight w:val="none"/>
                <w:u w:val="none"/>
                <w:lang w:val="en-US" w:eastAsia="zh-CN"/>
              </w:rPr>
              <w:t>检查</w:t>
            </w:r>
            <w:r>
              <w:rPr>
                <w:rFonts w:ascii="宋体" w:hAnsi="宋体" w:eastAsia="宋体" w:cs="宋体"/>
                <w:i w:val="0"/>
                <w:strike w:val="0"/>
                <w:color w:val="auto"/>
                <w:spacing w:val="8"/>
                <w:sz w:val="21"/>
                <w:szCs w:val="21"/>
                <w:highlight w:val="none"/>
                <w:u w:val="none"/>
              </w:rPr>
              <w:t>情况</w:t>
            </w:r>
          </w:p>
          <w:p w14:paraId="3F5358E5">
            <w:pPr>
              <w:widowControl w:val="0"/>
              <w:numPr>
                <w:ilvl w:val="0"/>
                <w:numId w:val="0"/>
              </w:numPr>
              <w:snapToGrid/>
              <w:spacing w:before="85" w:after="0" w:line="223" w:lineRule="auto"/>
              <w:jc w:val="both"/>
              <w:rPr>
                <w:rFonts w:ascii="宋体" w:hAnsi="宋体" w:eastAsia="宋体" w:cs="宋体"/>
                <w:i w:val="0"/>
                <w:strike w:val="0"/>
                <w:color w:val="auto"/>
                <w:spacing w:val="8"/>
                <w:sz w:val="21"/>
                <w:szCs w:val="21"/>
                <w:highlight w:val="none"/>
                <w:u w:val="none"/>
              </w:rPr>
            </w:pPr>
          </w:p>
          <w:p w14:paraId="27C8C3A7">
            <w:pPr>
              <w:snapToGrid/>
              <w:spacing w:before="85" w:after="0" w:line="223" w:lineRule="auto"/>
              <w:ind w:left="735"/>
              <w:rPr>
                <w:color w:val="auto"/>
                <w:sz w:val="21"/>
                <w:szCs w:val="21"/>
                <w:highlight w:val="none"/>
              </w:rPr>
            </w:pPr>
          </w:p>
        </w:tc>
      </w:tr>
      <w:tr w14:paraId="796CB7C4">
        <w:tblPrEx>
          <w:tblBorders>
            <w:top w:val="single" w:color="CBCDD1" w:sz="6" w:space="0"/>
            <w:left w:val="single" w:color="CBCDD1" w:sz="6" w:space="0"/>
            <w:bottom w:val="single" w:color="CBCDD1" w:sz="6" w:space="0"/>
            <w:right w:val="single" w:color="CBCDD1" w:sz="6" w:space="0"/>
            <w:insideH w:val="single" w:color="CBCDD1" w:sz="6" w:space="0"/>
            <w:insideV w:val="single" w:color="CBCDD1" w:sz="6" w:space="0"/>
          </w:tblBorders>
          <w:tblCellMar>
            <w:top w:w="0" w:type="dxa"/>
            <w:left w:w="108" w:type="dxa"/>
            <w:bottom w:w="0" w:type="dxa"/>
            <w:right w:w="108" w:type="dxa"/>
          </w:tblCellMar>
        </w:tblPrEx>
        <w:trPr>
          <w:gridAfter w:val="1"/>
          <w:wAfter w:w="11" w:type="dxa"/>
          <w:trHeight w:val="4361" w:hRule="atLeast"/>
          <w:jc w:val="center"/>
        </w:trPr>
        <w:tc>
          <w:tcPr>
            <w:tcW w:w="657" w:type="dxa"/>
            <w:tcBorders>
              <w:top w:val="single" w:color="auto" w:sz="4" w:space="0"/>
              <w:left w:val="single" w:color="auto" w:sz="4" w:space="0"/>
              <w:bottom w:val="single" w:color="000000" w:sz="6" w:space="0"/>
              <w:right w:val="single" w:color="000000" w:sz="6" w:space="0"/>
            </w:tcBorders>
            <w:tcMar>
              <w:top w:w="0" w:type="dxa"/>
              <w:left w:w="0" w:type="dxa"/>
              <w:bottom w:w="0" w:type="dxa"/>
              <w:right w:w="0" w:type="dxa"/>
            </w:tcMar>
            <w:vAlign w:val="center"/>
          </w:tcPr>
          <w:p w14:paraId="76A66A3B">
            <w:pPr>
              <w:snapToGrid/>
              <w:spacing w:before="85" w:after="0" w:line="223" w:lineRule="auto"/>
              <w:ind w:left="63" w:right="0"/>
              <w:jc w:val="center"/>
              <w:rPr>
                <w:rFonts w:hint="eastAsia" w:ascii="黑体" w:hAnsi="黑体" w:eastAsia="黑体" w:cs="黑体"/>
                <w:color w:val="auto"/>
                <w:sz w:val="21"/>
                <w:szCs w:val="21"/>
                <w:highlight w:val="none"/>
              </w:rPr>
            </w:pPr>
            <w:r>
              <w:rPr>
                <w:rFonts w:hint="eastAsia" w:ascii="黑体" w:hAnsi="黑体" w:eastAsia="黑体" w:cs="黑体"/>
                <w:i w:val="0"/>
                <w:strike w:val="0"/>
                <w:color w:val="auto"/>
                <w:spacing w:val="8"/>
                <w:sz w:val="21"/>
                <w:szCs w:val="21"/>
                <w:highlight w:val="none"/>
                <w:u w:val="none"/>
              </w:rPr>
              <w:t>四</w:t>
            </w:r>
          </w:p>
        </w:tc>
        <w:tc>
          <w:tcPr>
            <w:tcW w:w="826" w:type="dxa"/>
            <w:tcBorders>
              <w:top w:val="single" w:color="auto" w:sz="4" w:space="0"/>
              <w:left w:val="single" w:color="000000" w:sz="6" w:space="0"/>
              <w:bottom w:val="single" w:color="000000" w:sz="6" w:space="0"/>
              <w:right w:val="single" w:color="000000" w:sz="6" w:space="0"/>
            </w:tcBorders>
            <w:tcMar>
              <w:top w:w="0" w:type="dxa"/>
              <w:left w:w="0" w:type="dxa"/>
              <w:bottom w:w="0" w:type="dxa"/>
              <w:right w:w="0" w:type="dxa"/>
            </w:tcMar>
            <w:vAlign w:val="center"/>
          </w:tcPr>
          <w:p w14:paraId="4AEAC2FD">
            <w:pPr>
              <w:snapToGrid/>
              <w:spacing w:before="85" w:after="0" w:line="223" w:lineRule="auto"/>
              <w:ind w:left="63" w:right="0"/>
              <w:jc w:val="center"/>
              <w:rPr>
                <w:rFonts w:hint="eastAsia" w:ascii="黑体" w:hAnsi="黑体" w:eastAsia="黑体" w:cs="黑体"/>
                <w:color w:val="auto"/>
                <w:sz w:val="21"/>
                <w:szCs w:val="21"/>
                <w:highlight w:val="none"/>
                <w:lang w:eastAsia="zh-CN"/>
              </w:rPr>
            </w:pPr>
            <w:r>
              <w:rPr>
                <w:rFonts w:hint="eastAsia" w:ascii="黑体" w:hAnsi="黑体" w:eastAsia="黑体" w:cs="黑体"/>
                <w:i w:val="0"/>
                <w:strike w:val="0"/>
                <w:color w:val="auto"/>
                <w:spacing w:val="8"/>
                <w:sz w:val="21"/>
                <w:szCs w:val="21"/>
                <w:highlight w:val="none"/>
                <w:u w:val="none"/>
              </w:rPr>
              <w:t>隐患排查</w:t>
            </w:r>
            <w:r>
              <w:rPr>
                <w:rFonts w:hint="eastAsia" w:ascii="黑体" w:hAnsi="黑体" w:eastAsia="黑体" w:cs="黑体"/>
                <w:i w:val="0"/>
                <w:strike w:val="0"/>
                <w:color w:val="auto"/>
                <w:spacing w:val="8"/>
                <w:sz w:val="21"/>
                <w:szCs w:val="21"/>
                <w:highlight w:val="none"/>
                <w:u w:val="none"/>
                <w:lang w:val="en-US" w:eastAsia="zh-CN"/>
              </w:rPr>
              <w:t>治理</w:t>
            </w:r>
          </w:p>
        </w:tc>
        <w:tc>
          <w:tcPr>
            <w:tcW w:w="6457" w:type="dxa"/>
            <w:gridSpan w:val="2"/>
            <w:tcBorders>
              <w:top w:val="single" w:color="auto" w:sz="4" w:space="0"/>
              <w:left w:val="single" w:color="000000" w:sz="6" w:space="0"/>
              <w:bottom w:val="single" w:color="000000" w:sz="6" w:space="0"/>
              <w:right w:val="single" w:color="auto" w:sz="4" w:space="0"/>
            </w:tcBorders>
            <w:tcMar>
              <w:top w:w="0" w:type="dxa"/>
              <w:left w:w="0" w:type="dxa"/>
              <w:bottom w:w="0" w:type="dxa"/>
              <w:right w:w="0" w:type="dxa"/>
            </w:tcMar>
            <w:vAlign w:val="top"/>
          </w:tcPr>
          <w:p w14:paraId="79C8DCC8">
            <w:pPr>
              <w:pBdr>
                <w:bottom w:val="none" w:color="auto" w:sz="0" w:space="0"/>
              </w:pBdr>
              <w:snapToGrid/>
              <w:spacing w:before="85" w:after="0" w:line="223" w:lineRule="auto"/>
              <w:ind w:left="63" w:right="0"/>
              <w:jc w:val="both"/>
              <w:rPr>
                <w:rFonts w:ascii="宋体" w:hAnsi="宋体" w:eastAsia="宋体" w:cs="宋体"/>
                <w:i w:val="0"/>
                <w:strike w:val="0"/>
                <w:color w:val="auto"/>
                <w:spacing w:val="8"/>
                <w:sz w:val="21"/>
                <w:szCs w:val="21"/>
                <w:highlight w:val="none"/>
                <w:u w:val="none"/>
              </w:rPr>
            </w:pPr>
            <w:r>
              <w:rPr>
                <w:rFonts w:ascii="宋体" w:hAnsi="宋体" w:eastAsia="宋体" w:cs="宋体"/>
                <w:i w:val="0"/>
                <w:strike w:val="0"/>
                <w:color w:val="auto"/>
                <w:spacing w:val="8"/>
                <w:sz w:val="21"/>
                <w:szCs w:val="21"/>
                <w:highlight w:val="none"/>
                <w:u w:val="none"/>
              </w:rPr>
              <w:t>（一）</w:t>
            </w:r>
            <w:r>
              <w:rPr>
                <w:rFonts w:hint="eastAsia" w:ascii="宋体" w:hAnsi="宋体" w:cs="宋体"/>
                <w:i w:val="0"/>
                <w:strike w:val="0"/>
                <w:color w:val="auto"/>
                <w:spacing w:val="8"/>
                <w:sz w:val="21"/>
                <w:szCs w:val="21"/>
                <w:highlight w:val="none"/>
                <w:u w:val="none"/>
                <w:lang w:val="en-US" w:eastAsia="zh-CN"/>
              </w:rPr>
              <w:t>当</w:t>
            </w:r>
            <w:r>
              <w:rPr>
                <w:rFonts w:ascii="宋体" w:hAnsi="宋体" w:eastAsia="宋体" w:cs="宋体"/>
                <w:i w:val="0"/>
                <w:strike w:val="0"/>
                <w:color w:val="auto"/>
                <w:spacing w:val="8"/>
                <w:sz w:val="21"/>
                <w:szCs w:val="21"/>
                <w:highlight w:val="none"/>
                <w:u w:val="none"/>
              </w:rPr>
              <w:t>日</w:t>
            </w:r>
            <w:r>
              <w:rPr>
                <w:rFonts w:hint="eastAsia" w:ascii="宋体" w:hAnsi="宋体" w:cs="宋体"/>
                <w:i w:val="0"/>
                <w:strike w:val="0"/>
                <w:color w:val="auto"/>
                <w:spacing w:val="8"/>
                <w:sz w:val="21"/>
                <w:szCs w:val="21"/>
                <w:highlight w:val="none"/>
                <w:u w:val="none"/>
                <w:lang w:val="en-US" w:eastAsia="zh-CN"/>
              </w:rPr>
              <w:t>一般</w:t>
            </w:r>
            <w:r>
              <w:rPr>
                <w:rFonts w:ascii="宋体" w:hAnsi="宋体" w:eastAsia="宋体" w:cs="宋体"/>
                <w:i w:val="0"/>
                <w:strike w:val="0"/>
                <w:color w:val="auto"/>
                <w:spacing w:val="8"/>
                <w:sz w:val="21"/>
                <w:szCs w:val="21"/>
                <w:highlight w:val="none"/>
                <w:u w:val="none"/>
              </w:rPr>
              <w:t>隐患</w:t>
            </w:r>
            <w:r>
              <w:rPr>
                <w:rFonts w:hint="eastAsia" w:ascii="宋体" w:hAnsi="宋体" w:cs="宋体"/>
                <w:i w:val="0"/>
                <w:strike w:val="0"/>
                <w:color w:val="auto"/>
                <w:spacing w:val="8"/>
                <w:sz w:val="21"/>
                <w:szCs w:val="21"/>
                <w:highlight w:val="none"/>
                <w:u w:val="none"/>
                <w:lang w:val="en-US" w:eastAsia="zh-CN"/>
              </w:rPr>
              <w:t>排查</w:t>
            </w:r>
            <w:r>
              <w:rPr>
                <w:rFonts w:ascii="宋体" w:hAnsi="宋体" w:eastAsia="宋体" w:cs="宋体"/>
                <w:i w:val="0"/>
                <w:strike w:val="0"/>
                <w:color w:val="auto"/>
                <w:spacing w:val="8"/>
                <w:sz w:val="21"/>
                <w:szCs w:val="21"/>
                <w:highlight w:val="none"/>
                <w:u w:val="none"/>
              </w:rPr>
              <w:t>治理情况</w:t>
            </w:r>
          </w:p>
          <w:p w14:paraId="723B024F">
            <w:pPr>
              <w:snapToGrid/>
              <w:spacing w:before="85" w:after="0" w:line="223" w:lineRule="auto"/>
              <w:ind w:left="63" w:right="0"/>
              <w:rPr>
                <w:rFonts w:ascii="宋体" w:hAnsi="宋体" w:eastAsia="宋体" w:cs="宋体"/>
                <w:i w:val="0"/>
                <w:strike w:val="0"/>
                <w:color w:val="auto"/>
                <w:spacing w:val="8"/>
                <w:sz w:val="21"/>
                <w:szCs w:val="21"/>
                <w:highlight w:val="none"/>
                <w:u w:val="none"/>
              </w:rPr>
            </w:pPr>
          </w:p>
          <w:p w14:paraId="496D3529">
            <w:pPr>
              <w:snapToGrid/>
              <w:spacing w:before="85" w:after="0" w:line="223" w:lineRule="auto"/>
              <w:ind w:left="63" w:right="0"/>
              <w:rPr>
                <w:color w:val="auto"/>
                <w:sz w:val="21"/>
                <w:szCs w:val="21"/>
                <w:highlight w:val="none"/>
              </w:rPr>
            </w:pPr>
          </w:p>
          <w:p w14:paraId="3A276557">
            <w:pPr>
              <w:snapToGrid/>
              <w:spacing w:before="85" w:after="0" w:line="223" w:lineRule="auto"/>
              <w:ind w:left="63" w:right="0"/>
              <w:rPr>
                <w:color w:val="auto"/>
                <w:sz w:val="21"/>
                <w:szCs w:val="21"/>
                <w:highlight w:val="none"/>
              </w:rPr>
            </w:pPr>
          </w:p>
          <w:p w14:paraId="5AA63258">
            <w:pPr>
              <w:snapToGrid/>
              <w:spacing w:before="85" w:after="0" w:line="223" w:lineRule="auto"/>
              <w:ind w:left="63" w:right="0"/>
              <w:rPr>
                <w:color w:val="auto"/>
                <w:sz w:val="21"/>
                <w:szCs w:val="21"/>
                <w:highlight w:val="none"/>
              </w:rPr>
            </w:pPr>
          </w:p>
          <w:p w14:paraId="1559F67F">
            <w:pPr>
              <w:snapToGrid/>
              <w:spacing w:before="85" w:after="0" w:line="223" w:lineRule="auto"/>
              <w:ind w:left="63" w:right="0"/>
              <w:rPr>
                <w:color w:val="auto"/>
                <w:sz w:val="21"/>
                <w:szCs w:val="21"/>
                <w:highlight w:val="none"/>
              </w:rPr>
            </w:pPr>
          </w:p>
          <w:p w14:paraId="13922525">
            <w:pPr>
              <w:snapToGrid/>
              <w:spacing w:before="85" w:after="0" w:line="223" w:lineRule="auto"/>
              <w:ind w:left="63" w:right="0"/>
              <w:rPr>
                <w:color w:val="auto"/>
                <w:sz w:val="21"/>
                <w:szCs w:val="21"/>
                <w:highlight w:val="none"/>
              </w:rPr>
            </w:pPr>
          </w:p>
          <w:p w14:paraId="0BAD977C">
            <w:pPr>
              <w:pBdr>
                <w:bottom w:val="none" w:color="auto" w:sz="0" w:space="0"/>
              </w:pBdr>
              <w:snapToGrid/>
              <w:spacing w:before="85" w:after="0" w:line="223" w:lineRule="auto"/>
              <w:ind w:left="63" w:right="0"/>
              <w:jc w:val="both"/>
              <w:rPr>
                <w:rFonts w:ascii="宋体" w:hAnsi="宋体" w:eastAsia="宋体" w:cs="宋体"/>
                <w:i w:val="0"/>
                <w:strike w:val="0"/>
                <w:color w:val="auto"/>
                <w:spacing w:val="8"/>
                <w:sz w:val="21"/>
                <w:szCs w:val="21"/>
                <w:highlight w:val="none"/>
                <w:u w:val="none"/>
              </w:rPr>
            </w:pPr>
            <w:r>
              <w:rPr>
                <w:rFonts w:hint="eastAsia" w:ascii="宋体" w:hAnsi="宋体" w:cs="宋体"/>
                <w:i w:val="0"/>
                <w:strike w:val="0"/>
                <w:color w:val="auto"/>
                <w:spacing w:val="8"/>
                <w:sz w:val="21"/>
                <w:szCs w:val="21"/>
                <w:highlight w:val="none"/>
                <w:u w:val="none"/>
                <w:lang w:eastAsia="zh-CN"/>
              </w:rPr>
              <w:t>（</w:t>
            </w:r>
            <w:r>
              <w:rPr>
                <w:rFonts w:hint="eastAsia" w:ascii="宋体" w:hAnsi="宋体" w:cs="宋体"/>
                <w:i w:val="0"/>
                <w:strike w:val="0"/>
                <w:color w:val="auto"/>
                <w:spacing w:val="8"/>
                <w:sz w:val="21"/>
                <w:szCs w:val="21"/>
                <w:highlight w:val="none"/>
                <w:u w:val="none"/>
                <w:lang w:val="en-US" w:eastAsia="zh-CN"/>
              </w:rPr>
              <w:t>二</w:t>
            </w:r>
            <w:r>
              <w:rPr>
                <w:rFonts w:hint="eastAsia" w:ascii="宋体" w:hAnsi="宋体" w:cs="宋体"/>
                <w:i w:val="0"/>
                <w:strike w:val="0"/>
                <w:color w:val="auto"/>
                <w:spacing w:val="8"/>
                <w:sz w:val="21"/>
                <w:szCs w:val="21"/>
                <w:highlight w:val="none"/>
                <w:u w:val="none"/>
                <w:lang w:eastAsia="zh-CN"/>
              </w:rPr>
              <w:t>）</w:t>
            </w:r>
            <w:r>
              <w:rPr>
                <w:rFonts w:hint="eastAsia" w:ascii="宋体" w:hAnsi="宋体" w:cs="宋体"/>
                <w:i w:val="0"/>
                <w:strike w:val="0"/>
                <w:color w:val="auto"/>
                <w:spacing w:val="8"/>
                <w:sz w:val="21"/>
                <w:szCs w:val="21"/>
                <w:highlight w:val="none"/>
                <w:u w:val="none"/>
                <w:lang w:val="en-US" w:eastAsia="zh-CN"/>
              </w:rPr>
              <w:t>当</w:t>
            </w:r>
            <w:r>
              <w:rPr>
                <w:rFonts w:ascii="宋体" w:hAnsi="宋体" w:eastAsia="宋体" w:cs="宋体"/>
                <w:i w:val="0"/>
                <w:strike w:val="0"/>
                <w:color w:val="auto"/>
                <w:spacing w:val="8"/>
                <w:sz w:val="21"/>
                <w:szCs w:val="21"/>
                <w:highlight w:val="none"/>
                <w:u w:val="none"/>
              </w:rPr>
              <w:t>日</w:t>
            </w:r>
            <w:r>
              <w:rPr>
                <w:rFonts w:hint="eastAsia" w:ascii="宋体" w:hAnsi="宋体" w:cs="宋体"/>
                <w:i w:val="0"/>
                <w:strike w:val="0"/>
                <w:color w:val="auto"/>
                <w:spacing w:val="8"/>
                <w:sz w:val="21"/>
                <w:szCs w:val="21"/>
                <w:highlight w:val="none"/>
                <w:u w:val="none"/>
                <w:lang w:val="en-US" w:eastAsia="zh-CN"/>
              </w:rPr>
              <w:t>重大</w:t>
            </w:r>
            <w:r>
              <w:rPr>
                <w:rFonts w:ascii="宋体" w:hAnsi="宋体" w:eastAsia="宋体" w:cs="宋体"/>
                <w:i w:val="0"/>
                <w:strike w:val="0"/>
                <w:color w:val="auto"/>
                <w:spacing w:val="8"/>
                <w:sz w:val="21"/>
                <w:szCs w:val="21"/>
                <w:highlight w:val="none"/>
                <w:u w:val="none"/>
              </w:rPr>
              <w:t>隐患</w:t>
            </w:r>
            <w:r>
              <w:rPr>
                <w:rFonts w:hint="eastAsia" w:ascii="宋体" w:hAnsi="宋体" w:cs="宋体"/>
                <w:i w:val="0"/>
                <w:strike w:val="0"/>
                <w:color w:val="auto"/>
                <w:spacing w:val="8"/>
                <w:sz w:val="21"/>
                <w:szCs w:val="21"/>
                <w:highlight w:val="none"/>
                <w:u w:val="none"/>
                <w:lang w:val="en-US" w:eastAsia="zh-CN"/>
              </w:rPr>
              <w:t>排查</w:t>
            </w:r>
            <w:r>
              <w:rPr>
                <w:rFonts w:ascii="宋体" w:hAnsi="宋体" w:eastAsia="宋体" w:cs="宋体"/>
                <w:i w:val="0"/>
                <w:strike w:val="0"/>
                <w:color w:val="auto"/>
                <w:spacing w:val="8"/>
                <w:sz w:val="21"/>
                <w:szCs w:val="21"/>
                <w:highlight w:val="none"/>
                <w:u w:val="none"/>
              </w:rPr>
              <w:t>治理情况</w:t>
            </w:r>
          </w:p>
          <w:p w14:paraId="096DDD30">
            <w:pPr>
              <w:pBdr>
                <w:bottom w:val="none" w:color="auto" w:sz="0" w:space="0"/>
              </w:pBdr>
              <w:snapToGrid/>
              <w:spacing w:before="85" w:after="0" w:line="223" w:lineRule="auto"/>
              <w:ind w:left="63" w:right="0"/>
              <w:jc w:val="both"/>
              <w:rPr>
                <w:rFonts w:ascii="宋体" w:hAnsi="宋体" w:eastAsia="宋体" w:cs="宋体"/>
                <w:i w:val="0"/>
                <w:strike w:val="0"/>
                <w:color w:val="auto"/>
                <w:spacing w:val="8"/>
                <w:sz w:val="21"/>
                <w:szCs w:val="21"/>
                <w:highlight w:val="none"/>
                <w:u w:val="none"/>
              </w:rPr>
            </w:pPr>
          </w:p>
          <w:p w14:paraId="5DE4E67F">
            <w:pPr>
              <w:pBdr>
                <w:bottom w:val="none" w:color="auto" w:sz="0" w:space="0"/>
              </w:pBdr>
              <w:snapToGrid/>
              <w:spacing w:before="85" w:after="0" w:line="223" w:lineRule="auto"/>
              <w:ind w:left="63" w:right="0"/>
              <w:jc w:val="both"/>
              <w:rPr>
                <w:rFonts w:ascii="宋体" w:hAnsi="宋体" w:eastAsia="宋体" w:cs="宋体"/>
                <w:i w:val="0"/>
                <w:strike w:val="0"/>
                <w:color w:val="auto"/>
                <w:spacing w:val="8"/>
                <w:sz w:val="21"/>
                <w:szCs w:val="21"/>
                <w:highlight w:val="none"/>
                <w:u w:val="none"/>
              </w:rPr>
            </w:pPr>
          </w:p>
        </w:tc>
      </w:tr>
      <w:tr w14:paraId="6E582292">
        <w:tblPrEx>
          <w:tblBorders>
            <w:top w:val="single" w:color="CBCDD1" w:sz="6" w:space="0"/>
            <w:left w:val="single" w:color="CBCDD1" w:sz="6" w:space="0"/>
            <w:bottom w:val="single" w:color="CBCDD1" w:sz="6" w:space="0"/>
            <w:right w:val="single" w:color="CBCDD1" w:sz="6" w:space="0"/>
            <w:insideH w:val="single" w:color="CBCDD1" w:sz="6" w:space="0"/>
            <w:insideV w:val="single" w:color="CBCDD1" w:sz="6" w:space="0"/>
          </w:tblBorders>
          <w:tblCellMar>
            <w:top w:w="0" w:type="dxa"/>
            <w:left w:w="108" w:type="dxa"/>
            <w:bottom w:w="0" w:type="dxa"/>
            <w:right w:w="108" w:type="dxa"/>
          </w:tblCellMar>
        </w:tblPrEx>
        <w:trPr>
          <w:gridAfter w:val="1"/>
          <w:wAfter w:w="11" w:type="dxa"/>
          <w:trHeight w:val="2293" w:hRule="atLeast"/>
          <w:jc w:val="center"/>
        </w:trPr>
        <w:tc>
          <w:tcPr>
            <w:tcW w:w="657" w:type="dxa"/>
            <w:tcBorders>
              <w:top w:val="single" w:color="000000" w:sz="6" w:space="0"/>
              <w:left w:val="single" w:color="auto" w:sz="4" w:space="0"/>
              <w:bottom w:val="single" w:color="auto" w:sz="4" w:space="0"/>
              <w:right w:val="single" w:color="000000" w:sz="6" w:space="0"/>
            </w:tcBorders>
            <w:tcMar>
              <w:top w:w="0" w:type="dxa"/>
              <w:left w:w="0" w:type="dxa"/>
              <w:bottom w:w="0" w:type="dxa"/>
              <w:right w:w="0" w:type="dxa"/>
            </w:tcMar>
            <w:vAlign w:val="center"/>
          </w:tcPr>
          <w:p w14:paraId="5A60B612">
            <w:pPr>
              <w:snapToGrid/>
              <w:spacing w:before="85" w:after="0" w:line="223" w:lineRule="auto"/>
              <w:ind w:left="63" w:right="0"/>
              <w:jc w:val="center"/>
              <w:rPr>
                <w:rFonts w:hint="eastAsia" w:ascii="黑体" w:hAnsi="黑体" w:eastAsia="黑体" w:cs="黑体"/>
                <w:color w:val="auto"/>
                <w:sz w:val="21"/>
                <w:szCs w:val="21"/>
                <w:highlight w:val="none"/>
                <w:lang w:val="en-US" w:eastAsia="zh-CN"/>
              </w:rPr>
            </w:pPr>
            <w:r>
              <w:rPr>
                <w:rFonts w:hint="eastAsia" w:ascii="黑体" w:hAnsi="黑体" w:eastAsia="黑体" w:cs="黑体"/>
                <w:color w:val="auto"/>
                <w:sz w:val="21"/>
                <w:szCs w:val="21"/>
                <w:highlight w:val="none"/>
                <w:lang w:val="en-US" w:eastAsia="zh-CN"/>
              </w:rPr>
              <w:t>五</w:t>
            </w:r>
          </w:p>
        </w:tc>
        <w:tc>
          <w:tcPr>
            <w:tcW w:w="826" w:type="dxa"/>
            <w:tcBorders>
              <w:top w:val="single" w:color="CBCDD1" w:sz="6" w:space="0"/>
              <w:left w:val="single" w:color="000000" w:sz="6" w:space="0"/>
              <w:bottom w:val="single" w:color="auto" w:sz="4" w:space="0"/>
              <w:right w:val="single" w:color="000000" w:sz="6" w:space="0"/>
            </w:tcBorders>
            <w:tcMar>
              <w:top w:w="0" w:type="dxa"/>
              <w:left w:w="0" w:type="dxa"/>
              <w:bottom w:w="0" w:type="dxa"/>
              <w:right w:w="0" w:type="dxa"/>
            </w:tcMar>
            <w:vAlign w:val="center"/>
          </w:tcPr>
          <w:p w14:paraId="6033A0E9">
            <w:pPr>
              <w:snapToGrid/>
              <w:spacing w:before="85" w:after="0" w:line="223" w:lineRule="auto"/>
              <w:ind w:left="63" w:right="0"/>
              <w:jc w:val="center"/>
              <w:rPr>
                <w:rFonts w:hint="eastAsia" w:ascii="黑体" w:hAnsi="黑体" w:eastAsia="黑体" w:cs="黑体"/>
                <w:color w:val="auto"/>
                <w:sz w:val="21"/>
                <w:szCs w:val="21"/>
                <w:highlight w:val="none"/>
              </w:rPr>
            </w:pPr>
            <w:r>
              <w:rPr>
                <w:rFonts w:hint="eastAsia" w:ascii="黑体" w:hAnsi="黑体" w:eastAsia="黑体" w:cs="黑体"/>
                <w:i w:val="0"/>
                <w:strike w:val="0"/>
                <w:color w:val="auto"/>
                <w:spacing w:val="8"/>
                <w:sz w:val="21"/>
                <w:szCs w:val="21"/>
                <w:highlight w:val="none"/>
                <w:u w:val="none"/>
              </w:rPr>
              <w:t>从业人员履职</w:t>
            </w:r>
          </w:p>
        </w:tc>
        <w:tc>
          <w:tcPr>
            <w:tcW w:w="6457" w:type="dxa"/>
            <w:gridSpan w:val="2"/>
            <w:tcBorders>
              <w:top w:val="single" w:color="CBCDD1" w:sz="6" w:space="0"/>
              <w:left w:val="single" w:color="000000" w:sz="6" w:space="0"/>
              <w:bottom w:val="single" w:color="auto" w:sz="4" w:space="0"/>
              <w:right w:val="single" w:color="auto" w:sz="4" w:space="0"/>
            </w:tcBorders>
            <w:tcMar>
              <w:top w:w="0" w:type="dxa"/>
              <w:left w:w="0" w:type="dxa"/>
              <w:bottom w:w="0" w:type="dxa"/>
              <w:right w:w="0" w:type="dxa"/>
            </w:tcMar>
            <w:vAlign w:val="top"/>
          </w:tcPr>
          <w:p w14:paraId="39D1A31E">
            <w:pPr>
              <w:snapToGrid/>
              <w:spacing w:before="85" w:after="0" w:line="223" w:lineRule="auto"/>
              <w:ind w:left="63" w:right="0"/>
              <w:jc w:val="both"/>
              <w:rPr>
                <w:color w:val="auto"/>
                <w:sz w:val="21"/>
                <w:szCs w:val="21"/>
                <w:highlight w:val="none"/>
              </w:rPr>
            </w:pPr>
            <w:r>
              <w:rPr>
                <w:rFonts w:ascii="宋体" w:hAnsi="宋体" w:eastAsia="宋体" w:cs="宋体"/>
                <w:i w:val="0"/>
                <w:strike w:val="0"/>
                <w:color w:val="auto"/>
                <w:spacing w:val="8"/>
                <w:sz w:val="21"/>
                <w:szCs w:val="21"/>
                <w:highlight w:val="none"/>
                <w:u w:val="none"/>
              </w:rPr>
              <w:t>（一）分包单位安全生产管理人员</w:t>
            </w:r>
            <w:r>
              <w:rPr>
                <w:rFonts w:hint="eastAsia" w:ascii="宋体" w:hAnsi="宋体" w:cs="宋体"/>
                <w:i w:val="0"/>
                <w:strike w:val="0"/>
                <w:color w:val="auto"/>
                <w:spacing w:val="8"/>
                <w:sz w:val="21"/>
                <w:szCs w:val="21"/>
                <w:highlight w:val="none"/>
                <w:u w:val="none"/>
                <w:lang w:val="en-US" w:eastAsia="zh-CN"/>
              </w:rPr>
              <w:t>/吹哨人在</w:t>
            </w:r>
            <w:r>
              <w:rPr>
                <w:rFonts w:ascii="宋体" w:hAnsi="宋体" w:eastAsia="宋体" w:cs="宋体"/>
                <w:i w:val="0"/>
                <w:strike w:val="0"/>
                <w:color w:val="auto"/>
                <w:spacing w:val="8"/>
                <w:sz w:val="21"/>
                <w:szCs w:val="21"/>
                <w:highlight w:val="none"/>
                <w:u w:val="none"/>
              </w:rPr>
              <w:t>岗情况</w:t>
            </w:r>
          </w:p>
          <w:p w14:paraId="1446FA8D">
            <w:pPr>
              <w:snapToGrid/>
              <w:spacing w:before="85" w:after="0" w:line="223" w:lineRule="auto"/>
              <w:ind w:left="63" w:right="0"/>
              <w:jc w:val="both"/>
              <w:rPr>
                <w:rFonts w:ascii="宋体" w:hAnsi="宋体" w:eastAsia="宋体" w:cs="宋体"/>
                <w:i w:val="0"/>
                <w:strike w:val="0"/>
                <w:color w:val="auto"/>
                <w:spacing w:val="8"/>
                <w:sz w:val="21"/>
                <w:szCs w:val="21"/>
                <w:highlight w:val="none"/>
                <w:u w:val="none"/>
              </w:rPr>
            </w:pPr>
          </w:p>
          <w:p w14:paraId="0B8BD21F">
            <w:pPr>
              <w:snapToGrid/>
              <w:spacing w:before="85" w:after="0" w:line="223" w:lineRule="auto"/>
              <w:ind w:left="63" w:right="0"/>
              <w:jc w:val="both"/>
              <w:rPr>
                <w:color w:val="auto"/>
                <w:sz w:val="21"/>
                <w:szCs w:val="21"/>
                <w:highlight w:val="none"/>
              </w:rPr>
            </w:pPr>
          </w:p>
          <w:p w14:paraId="2E50C99E">
            <w:pPr>
              <w:snapToGrid/>
              <w:spacing w:before="85" w:after="0" w:line="223" w:lineRule="auto"/>
              <w:ind w:left="63" w:right="0"/>
              <w:jc w:val="both"/>
              <w:rPr>
                <w:color w:val="auto"/>
                <w:sz w:val="21"/>
                <w:szCs w:val="21"/>
                <w:highlight w:val="none"/>
              </w:rPr>
            </w:pPr>
            <w:r>
              <w:rPr>
                <w:rFonts w:ascii="宋体" w:hAnsi="宋体" w:eastAsia="宋体" w:cs="宋体"/>
                <w:i w:val="0"/>
                <w:strike w:val="0"/>
                <w:color w:val="auto"/>
                <w:spacing w:val="8"/>
                <w:sz w:val="21"/>
                <w:szCs w:val="21"/>
                <w:highlight w:val="none"/>
                <w:u w:val="none"/>
              </w:rPr>
              <w:t>（二）特种作业人员持证</w:t>
            </w:r>
            <w:r>
              <w:rPr>
                <w:rFonts w:hint="eastAsia" w:ascii="宋体" w:hAnsi="宋体" w:cs="宋体"/>
                <w:i w:val="0"/>
                <w:strike w:val="0"/>
                <w:color w:val="auto"/>
                <w:spacing w:val="8"/>
                <w:sz w:val="21"/>
                <w:szCs w:val="21"/>
                <w:highlight w:val="none"/>
                <w:u w:val="none"/>
                <w:lang w:val="en-US" w:eastAsia="zh-CN"/>
              </w:rPr>
              <w:t>(双证)</w:t>
            </w:r>
            <w:r>
              <w:rPr>
                <w:rFonts w:ascii="宋体" w:hAnsi="宋体" w:eastAsia="宋体" w:cs="宋体"/>
                <w:i w:val="0"/>
                <w:strike w:val="0"/>
                <w:color w:val="auto"/>
                <w:spacing w:val="8"/>
                <w:sz w:val="21"/>
                <w:szCs w:val="21"/>
                <w:highlight w:val="none"/>
                <w:u w:val="none"/>
              </w:rPr>
              <w:t>上岗情况</w:t>
            </w:r>
          </w:p>
          <w:p w14:paraId="705DB233">
            <w:pPr>
              <w:snapToGrid/>
              <w:spacing w:before="85" w:after="0" w:line="223" w:lineRule="auto"/>
              <w:ind w:left="63" w:right="0"/>
              <w:jc w:val="both"/>
              <w:rPr>
                <w:rFonts w:ascii="宋体" w:hAnsi="宋体" w:eastAsia="宋体" w:cs="宋体"/>
                <w:i w:val="0"/>
                <w:strike w:val="0"/>
                <w:color w:val="auto"/>
                <w:spacing w:val="8"/>
                <w:sz w:val="21"/>
                <w:szCs w:val="21"/>
                <w:highlight w:val="none"/>
                <w:u w:val="none"/>
              </w:rPr>
            </w:pPr>
          </w:p>
          <w:p w14:paraId="517F9D98">
            <w:pPr>
              <w:snapToGrid/>
              <w:spacing w:before="85" w:after="0" w:line="223" w:lineRule="auto"/>
              <w:ind w:left="63" w:right="0"/>
              <w:jc w:val="both"/>
              <w:rPr>
                <w:color w:val="auto"/>
                <w:sz w:val="21"/>
                <w:szCs w:val="21"/>
                <w:highlight w:val="none"/>
              </w:rPr>
            </w:pPr>
          </w:p>
          <w:p w14:paraId="668999F9">
            <w:pPr>
              <w:numPr>
                <w:ilvl w:val="0"/>
                <w:numId w:val="2"/>
              </w:numPr>
              <w:snapToGrid/>
              <w:spacing w:before="85" w:after="0" w:line="223" w:lineRule="auto"/>
              <w:jc w:val="both"/>
              <w:rPr>
                <w:rFonts w:ascii="宋体" w:hAnsi="宋体" w:eastAsia="宋体" w:cs="宋体"/>
                <w:i w:val="0"/>
                <w:strike w:val="0"/>
                <w:color w:val="auto"/>
                <w:spacing w:val="8"/>
                <w:sz w:val="21"/>
                <w:szCs w:val="21"/>
                <w:highlight w:val="none"/>
                <w:u w:val="none"/>
              </w:rPr>
            </w:pPr>
            <w:r>
              <w:rPr>
                <w:rFonts w:ascii="宋体" w:hAnsi="宋体" w:eastAsia="宋体" w:cs="宋体"/>
                <w:i w:val="0"/>
                <w:strike w:val="0"/>
                <w:color w:val="auto"/>
                <w:spacing w:val="8"/>
                <w:sz w:val="21"/>
                <w:szCs w:val="21"/>
                <w:highlight w:val="none"/>
                <w:u w:val="none"/>
              </w:rPr>
              <w:t>制止和纠正违章指挥、强令冒险作业、违反操作规程情况</w:t>
            </w:r>
          </w:p>
          <w:p w14:paraId="5CD7A98E">
            <w:pPr>
              <w:snapToGrid/>
              <w:spacing w:before="85" w:after="0" w:line="223" w:lineRule="auto"/>
              <w:ind w:left="63"/>
              <w:jc w:val="both"/>
              <w:rPr>
                <w:color w:val="auto"/>
                <w:sz w:val="21"/>
                <w:szCs w:val="21"/>
                <w:highlight w:val="none"/>
              </w:rPr>
            </w:pPr>
          </w:p>
          <w:p w14:paraId="480EC80C">
            <w:pPr>
              <w:snapToGrid/>
              <w:spacing w:before="85" w:after="0" w:line="223" w:lineRule="auto"/>
              <w:ind w:left="63"/>
              <w:jc w:val="both"/>
              <w:rPr>
                <w:color w:val="auto"/>
                <w:sz w:val="21"/>
                <w:szCs w:val="21"/>
                <w:highlight w:val="none"/>
              </w:rPr>
            </w:pPr>
          </w:p>
          <w:p w14:paraId="243DDCEE">
            <w:pPr>
              <w:snapToGrid/>
              <w:spacing w:before="85" w:after="0" w:line="223" w:lineRule="auto"/>
              <w:ind w:left="63"/>
              <w:jc w:val="both"/>
              <w:rPr>
                <w:color w:val="auto"/>
                <w:sz w:val="21"/>
                <w:szCs w:val="21"/>
                <w:highlight w:val="none"/>
              </w:rPr>
            </w:pPr>
          </w:p>
        </w:tc>
      </w:tr>
      <w:tr w14:paraId="2B88C0EB">
        <w:tblPrEx>
          <w:tblBorders>
            <w:top w:val="single" w:color="CBCDD1" w:sz="6" w:space="0"/>
            <w:left w:val="single" w:color="CBCDD1" w:sz="6" w:space="0"/>
            <w:bottom w:val="single" w:color="CBCDD1" w:sz="6" w:space="0"/>
            <w:right w:val="single" w:color="CBCDD1" w:sz="6" w:space="0"/>
            <w:insideH w:val="single" w:color="CBCDD1" w:sz="6" w:space="0"/>
            <w:insideV w:val="single" w:color="CBCDD1" w:sz="6" w:space="0"/>
          </w:tblBorders>
          <w:tblCellMar>
            <w:top w:w="0" w:type="dxa"/>
            <w:left w:w="108" w:type="dxa"/>
            <w:bottom w:w="0" w:type="dxa"/>
            <w:right w:w="108" w:type="dxa"/>
          </w:tblCellMar>
        </w:tblPrEx>
        <w:trPr>
          <w:gridAfter w:val="1"/>
          <w:wAfter w:w="11" w:type="dxa"/>
          <w:trHeight w:val="912" w:hRule="atLeast"/>
          <w:jc w:val="center"/>
        </w:trPr>
        <w:tc>
          <w:tcPr>
            <w:tcW w:w="657" w:type="dxa"/>
            <w:tcBorders>
              <w:top w:val="single" w:color="auto" w:sz="4" w:space="0"/>
              <w:left w:val="single" w:color="000000" w:sz="6" w:space="0"/>
              <w:bottom w:val="single" w:color="000000" w:sz="6" w:space="0"/>
              <w:right w:val="single" w:color="000000" w:sz="6" w:space="0"/>
            </w:tcBorders>
            <w:tcMar>
              <w:top w:w="0" w:type="dxa"/>
              <w:left w:w="0" w:type="dxa"/>
              <w:bottom w:w="0" w:type="dxa"/>
              <w:right w:w="0" w:type="dxa"/>
            </w:tcMar>
            <w:vAlign w:val="center"/>
          </w:tcPr>
          <w:p w14:paraId="57654D42">
            <w:pPr>
              <w:snapToGrid/>
              <w:spacing w:before="85" w:after="0" w:line="223" w:lineRule="auto"/>
              <w:ind w:left="63" w:right="0"/>
              <w:jc w:val="center"/>
              <w:rPr>
                <w:rFonts w:hint="eastAsia" w:ascii="黑体" w:hAnsi="黑体" w:eastAsia="黑体" w:cs="黑体"/>
                <w:color w:val="auto"/>
                <w:sz w:val="21"/>
                <w:szCs w:val="21"/>
                <w:highlight w:val="none"/>
                <w:lang w:eastAsia="zh-CN"/>
              </w:rPr>
            </w:pPr>
            <w:r>
              <w:rPr>
                <w:rFonts w:hint="eastAsia" w:ascii="黑体" w:hAnsi="黑体" w:eastAsia="黑体" w:cs="黑体"/>
                <w:i w:val="0"/>
                <w:strike w:val="0"/>
                <w:color w:val="auto"/>
                <w:spacing w:val="8"/>
                <w:sz w:val="21"/>
                <w:szCs w:val="21"/>
                <w:highlight w:val="none"/>
                <w:u w:val="none"/>
                <w:lang w:val="en-US" w:eastAsia="zh-CN"/>
              </w:rPr>
              <w:t>六</w:t>
            </w:r>
          </w:p>
        </w:tc>
        <w:tc>
          <w:tcPr>
            <w:tcW w:w="826" w:type="dxa"/>
            <w:tcBorders>
              <w:top w:val="single" w:color="auto" w:sz="4" w:space="0"/>
              <w:left w:val="single" w:color="000000" w:sz="6" w:space="0"/>
              <w:bottom w:val="single" w:color="000000" w:sz="6" w:space="0"/>
              <w:right w:val="single" w:color="000000" w:sz="6" w:space="0"/>
            </w:tcBorders>
            <w:tcMar>
              <w:top w:w="0" w:type="dxa"/>
              <w:left w:w="0" w:type="dxa"/>
              <w:bottom w:w="0" w:type="dxa"/>
              <w:right w:w="0" w:type="dxa"/>
            </w:tcMar>
            <w:vAlign w:val="center"/>
          </w:tcPr>
          <w:p w14:paraId="56B9C695">
            <w:pPr>
              <w:snapToGrid/>
              <w:spacing w:before="85" w:after="0" w:line="223" w:lineRule="auto"/>
              <w:ind w:left="63" w:right="0"/>
              <w:jc w:val="center"/>
              <w:rPr>
                <w:rFonts w:hint="eastAsia" w:ascii="黑体" w:hAnsi="黑体" w:eastAsia="黑体" w:cs="黑体"/>
                <w:i w:val="0"/>
                <w:strike w:val="0"/>
                <w:color w:val="auto"/>
                <w:spacing w:val="8"/>
                <w:sz w:val="21"/>
                <w:szCs w:val="21"/>
                <w:highlight w:val="none"/>
                <w:u w:val="none"/>
              </w:rPr>
            </w:pPr>
            <w:r>
              <w:rPr>
                <w:rFonts w:hint="eastAsia" w:ascii="黑体" w:hAnsi="黑体" w:eastAsia="黑体" w:cs="黑体"/>
                <w:i w:val="0"/>
                <w:strike w:val="0"/>
                <w:color w:val="auto"/>
                <w:spacing w:val="8"/>
                <w:sz w:val="21"/>
                <w:szCs w:val="21"/>
                <w:highlight w:val="none"/>
                <w:u w:val="none"/>
              </w:rPr>
              <w:t>其</w:t>
            </w:r>
            <w:r>
              <w:rPr>
                <w:rFonts w:hint="eastAsia" w:ascii="黑体" w:hAnsi="黑体" w:eastAsia="黑体" w:cs="黑体"/>
                <w:i w:val="0"/>
                <w:strike w:val="0"/>
                <w:color w:val="auto"/>
                <w:spacing w:val="8"/>
                <w:sz w:val="21"/>
                <w:szCs w:val="21"/>
                <w:highlight w:val="none"/>
                <w:u w:val="none"/>
                <w:lang w:val="en-US" w:eastAsia="zh-CN"/>
              </w:rPr>
              <w:t xml:space="preserve"> </w:t>
            </w:r>
            <w:r>
              <w:rPr>
                <w:rFonts w:hint="eastAsia" w:ascii="黑体" w:hAnsi="黑体" w:eastAsia="黑体" w:cs="黑体"/>
                <w:i w:val="0"/>
                <w:strike w:val="0"/>
                <w:color w:val="auto"/>
                <w:spacing w:val="8"/>
                <w:sz w:val="21"/>
                <w:szCs w:val="21"/>
                <w:highlight w:val="none"/>
                <w:u w:val="none"/>
              </w:rPr>
              <w:t>他</w:t>
            </w:r>
          </w:p>
          <w:p w14:paraId="61774CCE">
            <w:pPr>
              <w:snapToGrid/>
              <w:spacing w:before="85" w:after="0" w:line="223" w:lineRule="auto"/>
              <w:ind w:left="63" w:right="0"/>
              <w:jc w:val="center"/>
              <w:rPr>
                <w:rFonts w:hint="eastAsia" w:ascii="黑体" w:hAnsi="黑体" w:eastAsia="黑体" w:cs="黑体"/>
                <w:color w:val="auto"/>
                <w:sz w:val="21"/>
                <w:szCs w:val="21"/>
                <w:highlight w:val="none"/>
                <w:lang w:val="en-US" w:eastAsia="zh-CN"/>
              </w:rPr>
            </w:pPr>
            <w:r>
              <w:rPr>
                <w:rFonts w:hint="eastAsia" w:ascii="黑体" w:hAnsi="黑体" w:eastAsia="黑体" w:cs="黑体"/>
                <w:i w:val="0"/>
                <w:strike w:val="0"/>
                <w:color w:val="auto"/>
                <w:spacing w:val="8"/>
                <w:sz w:val="21"/>
                <w:szCs w:val="21"/>
                <w:highlight w:val="none"/>
                <w:u w:val="none"/>
                <w:lang w:val="en-US" w:eastAsia="zh-CN"/>
              </w:rPr>
              <w:t>情 况</w:t>
            </w:r>
          </w:p>
        </w:tc>
        <w:tc>
          <w:tcPr>
            <w:tcW w:w="6457" w:type="dxa"/>
            <w:gridSpan w:val="2"/>
            <w:tcBorders>
              <w:top w:val="single" w:color="auto" w:sz="4" w:space="0"/>
              <w:left w:val="single" w:color="000000" w:sz="6" w:space="0"/>
              <w:bottom w:val="single" w:color="000000" w:sz="6" w:space="0"/>
              <w:right w:val="single" w:color="000000" w:sz="6" w:space="0"/>
            </w:tcBorders>
            <w:tcMar>
              <w:top w:w="0" w:type="dxa"/>
              <w:left w:w="0" w:type="dxa"/>
              <w:bottom w:w="0" w:type="dxa"/>
              <w:right w:w="0" w:type="dxa"/>
            </w:tcMar>
            <w:vAlign w:val="top"/>
          </w:tcPr>
          <w:p w14:paraId="51BAAF15">
            <w:pPr>
              <w:snapToGrid/>
              <w:spacing w:before="85" w:after="0" w:line="223" w:lineRule="auto"/>
              <w:ind w:left="63" w:right="0"/>
              <w:rPr>
                <w:rFonts w:ascii="宋体" w:hAnsi="宋体" w:eastAsia="宋体" w:cs="宋体"/>
                <w:i w:val="0"/>
                <w:strike w:val="0"/>
                <w:color w:val="auto"/>
                <w:spacing w:val="8"/>
                <w:sz w:val="21"/>
                <w:szCs w:val="21"/>
                <w:highlight w:val="none"/>
                <w:u w:val="none"/>
              </w:rPr>
            </w:pPr>
            <w:r>
              <w:rPr>
                <w:rFonts w:ascii="宋体" w:hAnsi="宋体" w:eastAsia="宋体" w:cs="宋体"/>
                <w:i w:val="0"/>
                <w:strike w:val="0"/>
                <w:color w:val="auto"/>
                <w:spacing w:val="8"/>
                <w:sz w:val="21"/>
                <w:szCs w:val="21"/>
                <w:highlight w:val="none"/>
                <w:u w:val="none"/>
              </w:rPr>
              <w:t> </w:t>
            </w:r>
          </w:p>
          <w:p w14:paraId="23FD6190">
            <w:pPr>
              <w:snapToGrid/>
              <w:spacing w:before="85" w:after="0" w:line="223" w:lineRule="auto"/>
              <w:ind w:left="63" w:right="0"/>
              <w:rPr>
                <w:rFonts w:ascii="宋体" w:hAnsi="宋体" w:eastAsia="宋体" w:cs="宋体"/>
                <w:i w:val="0"/>
                <w:strike w:val="0"/>
                <w:color w:val="auto"/>
                <w:spacing w:val="8"/>
                <w:sz w:val="21"/>
                <w:szCs w:val="21"/>
                <w:highlight w:val="none"/>
                <w:u w:val="none"/>
              </w:rPr>
            </w:pPr>
          </w:p>
          <w:p w14:paraId="47F595D5">
            <w:pPr>
              <w:snapToGrid/>
              <w:spacing w:before="85" w:after="0" w:line="223" w:lineRule="auto"/>
              <w:ind w:left="63" w:right="0"/>
              <w:rPr>
                <w:color w:val="auto"/>
                <w:sz w:val="21"/>
                <w:szCs w:val="21"/>
                <w:highlight w:val="none"/>
              </w:rPr>
            </w:pPr>
          </w:p>
        </w:tc>
      </w:tr>
    </w:tbl>
    <w:p w14:paraId="064AD5B6">
      <w:pPr>
        <w:snapToGrid/>
        <w:spacing w:before="85" w:line="223" w:lineRule="auto"/>
        <w:rPr>
          <w:rFonts w:ascii="宋体" w:hAnsi="宋体" w:eastAsia="宋体" w:cs="宋体"/>
          <w:i w:val="0"/>
          <w:strike w:val="0"/>
          <w:color w:val="auto"/>
          <w:spacing w:val="8"/>
          <w:sz w:val="21"/>
          <w:szCs w:val="21"/>
          <w:highlight w:val="none"/>
          <w:u w:val="none"/>
        </w:rPr>
      </w:pPr>
    </w:p>
    <w:p w14:paraId="45BD3BD3">
      <w:pPr>
        <w:snapToGrid/>
        <w:spacing w:before="85" w:line="223" w:lineRule="auto"/>
        <w:rPr>
          <w:color w:val="auto"/>
          <w:sz w:val="21"/>
          <w:szCs w:val="21"/>
          <w:highlight w:val="none"/>
        </w:rPr>
      </w:pPr>
      <w:r>
        <w:rPr>
          <w:rFonts w:ascii="宋体" w:hAnsi="宋体" w:eastAsia="宋体" w:cs="宋体"/>
          <w:i w:val="0"/>
          <w:strike w:val="0"/>
          <w:color w:val="auto"/>
          <w:spacing w:val="8"/>
          <w:sz w:val="21"/>
          <w:szCs w:val="21"/>
          <w:highlight w:val="none"/>
          <w:u w:val="none"/>
        </w:rPr>
        <w:t>项目安全负责人（签字）：</w:t>
      </w:r>
      <w:r>
        <w:rPr>
          <w:rFonts w:hint="eastAsia" w:ascii="宋体" w:hAnsi="宋体" w:cs="宋体"/>
          <w:i w:val="0"/>
          <w:strike w:val="0"/>
          <w:color w:val="auto"/>
          <w:spacing w:val="8"/>
          <w:sz w:val="21"/>
          <w:szCs w:val="21"/>
          <w:highlight w:val="none"/>
          <w:u w:val="single"/>
          <w:lang w:val="en-US" w:eastAsia="zh-CN"/>
        </w:rPr>
        <w:t xml:space="preserve">              </w:t>
      </w:r>
      <w:r>
        <w:rPr>
          <w:rFonts w:hint="eastAsia" w:ascii="宋体" w:hAnsi="宋体" w:cs="宋体"/>
          <w:i w:val="0"/>
          <w:strike w:val="0"/>
          <w:color w:val="auto"/>
          <w:spacing w:val="8"/>
          <w:sz w:val="21"/>
          <w:szCs w:val="21"/>
          <w:highlight w:val="none"/>
          <w:u w:val="none"/>
          <w:lang w:val="en-US" w:eastAsia="zh-CN"/>
        </w:rPr>
        <w:t xml:space="preserve">  </w:t>
      </w:r>
      <w:r>
        <w:rPr>
          <w:rFonts w:ascii="宋体" w:hAnsi="宋体" w:eastAsia="宋体" w:cs="宋体"/>
          <w:i w:val="0"/>
          <w:strike w:val="0"/>
          <w:color w:val="auto"/>
          <w:spacing w:val="8"/>
          <w:sz w:val="21"/>
          <w:szCs w:val="21"/>
          <w:highlight w:val="none"/>
          <w:u w:val="none"/>
        </w:rPr>
        <w:t>日</w:t>
      </w:r>
      <w:r>
        <w:rPr>
          <w:rFonts w:hint="eastAsia" w:ascii="宋体" w:hAnsi="宋体" w:cs="宋体"/>
          <w:i w:val="0"/>
          <w:strike w:val="0"/>
          <w:color w:val="auto"/>
          <w:spacing w:val="8"/>
          <w:sz w:val="21"/>
          <w:szCs w:val="21"/>
          <w:highlight w:val="none"/>
          <w:u w:val="none"/>
          <w:lang w:val="en-US" w:eastAsia="zh-CN"/>
        </w:rPr>
        <w:t xml:space="preserve">    </w:t>
      </w:r>
      <w:r>
        <w:rPr>
          <w:rFonts w:ascii="宋体" w:hAnsi="宋体" w:eastAsia="宋体" w:cs="宋体"/>
          <w:i w:val="0"/>
          <w:strike w:val="0"/>
          <w:color w:val="auto"/>
          <w:spacing w:val="8"/>
          <w:sz w:val="21"/>
          <w:szCs w:val="21"/>
          <w:highlight w:val="none"/>
          <w:u w:val="none"/>
        </w:rPr>
        <w:t xml:space="preserve">  期：</w:t>
      </w:r>
      <w:r>
        <w:rPr>
          <w:rFonts w:ascii="宋体" w:hAnsi="宋体" w:eastAsia="宋体" w:cs="宋体"/>
          <w:i w:val="0"/>
          <w:strike w:val="0"/>
          <w:color w:val="auto"/>
          <w:spacing w:val="8"/>
          <w:sz w:val="21"/>
          <w:szCs w:val="21"/>
          <w:highlight w:val="none"/>
          <w:u w:val="single"/>
        </w:rPr>
        <w:t>  年   月   日</w:t>
      </w:r>
      <w:r>
        <w:rPr>
          <w:rFonts w:ascii="宋体" w:hAnsi="宋体" w:eastAsia="宋体" w:cs="宋体"/>
          <w:i w:val="0"/>
          <w:strike w:val="0"/>
          <w:color w:val="auto"/>
          <w:spacing w:val="8"/>
          <w:sz w:val="21"/>
          <w:szCs w:val="21"/>
          <w:highlight w:val="none"/>
          <w:u w:val="none"/>
        </w:rPr>
        <w:t xml:space="preserve">    </w:t>
      </w:r>
    </w:p>
    <w:p w14:paraId="2780E7E5">
      <w:pPr>
        <w:snapToGrid/>
        <w:spacing w:before="85" w:after="0" w:line="223" w:lineRule="auto"/>
        <w:ind w:right="0"/>
        <w:rPr>
          <w:color w:val="auto"/>
          <w:highlight w:val="none"/>
        </w:rPr>
      </w:pPr>
      <w:r>
        <w:rPr>
          <w:rFonts w:hint="eastAsia" w:ascii="宋体" w:hAnsi="宋体" w:cs="宋体"/>
          <w:i w:val="0"/>
          <w:strike w:val="0"/>
          <w:color w:val="auto"/>
          <w:spacing w:val="8"/>
          <w:sz w:val="21"/>
          <w:szCs w:val="21"/>
          <w:highlight w:val="none"/>
          <w:u w:val="none"/>
          <w:lang w:val="en-US" w:eastAsia="zh-CN"/>
        </w:rPr>
        <w:t xml:space="preserve">  </w:t>
      </w:r>
      <w:r>
        <w:rPr>
          <w:rFonts w:ascii="宋体" w:hAnsi="宋体" w:eastAsia="宋体" w:cs="宋体"/>
          <w:i w:val="0"/>
          <w:strike w:val="0"/>
          <w:color w:val="auto"/>
          <w:spacing w:val="8"/>
          <w:sz w:val="24"/>
          <w:highlight w:val="none"/>
          <w:u w:val="none"/>
        </w:rPr>
        <w:t xml:space="preserve">             </w:t>
      </w:r>
    </w:p>
    <w:p w14:paraId="323005ED">
      <w:pPr>
        <w:snapToGrid/>
        <w:spacing w:before="197" w:line="240" w:lineRule="auto"/>
        <w:jc w:val="center"/>
        <w:rPr>
          <w:rFonts w:ascii="宋体" w:hAnsi="宋体" w:eastAsia="宋体" w:cs="宋体"/>
          <w:i w:val="0"/>
          <w:strike w:val="0"/>
          <w:color w:val="auto"/>
          <w:spacing w:val="35"/>
          <w:sz w:val="46"/>
          <w:highlight w:val="none"/>
          <w:u w:val="none"/>
        </w:rPr>
      </w:pPr>
    </w:p>
    <w:p w14:paraId="350FC387">
      <w:pPr>
        <w:snapToGrid/>
        <w:spacing w:before="140" w:after="0" w:line="233" w:lineRule="auto"/>
        <w:ind w:left="0" w:right="940"/>
        <w:jc w:val="center"/>
        <w:rPr>
          <w:color w:val="auto"/>
          <w:highlight w:val="none"/>
        </w:rPr>
      </w:pPr>
      <w:r>
        <w:rPr>
          <w:rFonts w:ascii="宋体" w:hAnsi="宋体" w:eastAsia="宋体" w:cs="宋体"/>
          <w:i w:val="0"/>
          <w:strike w:val="0"/>
          <w:color w:val="auto"/>
          <w:spacing w:val="17"/>
          <w:sz w:val="28"/>
          <w:highlight w:val="none"/>
          <w:u w:val="none"/>
        </w:rPr>
        <w:t xml:space="preserve">填写说明及要求 </w:t>
      </w:r>
    </w:p>
    <w:p w14:paraId="319F4E4A">
      <w:pPr>
        <w:snapToGrid/>
        <w:spacing w:line="300" w:lineRule="auto"/>
        <w:ind w:firstLine="420"/>
        <w:rPr>
          <w:color w:val="auto"/>
          <w:highlight w:val="none"/>
        </w:rPr>
      </w:pPr>
      <w:r>
        <w:rPr>
          <w:rFonts w:ascii="宋体" w:hAnsi="宋体" w:eastAsia="宋体" w:cs="宋体"/>
          <w:i w:val="0"/>
          <w:strike w:val="0"/>
          <w:color w:val="auto"/>
          <w:sz w:val="24"/>
          <w:highlight w:val="none"/>
          <w:u w:val="none"/>
        </w:rPr>
        <w:t xml:space="preserve">一、填写说明 </w:t>
      </w:r>
    </w:p>
    <w:p w14:paraId="12BD2E0A">
      <w:pPr>
        <w:snapToGrid/>
        <w:spacing w:line="300" w:lineRule="auto"/>
        <w:ind w:firstLine="420"/>
        <w:rPr>
          <w:color w:val="auto"/>
          <w:highlight w:val="none"/>
        </w:rPr>
      </w:pPr>
      <w:r>
        <w:rPr>
          <w:rFonts w:ascii="宋体" w:hAnsi="宋体" w:eastAsia="宋体" w:cs="宋体"/>
          <w:i w:val="0"/>
          <w:strike w:val="0"/>
          <w:color w:val="auto"/>
          <w:sz w:val="24"/>
          <w:highlight w:val="none"/>
          <w:u w:val="none"/>
        </w:rPr>
        <w:t xml:space="preserve">（一）表头信息 </w:t>
      </w:r>
    </w:p>
    <w:p w14:paraId="2E1F64BB">
      <w:pPr>
        <w:snapToGrid/>
        <w:spacing w:line="300" w:lineRule="auto"/>
        <w:ind w:firstLine="420"/>
        <w:rPr>
          <w:color w:val="auto"/>
          <w:highlight w:val="none"/>
        </w:rPr>
      </w:pPr>
      <w:r>
        <w:rPr>
          <w:rFonts w:ascii="宋体" w:hAnsi="宋体" w:eastAsia="宋体" w:cs="宋体"/>
          <w:i w:val="0"/>
          <w:strike w:val="0"/>
          <w:color w:val="auto"/>
          <w:sz w:val="24"/>
          <w:highlight w:val="none"/>
          <w:u w:val="none"/>
        </w:rPr>
        <w:t>应当填写当日日期、天气情况、专职安全生产管理人员及证书编号等相关信息。</w:t>
      </w:r>
    </w:p>
    <w:p w14:paraId="0D956EFF">
      <w:pPr>
        <w:snapToGrid/>
        <w:spacing w:line="300" w:lineRule="auto"/>
        <w:ind w:firstLine="420"/>
        <w:rPr>
          <w:color w:val="auto"/>
          <w:highlight w:val="none"/>
        </w:rPr>
      </w:pPr>
      <w:r>
        <w:rPr>
          <w:rFonts w:ascii="宋体" w:hAnsi="宋体" w:eastAsia="宋体" w:cs="宋体"/>
          <w:i w:val="0"/>
          <w:strike w:val="0"/>
          <w:color w:val="auto"/>
          <w:sz w:val="24"/>
          <w:highlight w:val="none"/>
          <w:u w:val="none"/>
        </w:rPr>
        <w:t xml:space="preserve">（二）今日施工内容 </w:t>
      </w:r>
    </w:p>
    <w:p w14:paraId="1A023002">
      <w:pPr>
        <w:snapToGrid/>
        <w:spacing w:line="300" w:lineRule="auto"/>
        <w:ind w:firstLine="420"/>
        <w:rPr>
          <w:color w:val="auto"/>
          <w:highlight w:val="none"/>
        </w:rPr>
      </w:pPr>
      <w:r>
        <w:rPr>
          <w:rFonts w:ascii="宋体" w:hAnsi="宋体" w:eastAsia="宋体" w:cs="宋体"/>
          <w:i w:val="0"/>
          <w:strike w:val="0"/>
          <w:color w:val="auto"/>
          <w:sz w:val="24"/>
          <w:highlight w:val="none"/>
          <w:u w:val="none"/>
        </w:rPr>
        <w:t>应当填写工点当日施工的分部分项工程名称、层段位置、工作班组、工作人数及进度情况等信息。</w:t>
      </w:r>
    </w:p>
    <w:p w14:paraId="21B34E98">
      <w:pPr>
        <w:snapToGrid/>
        <w:spacing w:line="300" w:lineRule="auto"/>
        <w:ind w:firstLine="420"/>
        <w:rPr>
          <w:color w:val="auto"/>
          <w:highlight w:val="none"/>
        </w:rPr>
      </w:pPr>
      <w:r>
        <w:rPr>
          <w:rFonts w:ascii="宋体" w:hAnsi="宋体" w:eastAsia="宋体" w:cs="宋体"/>
          <w:i w:val="0"/>
          <w:strike w:val="0"/>
          <w:color w:val="auto"/>
          <w:sz w:val="24"/>
          <w:highlight w:val="none"/>
          <w:u w:val="none"/>
        </w:rPr>
        <w:t xml:space="preserve">（三）今日检查记录 </w:t>
      </w:r>
    </w:p>
    <w:p w14:paraId="0B86906D">
      <w:pPr>
        <w:snapToGrid/>
        <w:spacing w:line="300" w:lineRule="auto"/>
        <w:ind w:firstLine="420"/>
        <w:rPr>
          <w:color w:val="auto"/>
          <w:highlight w:val="none"/>
        </w:rPr>
      </w:pPr>
      <w:r>
        <w:rPr>
          <w:rFonts w:ascii="宋体" w:hAnsi="宋体" w:eastAsia="宋体" w:cs="宋体"/>
          <w:i w:val="0"/>
          <w:strike w:val="0"/>
          <w:color w:val="auto"/>
          <w:sz w:val="24"/>
          <w:highlight w:val="none"/>
          <w:u w:val="none"/>
        </w:rPr>
        <w:t>1.班前晨会</w:t>
      </w:r>
    </w:p>
    <w:p w14:paraId="1CDCE0C4">
      <w:pPr>
        <w:snapToGrid/>
        <w:spacing w:line="300" w:lineRule="auto"/>
        <w:ind w:firstLine="420"/>
        <w:rPr>
          <w:color w:val="auto"/>
          <w:highlight w:val="none"/>
        </w:rPr>
      </w:pPr>
      <w:r>
        <w:rPr>
          <w:rFonts w:ascii="宋体" w:hAnsi="宋体" w:eastAsia="宋体" w:cs="宋体"/>
          <w:i w:val="0"/>
          <w:strike w:val="0"/>
          <w:color w:val="auto"/>
          <w:sz w:val="24"/>
          <w:highlight w:val="none"/>
          <w:u w:val="none"/>
        </w:rPr>
        <w:t>应当填写班前喊话情况、告知施工作业人员危险事项、检查安全防护用品、检查施工作业人员身体状况等。</w:t>
      </w:r>
    </w:p>
    <w:p w14:paraId="010B9ADB">
      <w:pPr>
        <w:snapToGrid/>
        <w:spacing w:line="300" w:lineRule="auto"/>
        <w:ind w:firstLine="420"/>
        <w:rPr>
          <w:color w:val="auto"/>
          <w:highlight w:val="none"/>
        </w:rPr>
      </w:pPr>
      <w:r>
        <w:rPr>
          <w:rFonts w:ascii="宋体" w:hAnsi="宋体" w:eastAsia="宋体" w:cs="宋体"/>
          <w:i w:val="0"/>
          <w:strike w:val="0"/>
          <w:color w:val="auto"/>
          <w:sz w:val="24"/>
          <w:highlight w:val="none"/>
          <w:u w:val="none"/>
        </w:rPr>
        <w:t xml:space="preserve">2.危大工程 </w:t>
      </w:r>
    </w:p>
    <w:p w14:paraId="1B707859">
      <w:pPr>
        <w:snapToGrid/>
        <w:spacing w:line="300" w:lineRule="auto"/>
        <w:ind w:firstLine="420"/>
        <w:rPr>
          <w:color w:val="auto"/>
          <w:highlight w:val="none"/>
        </w:rPr>
      </w:pPr>
      <w:r>
        <w:rPr>
          <w:rFonts w:ascii="宋体" w:hAnsi="宋体" w:eastAsia="宋体" w:cs="宋体"/>
          <w:i w:val="0"/>
          <w:strike w:val="0"/>
          <w:color w:val="auto"/>
          <w:sz w:val="24"/>
          <w:highlight w:val="none"/>
          <w:u w:val="none"/>
        </w:rPr>
        <w:t>（1）当日实施的危大工程范围</w:t>
      </w:r>
    </w:p>
    <w:p w14:paraId="3C0231D1">
      <w:pPr>
        <w:snapToGrid/>
        <w:spacing w:line="300" w:lineRule="auto"/>
        <w:ind w:firstLine="420"/>
        <w:rPr>
          <w:color w:val="auto"/>
          <w:highlight w:val="none"/>
        </w:rPr>
      </w:pPr>
      <w:r>
        <w:rPr>
          <w:rFonts w:ascii="宋体" w:hAnsi="宋体" w:eastAsia="宋体" w:cs="宋体"/>
          <w:i w:val="0"/>
          <w:strike w:val="0"/>
          <w:color w:val="auto"/>
          <w:sz w:val="24"/>
          <w:highlight w:val="none"/>
          <w:u w:val="none"/>
        </w:rPr>
        <w:t>应当填写工点当日实施的危大工程和超过一定规模的危大工程工程名称以及涉及部位、主要特征等内容。</w:t>
      </w:r>
    </w:p>
    <w:p w14:paraId="77ECAC8A">
      <w:pPr>
        <w:snapToGrid/>
        <w:spacing w:line="300" w:lineRule="auto"/>
        <w:ind w:firstLine="420"/>
        <w:rPr>
          <w:color w:val="auto"/>
          <w:highlight w:val="none"/>
        </w:rPr>
      </w:pPr>
      <w:r>
        <w:rPr>
          <w:rFonts w:ascii="宋体" w:hAnsi="宋体" w:eastAsia="宋体" w:cs="宋体"/>
          <w:i w:val="0"/>
          <w:strike w:val="0"/>
          <w:color w:val="auto"/>
          <w:sz w:val="24"/>
          <w:highlight w:val="none"/>
          <w:u w:val="none"/>
        </w:rPr>
        <w:t>（2）危大工程施工现场监督情况</w:t>
      </w:r>
    </w:p>
    <w:p w14:paraId="189D5C8F">
      <w:pPr>
        <w:snapToGrid/>
        <w:spacing w:line="300" w:lineRule="auto"/>
        <w:ind w:firstLine="420"/>
        <w:rPr>
          <w:color w:val="auto"/>
          <w:highlight w:val="none"/>
        </w:rPr>
      </w:pPr>
      <w:r>
        <w:rPr>
          <w:rFonts w:ascii="宋体" w:hAnsi="宋体" w:eastAsia="宋体" w:cs="宋体"/>
          <w:i w:val="0"/>
          <w:strike w:val="0"/>
          <w:color w:val="auto"/>
          <w:sz w:val="24"/>
          <w:highlight w:val="none"/>
          <w:u w:val="none"/>
        </w:rPr>
        <w:t>应当填写工点的危大工程专项施工方案执行情况。</w:t>
      </w:r>
    </w:p>
    <w:p w14:paraId="00580332">
      <w:pPr>
        <w:snapToGrid/>
        <w:spacing w:line="300" w:lineRule="auto"/>
        <w:ind w:firstLine="420"/>
        <w:rPr>
          <w:color w:val="auto"/>
          <w:highlight w:val="none"/>
        </w:rPr>
      </w:pPr>
      <w:r>
        <w:rPr>
          <w:rFonts w:ascii="宋体" w:hAnsi="宋体" w:eastAsia="宋体" w:cs="宋体"/>
          <w:i w:val="0"/>
          <w:strike w:val="0"/>
          <w:color w:val="auto"/>
          <w:sz w:val="24"/>
          <w:highlight w:val="none"/>
          <w:u w:val="none"/>
        </w:rPr>
        <w:t>3.危险作业</w:t>
      </w:r>
    </w:p>
    <w:p w14:paraId="0A72E2AE">
      <w:pPr>
        <w:snapToGrid/>
        <w:spacing w:line="300" w:lineRule="auto"/>
        <w:ind w:firstLine="420"/>
        <w:rPr>
          <w:rFonts w:ascii="宋体" w:hAnsi="宋体" w:eastAsia="宋体" w:cs="宋体"/>
          <w:i w:val="0"/>
          <w:strike w:val="0"/>
          <w:color w:val="auto"/>
          <w:sz w:val="24"/>
          <w:highlight w:val="none"/>
          <w:u w:val="none"/>
        </w:rPr>
      </w:pPr>
      <w:r>
        <w:rPr>
          <w:rFonts w:ascii="宋体" w:hAnsi="宋体" w:eastAsia="宋体" w:cs="宋体"/>
          <w:i w:val="0"/>
          <w:strike w:val="0"/>
          <w:color w:val="auto"/>
          <w:sz w:val="24"/>
          <w:highlight w:val="none"/>
          <w:u w:val="none"/>
        </w:rPr>
        <w:t xml:space="preserve">（1）当日实施的危险作业内容 </w:t>
      </w:r>
    </w:p>
    <w:p w14:paraId="0F9D288C">
      <w:pPr>
        <w:snapToGrid/>
        <w:spacing w:line="300" w:lineRule="auto"/>
        <w:ind w:firstLine="420"/>
        <w:rPr>
          <w:rFonts w:ascii="宋体" w:hAnsi="宋体" w:eastAsia="宋体" w:cs="宋体"/>
          <w:i w:val="0"/>
          <w:strike w:val="0"/>
          <w:color w:val="auto"/>
          <w:sz w:val="24"/>
          <w:highlight w:val="none"/>
          <w:u w:val="none"/>
        </w:rPr>
      </w:pPr>
      <w:r>
        <w:rPr>
          <w:rFonts w:ascii="宋体" w:hAnsi="宋体" w:eastAsia="宋体" w:cs="宋体"/>
          <w:i w:val="0"/>
          <w:strike w:val="0"/>
          <w:color w:val="auto"/>
          <w:sz w:val="24"/>
          <w:highlight w:val="none"/>
          <w:u w:val="none"/>
        </w:rPr>
        <w:t>应当填写当日施工现场实施的爆破作业、吊装作业、动火作业、高处作业、临时用电、有限空间作业等内容。</w:t>
      </w:r>
    </w:p>
    <w:p w14:paraId="0247429A">
      <w:pPr>
        <w:snapToGrid/>
        <w:spacing w:line="300" w:lineRule="auto"/>
        <w:ind w:firstLine="420"/>
        <w:rPr>
          <w:rFonts w:ascii="宋体" w:hAnsi="宋体" w:eastAsia="宋体" w:cs="宋体"/>
          <w:i w:val="0"/>
          <w:strike w:val="0"/>
          <w:color w:val="auto"/>
          <w:sz w:val="24"/>
          <w:highlight w:val="none"/>
          <w:u w:val="none"/>
        </w:rPr>
      </w:pPr>
      <w:r>
        <w:rPr>
          <w:rFonts w:ascii="宋体" w:hAnsi="宋体" w:eastAsia="宋体" w:cs="宋体"/>
          <w:i w:val="0"/>
          <w:strike w:val="0"/>
          <w:color w:val="auto"/>
          <w:sz w:val="24"/>
          <w:highlight w:val="none"/>
          <w:u w:val="none"/>
        </w:rPr>
        <w:t xml:space="preserve">（2）危险作业的安全检查情况 </w:t>
      </w:r>
    </w:p>
    <w:p w14:paraId="0FF6A7D9">
      <w:pPr>
        <w:snapToGrid/>
        <w:spacing w:line="300" w:lineRule="auto"/>
        <w:ind w:firstLine="420"/>
        <w:rPr>
          <w:rFonts w:ascii="宋体" w:hAnsi="宋体" w:eastAsia="宋体" w:cs="宋体"/>
          <w:i w:val="0"/>
          <w:strike w:val="0"/>
          <w:color w:val="auto"/>
          <w:sz w:val="24"/>
          <w:highlight w:val="none"/>
          <w:u w:val="none"/>
        </w:rPr>
      </w:pPr>
      <w:r>
        <w:rPr>
          <w:rFonts w:ascii="宋体" w:hAnsi="宋体" w:eastAsia="宋体" w:cs="宋体"/>
          <w:i w:val="0"/>
          <w:strike w:val="0"/>
          <w:color w:val="auto"/>
          <w:sz w:val="24"/>
          <w:highlight w:val="none"/>
          <w:u w:val="none"/>
        </w:rPr>
        <w:t xml:space="preserve">应当填写当日施工现场实施的危险作业的安全管控措施检查情况。 </w:t>
      </w:r>
    </w:p>
    <w:p w14:paraId="0FC701C8">
      <w:pPr>
        <w:snapToGrid/>
        <w:spacing w:line="300" w:lineRule="auto"/>
        <w:ind w:firstLine="420"/>
        <w:rPr>
          <w:color w:val="auto"/>
          <w:highlight w:val="none"/>
        </w:rPr>
      </w:pPr>
      <w:r>
        <w:rPr>
          <w:rFonts w:ascii="宋体" w:hAnsi="宋体" w:eastAsia="宋体" w:cs="宋体"/>
          <w:i w:val="0"/>
          <w:strike w:val="0"/>
          <w:color w:val="auto"/>
          <w:sz w:val="24"/>
          <w:highlight w:val="none"/>
          <w:u w:val="none"/>
        </w:rPr>
        <w:t>4.隐患排查治理</w:t>
      </w:r>
    </w:p>
    <w:p w14:paraId="7A11D405">
      <w:pPr>
        <w:snapToGrid/>
        <w:spacing w:line="300" w:lineRule="auto"/>
        <w:ind w:firstLine="420"/>
        <w:rPr>
          <w:color w:val="auto"/>
          <w:highlight w:val="none"/>
        </w:rPr>
      </w:pPr>
      <w:r>
        <w:rPr>
          <w:rFonts w:ascii="宋体" w:hAnsi="宋体" w:eastAsia="宋体" w:cs="宋体"/>
          <w:i w:val="0"/>
          <w:strike w:val="0"/>
          <w:color w:val="auto"/>
          <w:sz w:val="24"/>
          <w:highlight w:val="none"/>
          <w:u w:val="none"/>
        </w:rPr>
        <w:t>（1）当日一般隐患排查治理情况</w:t>
      </w:r>
    </w:p>
    <w:p w14:paraId="31AEA6F3">
      <w:pPr>
        <w:snapToGrid/>
        <w:spacing w:line="300" w:lineRule="auto"/>
        <w:ind w:firstLine="420"/>
        <w:rPr>
          <w:color w:val="auto"/>
          <w:highlight w:val="none"/>
        </w:rPr>
      </w:pPr>
      <w:r>
        <w:rPr>
          <w:rFonts w:ascii="宋体" w:hAnsi="宋体" w:eastAsia="宋体" w:cs="宋体"/>
          <w:i w:val="0"/>
          <w:strike w:val="0"/>
          <w:color w:val="auto"/>
          <w:sz w:val="24"/>
          <w:highlight w:val="none"/>
          <w:u w:val="none"/>
        </w:rPr>
        <w:t xml:space="preserve">应当填写当日排查新发现的一般隐患治理情况，当日一般隐患整改工作未完成的，应当注明“整改工作未完成”，逐项每日跟踪记录整改进展情况，直至整改工作完成之日，确保闭环。 </w:t>
      </w:r>
    </w:p>
    <w:p w14:paraId="43D30B7A">
      <w:pPr>
        <w:snapToGrid/>
        <w:spacing w:line="300" w:lineRule="auto"/>
        <w:ind w:firstLine="420"/>
        <w:rPr>
          <w:color w:val="auto"/>
          <w:highlight w:val="none"/>
        </w:rPr>
      </w:pPr>
      <w:r>
        <w:rPr>
          <w:rFonts w:ascii="宋体" w:hAnsi="宋体" w:eastAsia="宋体" w:cs="宋体"/>
          <w:i w:val="0"/>
          <w:strike w:val="0"/>
          <w:color w:val="auto"/>
          <w:sz w:val="24"/>
          <w:highlight w:val="none"/>
          <w:u w:val="none"/>
        </w:rPr>
        <w:t>（2）当日重大隐患排查治理情况</w:t>
      </w:r>
    </w:p>
    <w:p w14:paraId="1F8F1817">
      <w:pPr>
        <w:snapToGrid/>
        <w:spacing w:line="300" w:lineRule="auto"/>
        <w:ind w:firstLine="420"/>
        <w:rPr>
          <w:color w:val="auto"/>
          <w:highlight w:val="none"/>
        </w:rPr>
      </w:pPr>
      <w:r>
        <w:rPr>
          <w:rFonts w:ascii="宋体" w:hAnsi="宋体" w:eastAsia="宋体" w:cs="宋体"/>
          <w:i w:val="0"/>
          <w:strike w:val="0"/>
          <w:color w:val="auto"/>
          <w:sz w:val="24"/>
          <w:highlight w:val="none"/>
          <w:u w:val="none"/>
        </w:rPr>
        <w:t xml:space="preserve">应当填写当日排查新发现的重大隐患治理情况。当日重大隐患整改工作未完成的，应当注明“整改工作未完成”，逐项每日跟踪记录整改进展情况，直至整改工作完成之日，确保闭环。 </w:t>
      </w:r>
    </w:p>
    <w:p w14:paraId="1145313E">
      <w:pPr>
        <w:snapToGrid/>
        <w:spacing w:line="300" w:lineRule="auto"/>
        <w:ind w:firstLine="420"/>
        <w:rPr>
          <w:color w:val="auto"/>
          <w:highlight w:val="none"/>
        </w:rPr>
      </w:pPr>
      <w:r>
        <w:rPr>
          <w:rFonts w:ascii="宋体" w:hAnsi="宋体" w:eastAsia="宋体" w:cs="宋体"/>
          <w:i w:val="0"/>
          <w:strike w:val="0"/>
          <w:color w:val="auto"/>
          <w:sz w:val="24"/>
          <w:highlight w:val="none"/>
          <w:u w:val="none"/>
        </w:rPr>
        <w:t>5.从业人员履职</w:t>
      </w:r>
    </w:p>
    <w:p w14:paraId="751EF71E">
      <w:pPr>
        <w:snapToGrid/>
        <w:spacing w:line="300" w:lineRule="auto"/>
        <w:ind w:firstLine="420"/>
        <w:rPr>
          <w:color w:val="auto"/>
          <w:highlight w:val="none"/>
        </w:rPr>
      </w:pPr>
      <w:r>
        <w:rPr>
          <w:rFonts w:ascii="宋体" w:hAnsi="宋体" w:eastAsia="宋体" w:cs="宋体"/>
          <w:i w:val="0"/>
          <w:strike w:val="0"/>
          <w:color w:val="auto"/>
          <w:sz w:val="24"/>
          <w:highlight w:val="none"/>
          <w:u w:val="none"/>
        </w:rPr>
        <w:t xml:space="preserve">（1）分包单位安全生产管理人员/吹哨人在岗情况 </w:t>
      </w:r>
    </w:p>
    <w:p w14:paraId="13D28A03">
      <w:pPr>
        <w:snapToGrid/>
        <w:spacing w:line="300" w:lineRule="auto"/>
        <w:ind w:firstLine="420"/>
        <w:rPr>
          <w:color w:val="auto"/>
          <w:highlight w:val="none"/>
        </w:rPr>
      </w:pPr>
      <w:r>
        <w:rPr>
          <w:rFonts w:ascii="宋体" w:hAnsi="宋体" w:eastAsia="宋体" w:cs="宋体"/>
          <w:i w:val="0"/>
          <w:strike w:val="0"/>
          <w:color w:val="auto"/>
          <w:sz w:val="24"/>
          <w:highlight w:val="none"/>
          <w:u w:val="none"/>
        </w:rPr>
        <w:t>应当填写当日检查分包单位的项目负责人、专职安全生产管理人员</w:t>
      </w:r>
      <w:r>
        <w:rPr>
          <w:rFonts w:hint="eastAsia" w:ascii="宋体" w:hAnsi="宋体" w:cs="宋体"/>
          <w:i w:val="0"/>
          <w:strike w:val="0"/>
          <w:color w:val="auto"/>
          <w:sz w:val="24"/>
          <w:highlight w:val="none"/>
          <w:u w:val="none"/>
          <w:lang w:val="en-US" w:eastAsia="zh-CN"/>
        </w:rPr>
        <w:t>/</w:t>
      </w:r>
      <w:r>
        <w:rPr>
          <w:rFonts w:ascii="宋体" w:hAnsi="宋体" w:eastAsia="宋体" w:cs="宋体"/>
          <w:i w:val="0"/>
          <w:strike w:val="0"/>
          <w:color w:val="auto"/>
          <w:sz w:val="24"/>
          <w:highlight w:val="none"/>
          <w:u w:val="none"/>
        </w:rPr>
        <w:t>吹哨人是否在岗。</w:t>
      </w:r>
    </w:p>
    <w:p w14:paraId="5D59903C">
      <w:pPr>
        <w:snapToGrid/>
        <w:spacing w:line="300" w:lineRule="auto"/>
        <w:ind w:firstLine="420"/>
        <w:rPr>
          <w:color w:val="auto"/>
          <w:highlight w:val="none"/>
        </w:rPr>
      </w:pPr>
      <w:r>
        <w:rPr>
          <w:rFonts w:ascii="宋体" w:hAnsi="宋体" w:eastAsia="宋体" w:cs="宋体"/>
          <w:i w:val="0"/>
          <w:strike w:val="0"/>
          <w:color w:val="auto"/>
          <w:sz w:val="24"/>
          <w:highlight w:val="none"/>
          <w:u w:val="none"/>
        </w:rPr>
        <w:t xml:space="preserve">（2）特种作业人员持证（双证）上岗情况 </w:t>
      </w:r>
    </w:p>
    <w:p w14:paraId="16E97214">
      <w:pPr>
        <w:snapToGrid/>
        <w:spacing w:line="300" w:lineRule="auto"/>
        <w:ind w:firstLine="420"/>
        <w:rPr>
          <w:color w:val="auto"/>
          <w:highlight w:val="none"/>
        </w:rPr>
      </w:pPr>
      <w:r>
        <w:rPr>
          <w:rFonts w:ascii="宋体" w:hAnsi="宋体" w:eastAsia="宋体" w:cs="宋体"/>
          <w:i w:val="0"/>
          <w:strike w:val="0"/>
          <w:color w:val="auto"/>
          <w:sz w:val="24"/>
          <w:highlight w:val="none"/>
          <w:u w:val="none"/>
        </w:rPr>
        <w:t>应当填写当日检查特种作业人员是否持证（双证）上岗。</w:t>
      </w:r>
    </w:p>
    <w:p w14:paraId="5088890C">
      <w:pPr>
        <w:snapToGrid/>
        <w:spacing w:line="300" w:lineRule="auto"/>
        <w:ind w:firstLine="420"/>
        <w:rPr>
          <w:color w:val="auto"/>
          <w:highlight w:val="none"/>
        </w:rPr>
      </w:pPr>
      <w:r>
        <w:rPr>
          <w:rFonts w:ascii="宋体" w:hAnsi="宋体" w:eastAsia="宋体" w:cs="宋体"/>
          <w:i w:val="0"/>
          <w:strike w:val="0"/>
          <w:color w:val="auto"/>
          <w:sz w:val="24"/>
          <w:highlight w:val="none"/>
          <w:u w:val="none"/>
        </w:rPr>
        <w:t>（3）制止和纠正违章指挥、强令冒险作业、违反操作规程情况 </w:t>
      </w:r>
    </w:p>
    <w:p w14:paraId="4DA1D9CE">
      <w:pPr>
        <w:snapToGrid/>
        <w:spacing w:line="300" w:lineRule="auto"/>
        <w:ind w:firstLine="420"/>
        <w:rPr>
          <w:color w:val="auto"/>
          <w:highlight w:val="none"/>
        </w:rPr>
      </w:pPr>
      <w:r>
        <w:rPr>
          <w:rFonts w:ascii="宋体" w:hAnsi="宋体" w:eastAsia="宋体" w:cs="宋体"/>
          <w:i w:val="0"/>
          <w:strike w:val="0"/>
          <w:color w:val="auto"/>
          <w:sz w:val="24"/>
          <w:highlight w:val="none"/>
          <w:u w:val="none"/>
        </w:rPr>
        <w:t>应当记录当日违法违规行为的具体情形、违法人员信息和处理结果。</w:t>
      </w:r>
    </w:p>
    <w:p w14:paraId="51DC0C31">
      <w:pPr>
        <w:snapToGrid/>
        <w:spacing w:line="300" w:lineRule="auto"/>
        <w:ind w:firstLine="420"/>
        <w:rPr>
          <w:color w:val="auto"/>
          <w:highlight w:val="none"/>
        </w:rPr>
      </w:pPr>
      <w:r>
        <w:rPr>
          <w:rFonts w:ascii="宋体" w:hAnsi="宋体" w:eastAsia="宋体" w:cs="宋体"/>
          <w:i w:val="0"/>
          <w:strike w:val="0"/>
          <w:color w:val="auto"/>
          <w:sz w:val="24"/>
          <w:highlight w:val="none"/>
          <w:u w:val="none"/>
        </w:rPr>
        <w:t>6.其他情况</w:t>
      </w:r>
    </w:p>
    <w:p w14:paraId="6677F3F7">
      <w:pPr>
        <w:snapToGrid/>
        <w:spacing w:line="300" w:lineRule="auto"/>
        <w:ind w:firstLine="420"/>
        <w:rPr>
          <w:color w:val="auto"/>
          <w:highlight w:val="none"/>
        </w:rPr>
      </w:pPr>
      <w:r>
        <w:rPr>
          <w:rFonts w:ascii="宋体" w:hAnsi="宋体" w:eastAsia="宋体" w:cs="宋体"/>
          <w:i w:val="0"/>
          <w:strike w:val="0"/>
          <w:color w:val="auto"/>
          <w:sz w:val="24"/>
          <w:highlight w:val="none"/>
          <w:u w:val="none"/>
        </w:rPr>
        <w:t>应当记录当日建设单位以及上级检查下发隐患整改单、应急演练的开展情况</w:t>
      </w:r>
      <w:r>
        <w:rPr>
          <w:rFonts w:hint="eastAsia" w:ascii="宋体" w:hAnsi="宋体" w:cs="宋体"/>
          <w:i w:val="0"/>
          <w:strike w:val="0"/>
          <w:color w:val="auto"/>
          <w:sz w:val="24"/>
          <w:highlight w:val="none"/>
          <w:u w:val="none"/>
          <w:lang w:val="en-US" w:eastAsia="zh-CN"/>
        </w:rPr>
        <w:t>等</w:t>
      </w:r>
      <w:r>
        <w:rPr>
          <w:rFonts w:ascii="宋体" w:hAnsi="宋体" w:eastAsia="宋体" w:cs="宋体"/>
          <w:i w:val="0"/>
          <w:strike w:val="0"/>
          <w:color w:val="auto"/>
          <w:sz w:val="24"/>
          <w:highlight w:val="none"/>
          <w:u w:val="none"/>
        </w:rPr>
        <w:t>。</w:t>
      </w:r>
    </w:p>
    <w:p w14:paraId="15BDC390">
      <w:pPr>
        <w:snapToGrid/>
        <w:spacing w:line="300" w:lineRule="auto"/>
        <w:ind w:firstLine="420"/>
        <w:rPr>
          <w:color w:val="auto"/>
          <w:highlight w:val="none"/>
        </w:rPr>
      </w:pPr>
      <w:r>
        <w:rPr>
          <w:rFonts w:ascii="宋体" w:hAnsi="宋体" w:eastAsia="宋体" w:cs="宋体"/>
          <w:i w:val="0"/>
          <w:strike w:val="0"/>
          <w:color w:val="auto"/>
          <w:sz w:val="24"/>
          <w:highlight w:val="none"/>
          <w:u w:val="none"/>
        </w:rPr>
        <w:t xml:space="preserve">二、填写要求 </w:t>
      </w:r>
    </w:p>
    <w:p w14:paraId="32295049">
      <w:pPr>
        <w:snapToGrid/>
        <w:spacing w:line="300" w:lineRule="auto"/>
        <w:ind w:firstLine="420"/>
        <w:rPr>
          <w:color w:val="auto"/>
          <w:highlight w:val="none"/>
        </w:rPr>
      </w:pPr>
      <w:r>
        <w:rPr>
          <w:rFonts w:ascii="宋体" w:hAnsi="宋体" w:eastAsia="宋体" w:cs="宋体"/>
          <w:i w:val="0"/>
          <w:strike w:val="0"/>
          <w:color w:val="auto"/>
          <w:sz w:val="24"/>
          <w:highlight w:val="none"/>
          <w:u w:val="none"/>
        </w:rPr>
        <w:t>(一)在同一个工点配备了多名专职安全生产管理人员的，各专职安全生产管理人员应当根据其履职情况分别记录各自的施工安全日志，做到每人每天一份日志，签名后分别上报项目安全负责人。</w:t>
      </w:r>
    </w:p>
    <w:p w14:paraId="0A197657">
      <w:pPr>
        <w:snapToGrid/>
        <w:spacing w:line="300" w:lineRule="auto"/>
        <w:ind w:firstLine="420"/>
        <w:rPr>
          <w:rFonts w:ascii="宋体" w:hAnsi="宋体" w:eastAsia="宋体" w:cs="宋体"/>
          <w:i w:val="0"/>
          <w:strike w:val="0"/>
          <w:color w:val="auto"/>
          <w:sz w:val="24"/>
          <w:highlight w:val="none"/>
          <w:u w:val="none"/>
        </w:rPr>
      </w:pPr>
      <w:r>
        <w:rPr>
          <w:rFonts w:ascii="宋体" w:hAnsi="宋体" w:eastAsia="宋体" w:cs="宋体"/>
          <w:i w:val="0"/>
          <w:strike w:val="0"/>
          <w:color w:val="auto"/>
          <w:sz w:val="24"/>
          <w:highlight w:val="none"/>
          <w:u w:val="none"/>
        </w:rPr>
        <w:t>（二）本施工安全日志由项目安全负责人签字确认。</w:t>
      </w:r>
    </w:p>
    <w:p w14:paraId="18C5CD07">
      <w:pPr>
        <w:snapToGrid/>
        <w:spacing w:line="300" w:lineRule="auto"/>
        <w:ind w:firstLine="420"/>
        <w:rPr>
          <w:rFonts w:ascii="宋体" w:hAnsi="宋体" w:eastAsia="宋体" w:cs="宋体"/>
          <w:i w:val="0"/>
          <w:strike w:val="0"/>
          <w:color w:val="auto"/>
          <w:sz w:val="24"/>
          <w:highlight w:val="none"/>
          <w:u w:val="none"/>
        </w:rPr>
      </w:pPr>
      <w:r>
        <w:rPr>
          <w:rFonts w:ascii="宋体" w:hAnsi="宋体" w:eastAsia="宋体" w:cs="宋体"/>
          <w:i w:val="0"/>
          <w:strike w:val="0"/>
          <w:color w:val="auto"/>
          <w:sz w:val="24"/>
          <w:highlight w:val="none"/>
          <w:u w:val="none"/>
        </w:rPr>
        <w:t xml:space="preserve">项目当日存在下列情形之一的，还应当报告项目负责人: </w:t>
      </w:r>
    </w:p>
    <w:p w14:paraId="0086D0C4">
      <w:pPr>
        <w:snapToGrid/>
        <w:spacing w:line="300" w:lineRule="auto"/>
        <w:ind w:firstLine="420"/>
        <w:rPr>
          <w:rFonts w:ascii="宋体" w:hAnsi="宋体" w:eastAsia="宋体" w:cs="宋体"/>
          <w:i w:val="0"/>
          <w:strike w:val="0"/>
          <w:color w:val="auto"/>
          <w:sz w:val="24"/>
          <w:highlight w:val="none"/>
          <w:u w:val="none"/>
        </w:rPr>
      </w:pPr>
      <w:r>
        <w:rPr>
          <w:rFonts w:ascii="宋体" w:hAnsi="宋体" w:eastAsia="宋体" w:cs="宋体"/>
          <w:i w:val="0"/>
          <w:strike w:val="0"/>
          <w:color w:val="auto"/>
          <w:sz w:val="24"/>
          <w:highlight w:val="none"/>
          <w:u w:val="none"/>
        </w:rPr>
        <w:t>1.检查发现存在重大事故隐患的；</w:t>
      </w:r>
    </w:p>
    <w:p w14:paraId="15772E27">
      <w:pPr>
        <w:snapToGrid/>
        <w:spacing w:line="300" w:lineRule="auto"/>
        <w:ind w:firstLine="420"/>
        <w:rPr>
          <w:rFonts w:ascii="宋体" w:hAnsi="宋体" w:eastAsia="宋体" w:cs="宋体"/>
          <w:i w:val="0"/>
          <w:strike w:val="0"/>
          <w:color w:val="auto"/>
          <w:sz w:val="24"/>
          <w:highlight w:val="none"/>
          <w:u w:val="none"/>
        </w:rPr>
      </w:pPr>
      <w:r>
        <w:rPr>
          <w:rFonts w:ascii="宋体" w:hAnsi="宋体" w:eastAsia="宋体" w:cs="宋体"/>
          <w:i w:val="0"/>
          <w:strike w:val="0"/>
          <w:color w:val="auto"/>
          <w:sz w:val="24"/>
          <w:highlight w:val="none"/>
          <w:u w:val="none"/>
        </w:rPr>
        <w:t>2.建设行政主管部门、有关部门下发限期整改通知书、停工整改通知书或行政处罚决定书的；</w:t>
      </w:r>
    </w:p>
    <w:p w14:paraId="7D131F1A">
      <w:pPr>
        <w:snapToGrid/>
        <w:spacing w:line="300" w:lineRule="auto"/>
        <w:ind w:firstLine="420"/>
        <w:rPr>
          <w:rFonts w:ascii="宋体" w:hAnsi="宋体" w:eastAsia="宋体" w:cs="宋体"/>
          <w:i w:val="0"/>
          <w:strike w:val="0"/>
          <w:color w:val="auto"/>
          <w:sz w:val="24"/>
          <w:highlight w:val="none"/>
          <w:u w:val="none"/>
        </w:rPr>
      </w:pPr>
      <w:r>
        <w:rPr>
          <w:rFonts w:ascii="宋体" w:hAnsi="宋体" w:eastAsia="宋体" w:cs="宋体"/>
          <w:i w:val="0"/>
          <w:strike w:val="0"/>
          <w:color w:val="auto"/>
          <w:sz w:val="24"/>
          <w:highlight w:val="none"/>
          <w:u w:val="none"/>
        </w:rPr>
        <w:t>3.发生生产安全事故(险情)的。 </w:t>
      </w:r>
    </w:p>
    <w:p w14:paraId="1081925C">
      <w:pPr>
        <w:rPr>
          <w:rFonts w:hint="eastAsia" w:ascii="黑体" w:hAnsi="黑体" w:eastAsia="黑体" w:cs="黑体"/>
          <w:bCs/>
          <w:color w:val="auto"/>
          <w:sz w:val="36"/>
          <w:szCs w:val="36"/>
          <w:highlight w:val="none"/>
          <w:lang w:val="en-US" w:eastAsia="zh-CN"/>
        </w:rPr>
      </w:pPr>
      <w:r>
        <w:rPr>
          <w:rFonts w:hint="eastAsia" w:ascii="黑体" w:hAnsi="黑体" w:eastAsia="黑体" w:cs="黑体"/>
          <w:bCs/>
          <w:color w:val="auto"/>
          <w:sz w:val="36"/>
          <w:szCs w:val="36"/>
          <w:highlight w:val="none"/>
          <w:lang w:val="en-US" w:eastAsia="zh-CN"/>
        </w:rPr>
        <w:br w:type="page"/>
      </w:r>
    </w:p>
    <w:p w14:paraId="7D700D07">
      <w:pPr>
        <w:spacing w:before="640" w:after="560" w:line="460" w:lineRule="exact"/>
        <w:ind w:right="352"/>
        <w:jc w:val="center"/>
        <w:outlineLvl w:val="0"/>
        <w:rPr>
          <w:rFonts w:hint="eastAsia" w:ascii="黑体" w:hAnsi="黑体" w:eastAsia="黑体" w:cs="黑体"/>
          <w:bCs/>
          <w:color w:val="auto"/>
          <w:sz w:val="36"/>
          <w:szCs w:val="36"/>
          <w:highlight w:val="none"/>
          <w:lang w:val="en-US" w:eastAsia="zh-CN"/>
        </w:rPr>
      </w:pPr>
      <w:bookmarkStart w:id="93" w:name="_Toc19047"/>
      <w:r>
        <w:rPr>
          <w:rFonts w:hint="eastAsia" w:ascii="黑体" w:hAnsi="黑体" w:eastAsia="黑体" w:cs="黑体"/>
          <w:bCs/>
          <w:color w:val="auto"/>
          <w:sz w:val="36"/>
          <w:szCs w:val="36"/>
          <w:highlight w:val="none"/>
          <w:lang w:val="en-US" w:eastAsia="zh-CN"/>
        </w:rPr>
        <w:t>4</w:t>
      </w:r>
      <w:r>
        <w:rPr>
          <w:rFonts w:hint="eastAsia" w:ascii="黑体" w:hAnsi="黑体" w:eastAsia="黑体" w:cs="黑体"/>
          <w:bCs/>
          <w:color w:val="auto"/>
          <w:sz w:val="36"/>
          <w:szCs w:val="36"/>
          <w:highlight w:val="none"/>
        </w:rPr>
        <w:t xml:space="preserve"> </w:t>
      </w:r>
      <w:r>
        <w:rPr>
          <w:rFonts w:hint="eastAsia" w:ascii="黑体" w:hAnsi="黑体" w:eastAsia="黑体" w:cs="黑体"/>
          <w:bCs/>
          <w:color w:val="auto"/>
          <w:sz w:val="36"/>
          <w:szCs w:val="36"/>
          <w:highlight w:val="none"/>
          <w:lang w:val="en-US" w:eastAsia="zh-CN"/>
        </w:rPr>
        <w:t>参考文献</w:t>
      </w:r>
      <w:bookmarkEnd w:id="93"/>
    </w:p>
    <w:p w14:paraId="70BC8242">
      <w:pPr>
        <w:spacing w:line="300" w:lineRule="auto"/>
        <w:ind w:firstLine="420"/>
        <w:rPr>
          <w:rFonts w:hint="eastAsia" w:ascii="宋体" w:hAnsi="宋体" w:eastAsia="宋体" w:cs="宋体"/>
          <w:color w:val="auto"/>
          <w:sz w:val="24"/>
          <w:highlight w:val="none"/>
          <w:lang w:val="en-US" w:eastAsia="zh-CN"/>
        </w:rPr>
      </w:pPr>
      <w:r>
        <w:rPr>
          <w:rFonts w:hint="eastAsia" w:ascii="宋体" w:hAnsi="宋体" w:eastAsia="宋体" w:cs="宋体"/>
          <w:color w:val="auto"/>
          <w:sz w:val="24"/>
          <w:highlight w:val="none"/>
          <w:lang w:val="en-US" w:eastAsia="zh-CN"/>
        </w:rPr>
        <w:t>1.《中华人民共和国安全生产法》中华人民共和国主席令〔2021〕第88号</w:t>
      </w:r>
    </w:p>
    <w:p w14:paraId="0BCB8A45">
      <w:pPr>
        <w:spacing w:line="300" w:lineRule="auto"/>
        <w:ind w:firstLine="420"/>
        <w:rPr>
          <w:rFonts w:hint="eastAsia" w:ascii="宋体" w:hAnsi="宋体" w:eastAsia="宋体" w:cs="宋体"/>
          <w:color w:val="auto"/>
          <w:sz w:val="24"/>
          <w:highlight w:val="none"/>
          <w:lang w:val="en-US" w:eastAsia="zh-CN"/>
        </w:rPr>
      </w:pPr>
      <w:r>
        <w:rPr>
          <w:rFonts w:hint="eastAsia" w:ascii="宋体" w:hAnsi="宋体" w:eastAsia="宋体" w:cs="宋体"/>
          <w:color w:val="auto"/>
          <w:sz w:val="24"/>
          <w:highlight w:val="none"/>
          <w:lang w:val="en-US" w:eastAsia="zh-CN"/>
        </w:rPr>
        <w:t>2.《建设工程安全生产管理条例》（中华人民共和国国务院令第393号）</w:t>
      </w:r>
    </w:p>
    <w:p w14:paraId="0C01DF50">
      <w:pPr>
        <w:spacing w:line="300" w:lineRule="auto"/>
        <w:ind w:firstLine="420"/>
        <w:rPr>
          <w:rFonts w:hint="eastAsia" w:ascii="宋体" w:hAnsi="宋体" w:eastAsia="宋体" w:cs="宋体"/>
          <w:color w:val="auto"/>
          <w:sz w:val="24"/>
          <w:highlight w:val="none"/>
          <w:lang w:val="en-US" w:eastAsia="zh-CN"/>
        </w:rPr>
      </w:pPr>
      <w:r>
        <w:rPr>
          <w:rFonts w:hint="eastAsia" w:ascii="宋体" w:hAnsi="宋体" w:eastAsia="宋体" w:cs="宋体"/>
          <w:color w:val="auto"/>
          <w:sz w:val="24"/>
          <w:highlight w:val="none"/>
          <w:lang w:val="en-US" w:eastAsia="zh-CN"/>
        </w:rPr>
        <w:t>3.《生产安全事故报告和调查处理条例》（中华人民共和国国务院令第493号）</w:t>
      </w:r>
    </w:p>
    <w:p w14:paraId="5E26C09E">
      <w:pPr>
        <w:spacing w:line="300" w:lineRule="auto"/>
        <w:ind w:firstLine="420"/>
        <w:rPr>
          <w:rFonts w:hint="eastAsia" w:ascii="宋体" w:hAnsi="宋体" w:eastAsia="宋体" w:cs="宋体"/>
          <w:color w:val="auto"/>
          <w:sz w:val="24"/>
          <w:highlight w:val="none"/>
          <w:lang w:val="en-US" w:eastAsia="zh-CN"/>
        </w:rPr>
      </w:pPr>
      <w:r>
        <w:rPr>
          <w:rFonts w:hint="eastAsia" w:ascii="宋体" w:hAnsi="宋体" w:eastAsia="宋体" w:cs="宋体"/>
          <w:color w:val="auto"/>
          <w:sz w:val="24"/>
          <w:highlight w:val="none"/>
          <w:lang w:val="en-US" w:eastAsia="zh-CN"/>
        </w:rPr>
        <w:t>4.《重大事故查处挂牌督办办法》国务院安全生产委员会〔2010〕6号</w:t>
      </w:r>
    </w:p>
    <w:p w14:paraId="45DDC46D">
      <w:pPr>
        <w:spacing w:line="300" w:lineRule="auto"/>
        <w:ind w:firstLine="420"/>
        <w:rPr>
          <w:rFonts w:hint="eastAsia" w:ascii="宋体" w:hAnsi="宋体" w:eastAsia="宋体" w:cs="宋体"/>
          <w:color w:val="auto"/>
          <w:sz w:val="24"/>
          <w:highlight w:val="none"/>
          <w:lang w:val="en-US" w:eastAsia="zh-CN"/>
        </w:rPr>
      </w:pPr>
      <w:r>
        <w:rPr>
          <w:rFonts w:hint="eastAsia" w:ascii="宋体" w:hAnsi="宋体" w:eastAsia="宋体" w:cs="宋体"/>
          <w:color w:val="auto"/>
          <w:sz w:val="24"/>
          <w:highlight w:val="none"/>
          <w:lang w:val="en-US" w:eastAsia="zh-CN"/>
        </w:rPr>
        <w:t>5.《危险性较大的分部分项工程安全管理规定》（住建部令第37号）</w:t>
      </w:r>
    </w:p>
    <w:p w14:paraId="31BFE699">
      <w:pPr>
        <w:spacing w:line="300" w:lineRule="auto"/>
        <w:ind w:firstLine="420"/>
        <w:rPr>
          <w:rFonts w:hint="eastAsia" w:ascii="宋体" w:hAnsi="宋体" w:eastAsia="宋体" w:cs="宋体"/>
          <w:color w:val="auto"/>
          <w:sz w:val="24"/>
          <w:highlight w:val="none"/>
          <w:lang w:val="en-US" w:eastAsia="zh-CN"/>
        </w:rPr>
      </w:pPr>
      <w:r>
        <w:rPr>
          <w:rFonts w:hint="eastAsia" w:ascii="宋体" w:hAnsi="宋体" w:eastAsia="宋体" w:cs="宋体"/>
          <w:color w:val="auto"/>
          <w:sz w:val="24"/>
          <w:highlight w:val="none"/>
          <w:lang w:val="en-US" w:eastAsia="zh-CN"/>
        </w:rPr>
        <w:t>6.《建筑施工企业主要负责人、项目负责人和专职安全生产管理人员安全生产管理规定》（住房和城乡建设部令第17号）</w:t>
      </w:r>
    </w:p>
    <w:p w14:paraId="3B2B1EC2">
      <w:pPr>
        <w:spacing w:line="300" w:lineRule="auto"/>
        <w:ind w:firstLine="420"/>
        <w:rPr>
          <w:rFonts w:hint="eastAsia" w:ascii="宋体" w:hAnsi="宋体" w:eastAsia="宋体" w:cs="宋体"/>
          <w:color w:val="auto"/>
          <w:sz w:val="24"/>
          <w:highlight w:val="none"/>
          <w:lang w:val="en-US" w:eastAsia="zh-CN"/>
        </w:rPr>
      </w:pPr>
      <w:r>
        <w:rPr>
          <w:rFonts w:hint="eastAsia" w:ascii="宋体" w:hAnsi="宋体" w:eastAsia="宋体" w:cs="宋体"/>
          <w:color w:val="auto"/>
          <w:sz w:val="24"/>
          <w:highlight w:val="none"/>
          <w:lang w:val="en-US" w:eastAsia="zh-CN"/>
        </w:rPr>
        <w:t>7.《企业安全生产费用提取和使用管理办法》（财资﹝2022﹞136号）</w:t>
      </w:r>
    </w:p>
    <w:p w14:paraId="4ACA15F5">
      <w:pPr>
        <w:spacing w:line="300" w:lineRule="auto"/>
        <w:ind w:firstLine="420"/>
        <w:rPr>
          <w:rFonts w:hint="eastAsia" w:ascii="宋体" w:hAnsi="宋体" w:eastAsia="宋体" w:cs="宋体"/>
          <w:color w:val="auto"/>
          <w:sz w:val="24"/>
          <w:highlight w:val="none"/>
          <w:lang w:val="en-US" w:eastAsia="zh-CN"/>
        </w:rPr>
      </w:pPr>
      <w:r>
        <w:rPr>
          <w:rFonts w:hint="eastAsia" w:ascii="宋体" w:hAnsi="宋体" w:eastAsia="宋体" w:cs="宋体"/>
          <w:color w:val="auto"/>
          <w:sz w:val="24"/>
          <w:highlight w:val="none"/>
          <w:lang w:val="en-US" w:eastAsia="zh-CN"/>
        </w:rPr>
        <w:t>8.《城市轨道交通建设工程质量安全事故应急预案管理办法》（建质[2014]34号）</w:t>
      </w:r>
    </w:p>
    <w:p w14:paraId="0A655CD1">
      <w:pPr>
        <w:spacing w:line="300" w:lineRule="auto"/>
        <w:ind w:firstLine="420"/>
        <w:rPr>
          <w:rFonts w:hint="eastAsia" w:ascii="宋体" w:hAnsi="宋体" w:eastAsia="宋体" w:cs="宋体"/>
          <w:color w:val="auto"/>
          <w:sz w:val="24"/>
          <w:highlight w:val="none"/>
          <w:lang w:val="en-US" w:eastAsia="zh-CN"/>
        </w:rPr>
      </w:pPr>
      <w:r>
        <w:rPr>
          <w:rFonts w:hint="eastAsia" w:ascii="宋体" w:hAnsi="宋体" w:eastAsia="宋体" w:cs="宋体"/>
          <w:color w:val="auto"/>
          <w:sz w:val="24"/>
          <w:highlight w:val="none"/>
          <w:lang w:val="en-US" w:eastAsia="zh-CN"/>
        </w:rPr>
        <w:t>9.《安全生产培训管理办法》国家安全生产监督管理总局80号第二次修正</w:t>
      </w:r>
    </w:p>
    <w:p w14:paraId="567D55C1">
      <w:pPr>
        <w:spacing w:line="300" w:lineRule="auto"/>
        <w:ind w:firstLine="420"/>
        <w:rPr>
          <w:rFonts w:hint="eastAsia" w:ascii="宋体" w:hAnsi="宋体" w:eastAsia="宋体" w:cs="宋体"/>
          <w:color w:val="auto"/>
          <w:sz w:val="24"/>
          <w:highlight w:val="none"/>
          <w:lang w:val="en-US" w:eastAsia="zh-CN"/>
        </w:rPr>
      </w:pPr>
      <w:r>
        <w:rPr>
          <w:rFonts w:hint="eastAsia" w:ascii="宋体" w:hAnsi="宋体" w:eastAsia="宋体" w:cs="宋体"/>
          <w:color w:val="auto"/>
          <w:sz w:val="24"/>
          <w:highlight w:val="none"/>
          <w:lang w:val="en-US" w:eastAsia="zh-CN"/>
        </w:rPr>
        <w:t>10.《用人单位劳动防护用品管理规范的通知》安监总厅安健【2018】3号</w:t>
      </w:r>
    </w:p>
    <w:p w14:paraId="14AA4776">
      <w:pPr>
        <w:spacing w:line="300" w:lineRule="auto"/>
        <w:ind w:firstLine="420"/>
        <w:rPr>
          <w:rFonts w:hint="default" w:ascii="宋体" w:hAnsi="宋体" w:eastAsia="宋体" w:cs="宋体"/>
          <w:color w:val="auto"/>
          <w:sz w:val="24"/>
          <w:highlight w:val="none"/>
          <w:lang w:val="en-US" w:eastAsia="zh-CN"/>
        </w:rPr>
      </w:pPr>
      <w:r>
        <w:rPr>
          <w:rFonts w:hint="eastAsia" w:ascii="宋体" w:hAnsi="宋体" w:eastAsia="宋体" w:cs="宋体"/>
          <w:color w:val="auto"/>
          <w:sz w:val="24"/>
          <w:highlight w:val="none"/>
          <w:lang w:val="en-US" w:eastAsia="zh-CN"/>
        </w:rPr>
        <w:t>11.</w:t>
      </w:r>
      <w:r>
        <w:rPr>
          <w:rFonts w:hint="default" w:ascii="宋体" w:hAnsi="宋体" w:eastAsia="宋体" w:cs="宋体"/>
          <w:color w:val="auto"/>
          <w:sz w:val="24"/>
          <w:highlight w:val="none"/>
          <w:lang w:val="en-US" w:eastAsia="zh-CN"/>
        </w:rPr>
        <w:t>《安全生产事故隐患排查治理暂行规定》国家安全生产监督管理总局令第16号</w:t>
      </w:r>
    </w:p>
    <w:p w14:paraId="20305EA5">
      <w:pPr>
        <w:spacing w:line="300" w:lineRule="auto"/>
        <w:ind w:firstLine="420"/>
        <w:rPr>
          <w:rFonts w:hint="eastAsia" w:ascii="宋体" w:hAnsi="宋体" w:eastAsia="宋体" w:cs="宋体"/>
          <w:color w:val="auto"/>
          <w:sz w:val="24"/>
          <w:highlight w:val="none"/>
          <w:lang w:val="en-US" w:eastAsia="zh-CN"/>
        </w:rPr>
      </w:pPr>
      <w:r>
        <w:rPr>
          <w:rFonts w:hint="eastAsia" w:ascii="宋体" w:hAnsi="宋体" w:eastAsia="宋体" w:cs="宋体"/>
          <w:color w:val="auto"/>
          <w:sz w:val="24"/>
          <w:highlight w:val="none"/>
          <w:lang w:val="en-US" w:eastAsia="zh-CN"/>
        </w:rPr>
        <w:t>12.《山东省安全生产条例》（2021年12月3日山东省第十三届人民代表大会常务委员会第三十二次会议修订）</w:t>
      </w:r>
    </w:p>
    <w:p w14:paraId="0A8CB13B">
      <w:pPr>
        <w:spacing w:line="300" w:lineRule="auto"/>
        <w:ind w:firstLine="420"/>
        <w:rPr>
          <w:rFonts w:hint="eastAsia" w:ascii="宋体" w:hAnsi="宋体" w:eastAsia="宋体" w:cs="宋体"/>
          <w:color w:val="auto"/>
          <w:sz w:val="24"/>
          <w:highlight w:val="none"/>
          <w:lang w:val="en-US" w:eastAsia="zh-CN"/>
        </w:rPr>
      </w:pPr>
      <w:r>
        <w:rPr>
          <w:rFonts w:hint="eastAsia" w:ascii="宋体" w:hAnsi="宋体" w:eastAsia="宋体" w:cs="宋体"/>
          <w:color w:val="auto"/>
          <w:sz w:val="24"/>
          <w:highlight w:val="none"/>
          <w:lang w:val="en-US" w:eastAsia="zh-CN"/>
        </w:rPr>
        <w:t>13.《山东省生产经营单位安全生产主体责任规定》2024年1月4日第三次修正</w:t>
      </w:r>
    </w:p>
    <w:p w14:paraId="34370142">
      <w:pPr>
        <w:spacing w:line="300" w:lineRule="auto"/>
        <w:ind w:firstLine="420"/>
        <w:rPr>
          <w:rFonts w:hint="eastAsia" w:ascii="宋体" w:hAnsi="宋体" w:eastAsia="宋体" w:cs="宋体"/>
          <w:color w:val="auto"/>
          <w:sz w:val="24"/>
          <w:highlight w:val="none"/>
          <w:lang w:val="en-US" w:eastAsia="zh-CN"/>
        </w:rPr>
      </w:pPr>
      <w:r>
        <w:rPr>
          <w:rFonts w:hint="eastAsia" w:ascii="宋体" w:hAnsi="宋体" w:eastAsia="宋体" w:cs="宋体"/>
          <w:color w:val="auto"/>
          <w:sz w:val="24"/>
          <w:highlight w:val="none"/>
          <w:lang w:val="en-US" w:eastAsia="zh-CN"/>
        </w:rPr>
        <w:t>14.《山东省生产经营单位全员安全生产责任清单》鲁安办发〔2021〕50号</w:t>
      </w:r>
    </w:p>
    <w:p w14:paraId="1665C26B">
      <w:pPr>
        <w:spacing w:line="300" w:lineRule="auto"/>
        <w:ind w:firstLine="420"/>
        <w:rPr>
          <w:rFonts w:hint="eastAsia" w:ascii="宋体" w:hAnsi="宋体" w:eastAsia="宋体" w:cs="宋体"/>
          <w:color w:val="auto"/>
          <w:sz w:val="24"/>
          <w:highlight w:val="none"/>
          <w:lang w:val="en-US" w:eastAsia="zh-CN"/>
        </w:rPr>
      </w:pPr>
      <w:r>
        <w:rPr>
          <w:rFonts w:hint="eastAsia" w:ascii="宋体" w:hAnsi="宋体" w:eastAsia="宋体" w:cs="宋体"/>
          <w:color w:val="auto"/>
          <w:sz w:val="24"/>
          <w:highlight w:val="none"/>
          <w:lang w:val="en-US" w:eastAsia="zh-CN"/>
        </w:rPr>
        <w:t>15.《山东省生产经营单位安全总监制度实施办法》鲁政办【2023】116号</w:t>
      </w:r>
    </w:p>
    <w:p w14:paraId="1288B52B">
      <w:pPr>
        <w:spacing w:line="300" w:lineRule="auto"/>
        <w:ind w:firstLine="420"/>
        <w:rPr>
          <w:rFonts w:hint="eastAsia" w:ascii="宋体" w:hAnsi="宋体" w:eastAsia="宋体" w:cs="宋体"/>
          <w:color w:val="auto"/>
          <w:sz w:val="24"/>
          <w:highlight w:val="none"/>
          <w:lang w:val="en-US" w:eastAsia="zh-CN"/>
        </w:rPr>
      </w:pPr>
      <w:r>
        <w:rPr>
          <w:rFonts w:hint="eastAsia" w:ascii="宋体" w:hAnsi="宋体" w:eastAsia="宋体" w:cs="宋体"/>
          <w:color w:val="auto"/>
          <w:sz w:val="24"/>
          <w:highlight w:val="none"/>
          <w:lang w:val="en-US" w:eastAsia="zh-CN"/>
        </w:rPr>
        <w:t>16.《山东省房屋市政工程安全生产教育培训清单（试行）》鲁建安字【2021】4号</w:t>
      </w:r>
    </w:p>
    <w:p w14:paraId="2C9BE033">
      <w:pPr>
        <w:spacing w:line="300" w:lineRule="auto"/>
        <w:ind w:firstLine="420"/>
        <w:rPr>
          <w:rFonts w:hint="eastAsia" w:ascii="宋体" w:hAnsi="宋体" w:eastAsia="宋体" w:cs="宋体"/>
          <w:color w:val="auto"/>
          <w:sz w:val="24"/>
          <w:highlight w:val="none"/>
          <w:lang w:val="en-US" w:eastAsia="zh-CN"/>
        </w:rPr>
      </w:pPr>
      <w:r>
        <w:rPr>
          <w:rFonts w:hint="eastAsia" w:ascii="宋体" w:hAnsi="宋体" w:eastAsia="宋体" w:cs="宋体"/>
          <w:color w:val="auto"/>
          <w:sz w:val="24"/>
          <w:highlight w:val="none"/>
          <w:lang w:val="en-US" w:eastAsia="zh-CN"/>
        </w:rPr>
        <w:t>17.《山东省房屋市政施工危险性较大分部分项工程安全管理实施细则》(鲁建质安字〔2018〕15号)</w:t>
      </w:r>
    </w:p>
    <w:p w14:paraId="3DD66E23">
      <w:pPr>
        <w:spacing w:line="300" w:lineRule="auto"/>
        <w:ind w:firstLine="420"/>
        <w:rPr>
          <w:rFonts w:hint="eastAsia" w:ascii="宋体" w:hAnsi="宋体" w:eastAsia="宋体" w:cs="宋体"/>
          <w:color w:val="auto"/>
          <w:sz w:val="24"/>
          <w:highlight w:val="none"/>
          <w:lang w:val="en-US" w:eastAsia="zh-CN"/>
        </w:rPr>
      </w:pPr>
      <w:r>
        <w:rPr>
          <w:rFonts w:hint="eastAsia" w:ascii="宋体" w:hAnsi="宋体" w:eastAsia="宋体" w:cs="宋体"/>
          <w:color w:val="auto"/>
          <w:sz w:val="24"/>
          <w:highlight w:val="none"/>
          <w:lang w:val="en-US" w:eastAsia="zh-CN"/>
        </w:rPr>
        <w:t>18.《山东省生产安全事故隐患排查治理办法》山东省人民政府令第347号</w:t>
      </w:r>
    </w:p>
    <w:p w14:paraId="1C0F7128">
      <w:pPr>
        <w:spacing w:line="300" w:lineRule="auto"/>
        <w:ind w:firstLine="420"/>
        <w:rPr>
          <w:rFonts w:hint="eastAsia" w:ascii="宋体" w:hAnsi="宋体" w:eastAsia="宋体" w:cs="宋体"/>
          <w:color w:val="auto"/>
          <w:sz w:val="24"/>
          <w:highlight w:val="none"/>
          <w:lang w:val="en-US" w:eastAsia="zh-CN"/>
        </w:rPr>
      </w:pPr>
      <w:r>
        <w:rPr>
          <w:rFonts w:hint="eastAsia" w:ascii="宋体" w:hAnsi="宋体" w:eastAsia="宋体" w:cs="宋体"/>
          <w:color w:val="auto"/>
          <w:sz w:val="24"/>
          <w:highlight w:val="none"/>
          <w:lang w:val="en-US" w:eastAsia="zh-CN"/>
        </w:rPr>
        <w:t xml:space="preserve">19.《山东省建筑施工双重预防体系建设简明实施手册》鲁建质安字【2021】3号 </w:t>
      </w:r>
    </w:p>
    <w:p w14:paraId="21D64097">
      <w:pPr>
        <w:spacing w:line="300" w:lineRule="auto"/>
        <w:ind w:firstLine="420"/>
        <w:rPr>
          <w:rFonts w:hint="default" w:ascii="宋体" w:hAnsi="宋体" w:eastAsia="宋体" w:cs="宋体"/>
          <w:color w:val="auto"/>
          <w:sz w:val="24"/>
          <w:highlight w:val="none"/>
          <w:lang w:val="en-US" w:eastAsia="zh-CN"/>
        </w:rPr>
      </w:pPr>
      <w:r>
        <w:rPr>
          <w:rFonts w:hint="eastAsia" w:ascii="宋体" w:hAnsi="宋体" w:eastAsia="宋体" w:cs="宋体"/>
          <w:color w:val="auto"/>
          <w:sz w:val="24"/>
          <w:highlight w:val="none"/>
          <w:lang w:val="en-US" w:eastAsia="zh-CN"/>
        </w:rPr>
        <w:t>20.《山东省房屋市政工程“晨会”活动指南》鲁建安办字【2023】1号</w:t>
      </w:r>
    </w:p>
    <w:p w14:paraId="7F48CFA8">
      <w:pPr>
        <w:spacing w:line="300" w:lineRule="auto"/>
        <w:ind w:firstLine="420"/>
        <w:rPr>
          <w:rFonts w:hint="eastAsia" w:ascii="宋体" w:hAnsi="宋体" w:eastAsia="宋体" w:cs="宋体"/>
          <w:color w:val="auto"/>
          <w:sz w:val="24"/>
          <w:highlight w:val="none"/>
          <w:lang w:val="en-US" w:eastAsia="zh-CN"/>
        </w:rPr>
      </w:pPr>
      <w:r>
        <w:rPr>
          <w:rFonts w:hint="eastAsia" w:ascii="宋体" w:hAnsi="宋体" w:eastAsia="宋体" w:cs="宋体"/>
          <w:color w:val="auto"/>
          <w:sz w:val="24"/>
          <w:highlight w:val="none"/>
          <w:lang w:val="en-US" w:eastAsia="zh-CN"/>
        </w:rPr>
        <w:t>21.《山东省房屋建筑和市政基础设施工程施工安全日志》的通知 (2023年5月18日)</w:t>
      </w:r>
    </w:p>
    <w:p w14:paraId="67705D63">
      <w:pPr>
        <w:spacing w:line="300" w:lineRule="auto"/>
        <w:ind w:firstLine="420"/>
        <w:rPr>
          <w:rFonts w:hint="eastAsia" w:ascii="宋体" w:hAnsi="宋体" w:eastAsia="宋体" w:cs="宋体"/>
          <w:color w:val="auto"/>
          <w:sz w:val="24"/>
          <w:highlight w:val="none"/>
          <w:lang w:val="en-US" w:eastAsia="zh-CN"/>
        </w:rPr>
      </w:pPr>
      <w:r>
        <w:rPr>
          <w:rFonts w:hint="eastAsia" w:ascii="宋体" w:hAnsi="宋体" w:eastAsia="宋体" w:cs="宋体"/>
          <w:color w:val="auto"/>
          <w:sz w:val="24"/>
          <w:highlight w:val="none"/>
          <w:lang w:val="en-US" w:eastAsia="zh-CN"/>
        </w:rPr>
        <w:t>22.《青岛市安全生产条例》（2010年1月1日）</w:t>
      </w:r>
    </w:p>
    <w:p w14:paraId="7BFBA7AB">
      <w:pPr>
        <w:spacing w:line="300" w:lineRule="auto"/>
        <w:ind w:firstLine="420"/>
        <w:rPr>
          <w:rFonts w:hint="eastAsia" w:ascii="宋体" w:hAnsi="宋体" w:eastAsia="宋体" w:cs="宋体"/>
          <w:color w:val="auto"/>
          <w:sz w:val="24"/>
          <w:highlight w:val="none"/>
          <w:lang w:val="en-US" w:eastAsia="zh-CN"/>
        </w:rPr>
      </w:pPr>
      <w:r>
        <w:rPr>
          <w:rFonts w:hint="eastAsia" w:ascii="宋体" w:hAnsi="宋体" w:eastAsia="宋体" w:cs="宋体"/>
          <w:color w:val="auto"/>
          <w:sz w:val="24"/>
          <w:highlight w:val="none"/>
          <w:lang w:val="en-US" w:eastAsia="zh-CN"/>
        </w:rPr>
        <w:t>23.《关于贯彻落实危险性较大的分部分项工程安全管理有关要求的实施意见》（青市政管字〔2018〕36号）</w:t>
      </w:r>
    </w:p>
    <w:p w14:paraId="409DA6EB">
      <w:pPr>
        <w:spacing w:line="300" w:lineRule="auto"/>
        <w:ind w:firstLine="420"/>
        <w:rPr>
          <w:rFonts w:hint="eastAsia" w:ascii="宋体" w:hAnsi="宋体" w:eastAsia="宋体" w:cs="宋体"/>
          <w:color w:val="auto"/>
          <w:sz w:val="24"/>
          <w:highlight w:val="none"/>
          <w:lang w:val="en-US" w:eastAsia="zh-CN"/>
        </w:rPr>
      </w:pPr>
      <w:r>
        <w:rPr>
          <w:rFonts w:hint="eastAsia" w:ascii="宋体" w:hAnsi="宋体" w:eastAsia="宋体" w:cs="宋体"/>
          <w:color w:val="auto"/>
          <w:sz w:val="24"/>
          <w:highlight w:val="none"/>
          <w:lang w:val="en-US" w:eastAsia="zh-CN"/>
        </w:rPr>
        <w:t>24.《青岛市城市轨道交通工程质量安全检查指南》</w:t>
      </w:r>
    </w:p>
    <w:p w14:paraId="4C076BEF">
      <w:pPr>
        <w:spacing w:line="300" w:lineRule="auto"/>
        <w:ind w:firstLine="420"/>
        <w:rPr>
          <w:rFonts w:hint="eastAsia" w:ascii="宋体" w:hAnsi="宋体" w:eastAsia="宋体" w:cs="宋体"/>
          <w:color w:val="auto"/>
          <w:sz w:val="24"/>
          <w:highlight w:val="none"/>
          <w:lang w:val="en-US" w:eastAsia="zh-CN"/>
        </w:rPr>
      </w:pPr>
      <w:r>
        <w:rPr>
          <w:rFonts w:hint="eastAsia" w:ascii="宋体" w:hAnsi="宋体" w:eastAsia="宋体" w:cs="宋体"/>
          <w:color w:val="auto"/>
          <w:sz w:val="24"/>
          <w:highlight w:val="none"/>
          <w:lang w:val="en-US" w:eastAsia="zh-CN"/>
        </w:rPr>
        <w:t>25.《建筑施工作业劳动防护用品配备及使用标准》JGJ184-2016</w:t>
      </w:r>
    </w:p>
    <w:p w14:paraId="3F9B4876">
      <w:pPr>
        <w:spacing w:line="300" w:lineRule="auto"/>
        <w:ind w:firstLine="420"/>
        <w:rPr>
          <w:rFonts w:hint="default" w:ascii="宋体" w:hAnsi="宋体" w:eastAsia="宋体" w:cs="宋体"/>
          <w:color w:val="auto"/>
          <w:sz w:val="24"/>
          <w:highlight w:val="none"/>
          <w:lang w:val="en-US" w:eastAsia="zh-CN"/>
        </w:rPr>
      </w:pPr>
      <w:r>
        <w:rPr>
          <w:rFonts w:hint="eastAsia" w:ascii="宋体" w:hAnsi="宋体" w:eastAsia="宋体" w:cs="宋体"/>
          <w:color w:val="auto"/>
          <w:sz w:val="24"/>
          <w:highlight w:val="none"/>
          <w:lang w:val="en-US" w:eastAsia="zh-CN"/>
        </w:rPr>
        <w:t>26.《</w:t>
      </w:r>
      <w:r>
        <w:rPr>
          <w:rFonts w:hint="default" w:ascii="宋体" w:hAnsi="宋体" w:eastAsia="宋体" w:cs="宋体"/>
          <w:color w:val="auto"/>
          <w:sz w:val="24"/>
          <w:highlight w:val="none"/>
          <w:lang w:val="en-US" w:eastAsia="zh-CN"/>
        </w:rPr>
        <w:t>生产经营单位生产安全事故应急预案编制导则</w:t>
      </w:r>
      <w:r>
        <w:rPr>
          <w:rFonts w:hint="eastAsia" w:ascii="宋体" w:hAnsi="宋体" w:eastAsia="宋体" w:cs="宋体"/>
          <w:color w:val="auto"/>
          <w:sz w:val="24"/>
          <w:highlight w:val="none"/>
          <w:lang w:val="en-US" w:eastAsia="zh-CN"/>
        </w:rPr>
        <w:t>》</w:t>
      </w:r>
      <w:r>
        <w:rPr>
          <w:rFonts w:hint="default" w:ascii="宋体" w:hAnsi="宋体" w:eastAsia="宋体" w:cs="宋体"/>
          <w:color w:val="auto"/>
          <w:sz w:val="24"/>
          <w:highlight w:val="none"/>
          <w:lang w:val="en-US" w:eastAsia="zh-CN"/>
        </w:rPr>
        <w:t>（GBT 29639-2020）</w:t>
      </w:r>
    </w:p>
    <w:p w14:paraId="5081063D">
      <w:pPr>
        <w:spacing w:line="300" w:lineRule="auto"/>
        <w:ind w:firstLine="420"/>
        <w:rPr>
          <w:rFonts w:hint="default" w:ascii="宋体" w:hAnsi="宋体" w:eastAsia="宋体" w:cs="宋体"/>
          <w:color w:val="auto"/>
          <w:sz w:val="24"/>
          <w:highlight w:val="none"/>
          <w:lang w:val="en-US" w:eastAsia="zh-CN"/>
        </w:rPr>
      </w:pPr>
      <w:r>
        <w:rPr>
          <w:rFonts w:hint="eastAsia" w:ascii="宋体" w:hAnsi="宋体" w:eastAsia="宋体" w:cs="宋体"/>
          <w:color w:val="auto"/>
          <w:sz w:val="24"/>
          <w:highlight w:val="none"/>
          <w:lang w:val="en-US" w:eastAsia="zh-CN"/>
        </w:rPr>
        <w:t>27.</w:t>
      </w:r>
      <w:r>
        <w:rPr>
          <w:rFonts w:hint="default" w:ascii="宋体" w:hAnsi="宋体" w:eastAsia="宋体" w:cs="宋体"/>
          <w:color w:val="auto"/>
          <w:sz w:val="24"/>
          <w:highlight w:val="none"/>
          <w:lang w:val="en-US" w:eastAsia="zh-CN"/>
        </w:rPr>
        <w:t>《青岛市城市轨道交通工程安全文明施工管理指南（土建篇）》</w:t>
      </w:r>
    </w:p>
    <w:p w14:paraId="2E511958">
      <w:pPr>
        <w:spacing w:line="300" w:lineRule="auto"/>
        <w:ind w:firstLine="420"/>
        <w:rPr>
          <w:rFonts w:hint="eastAsia" w:ascii="宋体" w:hAnsi="宋体" w:eastAsia="宋体" w:cs="宋体"/>
          <w:color w:val="auto"/>
          <w:sz w:val="24"/>
          <w:highlight w:val="none"/>
          <w:lang w:val="en-US" w:eastAsia="zh-CN"/>
        </w:rPr>
      </w:pPr>
      <w:r>
        <w:rPr>
          <w:rFonts w:hint="eastAsia" w:ascii="宋体" w:hAnsi="宋体" w:eastAsia="宋体" w:cs="宋体"/>
          <w:color w:val="auto"/>
          <w:sz w:val="24"/>
          <w:highlight w:val="none"/>
          <w:lang w:val="en-US" w:eastAsia="zh-CN"/>
        </w:rPr>
        <w:t xml:space="preserve"> </w:t>
      </w:r>
    </w:p>
    <w:p w14:paraId="346BB5E3">
      <w:pPr>
        <w:rPr>
          <w:rFonts w:hint="default" w:ascii="宋体" w:hAnsi="宋体" w:eastAsia="宋体" w:cs="宋体"/>
          <w:color w:val="auto"/>
          <w:sz w:val="24"/>
          <w:highlight w:val="none"/>
          <w:lang w:val="en-US" w:eastAsia="zh-CN"/>
        </w:rPr>
      </w:pPr>
    </w:p>
    <w:p w14:paraId="4A78D4D9">
      <w:pPr>
        <w:rPr>
          <w:color w:val="auto"/>
          <w:highlight w:val="none"/>
        </w:rPr>
      </w:pPr>
    </w:p>
    <w:p w14:paraId="2CAE87E8">
      <w:pPr>
        <w:rPr>
          <w:color w:val="auto"/>
          <w:highlight w:val="none"/>
        </w:rPr>
      </w:pPr>
    </w:p>
    <w:p w14:paraId="6B0A2186">
      <w:pPr>
        <w:rPr>
          <w:rFonts w:hint="default"/>
          <w:color w:val="auto"/>
          <w:sz w:val="32"/>
          <w:szCs w:val="32"/>
          <w:highlight w:val="none"/>
          <w:lang w:val="en-US" w:eastAsia="zh-CN"/>
        </w:rPr>
      </w:pPr>
    </w:p>
    <w:sectPr>
      <w:pgSz w:w="11906" w:h="16838"/>
      <w:pgMar w:top="1440" w:right="1800" w:bottom="1440" w:left="1800" w:header="851" w:footer="992" w:gutter="0"/>
      <w:pgNumType w:fmt="decimal"/>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1"/>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9E08ABB8-F78C-4A11-B13B-841F2378281B}"/>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embedRegular r:id="rId2" w:fontKey="{BECF8480-B7B3-4645-A4BB-F0A08174D2F7}"/>
  </w:font>
  <w:font w:name="Calibri Light">
    <w:panose1 w:val="020F0302020204030204"/>
    <w:charset w:val="00"/>
    <w:family w:val="swiss"/>
    <w:pitch w:val="default"/>
    <w:sig w:usb0="E4002EFF" w:usb1="C000247B" w:usb2="00000009" w:usb3="00000000" w:csb0="200001FF" w:csb1="00000000"/>
  </w:font>
  <w:font w:name="方正小标宋简体">
    <w:panose1 w:val="02000000000000000000"/>
    <w:charset w:val="86"/>
    <w:family w:val="script"/>
    <w:pitch w:val="default"/>
    <w:sig w:usb0="00000001" w:usb1="08000000" w:usb2="00000000" w:usb3="00000000" w:csb0="00040000" w:csb1="00000000"/>
    <w:embedRegular r:id="rId3" w:fontKey="{F25978E8-EBFF-4BAF-9667-588E217E507B}"/>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A8E06A4">
    <w:pPr>
      <w:pStyle w:val="8"/>
    </w:pPr>
    <w:r>
      <w:rPr>
        <w:sz w:val="18"/>
      </w:rPr>
      <mc:AlternateContent>
        <mc:Choice Requires="wps">
          <w:drawing>
            <wp:anchor distT="0" distB="0" distL="114300" distR="114300" simplePos="0" relativeHeight="251660288" behindDoc="0" locked="0" layoutInCell="1" allowOverlap="1">
              <wp:simplePos x="0" y="0"/>
              <wp:positionH relativeFrom="margin">
                <wp:posOffset>0</wp:posOffset>
              </wp:positionH>
              <wp:positionV relativeFrom="paragraph">
                <wp:posOffset>0</wp:posOffset>
              </wp:positionV>
              <wp:extent cx="286385" cy="415925"/>
              <wp:effectExtent l="0" t="0" r="0" b="0"/>
              <wp:wrapNone/>
              <wp:docPr id="53" name="文本框 2"/>
              <wp:cNvGraphicFramePr/>
              <a:graphic xmlns:a="http://schemas.openxmlformats.org/drawingml/2006/main">
                <a:graphicData uri="http://schemas.microsoft.com/office/word/2010/wordprocessingShape">
                  <wps:wsp>
                    <wps:cNvSpPr txBox="1"/>
                    <wps:spPr>
                      <a:xfrm>
                        <a:off x="0" y="0"/>
                        <a:ext cx="286385" cy="415925"/>
                      </a:xfrm>
                      <a:prstGeom prst="rect">
                        <a:avLst/>
                      </a:prstGeom>
                      <a:noFill/>
                      <a:ln>
                        <a:noFill/>
                      </a:ln>
                    </wps:spPr>
                    <wps:txbx>
                      <w:txbxContent>
                        <w:p w14:paraId="1288F77D">
                          <w:pPr>
                            <w:pStyle w:val="8"/>
                            <w:rPr>
                              <w:rFonts w:hint="eastAsia" w:eastAsia="宋体"/>
                              <w:lang w:val="en-US" w:eastAsia="zh-CN"/>
                            </w:rPr>
                          </w:pPr>
                        </w:p>
                      </w:txbxContent>
                    </wps:txbx>
                    <wps:bodyPr lIns="0" tIns="0" rIns="0" bIns="0" upright="0"/>
                  </wps:wsp>
                </a:graphicData>
              </a:graphic>
            </wp:anchor>
          </w:drawing>
        </mc:Choice>
        <mc:Fallback>
          <w:pict>
            <v:shape id="文本框 2" o:spid="_x0000_s1026" o:spt="202" type="#_x0000_t202" style="position:absolute;left:0pt;margin-left:0pt;margin-top:0pt;height:32.75pt;width:22.55pt;mso-position-horizontal-relative:margin;z-index:251660288;mso-width-relative:page;mso-height-relative:page;" filled="f" stroked="f" coordsize="21600,21600" o:gfxdata="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">
              <v:fill on="f" focussize="0,0"/>
              <v:stroke on="f"/>
              <v:imagedata o:title=""/>
              <o:lock v:ext="edit" aspectratio="f"/>
              <v:textbox inset="0mm,0mm,0mm,0mm">
                <w:txbxContent>
                  <w:p w14:paraId="1288F77D">
                    <w:pPr>
                      <w:pStyle w:val="8"/>
                      <w:rPr>
                        <w:rFonts w:hint="eastAsia" w:eastAsia="宋体"/>
                        <w:lang w:val="en-US" w:eastAsia="zh-CN"/>
                      </w:rPr>
                    </w:pP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E951C3D">
    <w:pPr>
      <w:pStyle w:val="8"/>
      <w:tabs>
        <w:tab w:val="left" w:pos="6986"/>
        <w:tab w:val="clear" w:pos="4153"/>
      </w:tabs>
    </w:pPr>
    <w:r>
      <w:rPr>
        <w:sz w:val="18"/>
      </w:rPr>
      <mc:AlternateContent>
        <mc:Choice Requires="wps">
          <w:drawing>
            <wp:anchor distT="0" distB="0" distL="114300" distR="114300" simplePos="0" relativeHeight="251666432" behindDoc="0" locked="0" layoutInCell="1" allowOverlap="1">
              <wp:simplePos x="0" y="0"/>
              <wp:positionH relativeFrom="margin">
                <wp:posOffset>0</wp:posOffset>
              </wp:positionH>
              <wp:positionV relativeFrom="paragraph">
                <wp:posOffset>0</wp:posOffset>
              </wp:positionV>
              <wp:extent cx="286385" cy="415925"/>
              <wp:effectExtent l="0" t="0" r="0" b="0"/>
              <wp:wrapNone/>
              <wp:docPr id="8" name="文本框 2"/>
              <wp:cNvGraphicFramePr/>
              <a:graphic xmlns:a="http://schemas.openxmlformats.org/drawingml/2006/main">
                <a:graphicData uri="http://schemas.microsoft.com/office/word/2010/wordprocessingShape">
                  <wps:wsp>
                    <wps:cNvSpPr txBox="1"/>
                    <wps:spPr>
                      <a:xfrm>
                        <a:off x="0" y="0"/>
                        <a:ext cx="286385" cy="415925"/>
                      </a:xfrm>
                      <a:prstGeom prst="rect">
                        <a:avLst/>
                      </a:prstGeom>
                      <a:noFill/>
                      <a:ln>
                        <a:noFill/>
                      </a:ln>
                    </wps:spPr>
                    <wps:txbx>
                      <w:txbxContent>
                        <w:p w14:paraId="518A40EE">
                          <w:pPr>
                            <w:pStyle w:val="8"/>
                            <w:rPr>
                              <w:rFonts w:hint="eastAsia" w:eastAsia="宋体"/>
                              <w:lang w:val="en-US" w:eastAsia="zh-CN"/>
                            </w:rPr>
                          </w:pPr>
                        </w:p>
                      </w:txbxContent>
                    </wps:txbx>
                    <wps:bodyPr lIns="0" tIns="0" rIns="0" bIns="0" upright="0"/>
                  </wps:wsp>
                </a:graphicData>
              </a:graphic>
            </wp:anchor>
          </w:drawing>
        </mc:Choice>
        <mc:Fallback>
          <w:pict>
            <v:shape id="文本框 2" o:spid="_x0000_s1026" o:spt="202" type="#_x0000_t202" style="position:absolute;left:0pt;margin-left:0pt;margin-top:0pt;height:32.75pt;width:22.55pt;mso-position-horizontal-relative:margin;z-index:251666432;mso-width-relative:page;mso-height-relative:page;" filled="f" stroked="f" coordsize="21600,21600" o:gfxdata="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">
              <v:fill on="f" focussize="0,0"/>
              <v:stroke on="f"/>
              <v:imagedata o:title=""/>
              <o:lock v:ext="edit" aspectratio="f"/>
              <v:textbox inset="0mm,0mm,0mm,0mm">
                <w:txbxContent>
                  <w:p w14:paraId="518A40EE">
                    <w:pPr>
                      <w:pStyle w:val="8"/>
                      <w:rPr>
                        <w:rFonts w:hint="eastAsia" w:eastAsia="宋体"/>
                        <w:lang w:val="en-US" w:eastAsia="zh-CN"/>
                      </w:rPr>
                    </w:pPr>
                  </w:p>
                </w:txbxContent>
              </v:textbox>
            </v:shape>
          </w:pict>
        </mc:Fallback>
      </mc:AlternateContent>
    </w:r>
    <w:r>
      <w:rPr>
        <w:rFonts w:hint="eastAsia"/>
        <w:lang w:eastAsia="zh-CN"/>
      </w:rPr>
      <w:tab/>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3A3D878">
    <w:pPr>
      <w:pStyle w:val="8"/>
      <w:tabs>
        <w:tab w:val="left" w:pos="6986"/>
        <w:tab w:val="clear" w:pos="4153"/>
      </w:tabs>
    </w:pPr>
    <w:r>
      <w:rPr>
        <w:sz w:val="18"/>
      </w:rPr>
      <mc:AlternateContent>
        <mc:Choice Requires="wps">
          <w:drawing>
            <wp:anchor distT="0" distB="0" distL="114300" distR="114300" simplePos="0" relativeHeight="251668480" behindDoc="0" locked="0" layoutInCell="1" allowOverlap="1">
              <wp:simplePos x="0" y="0"/>
              <wp:positionH relativeFrom="margin">
                <wp:posOffset>0</wp:posOffset>
              </wp:positionH>
              <wp:positionV relativeFrom="paragraph">
                <wp:posOffset>0</wp:posOffset>
              </wp:positionV>
              <wp:extent cx="286385" cy="415925"/>
              <wp:effectExtent l="0" t="0" r="0" b="0"/>
              <wp:wrapNone/>
              <wp:docPr id="11" name="文本框 2"/>
              <wp:cNvGraphicFramePr/>
              <a:graphic xmlns:a="http://schemas.openxmlformats.org/drawingml/2006/main">
                <a:graphicData uri="http://schemas.microsoft.com/office/word/2010/wordprocessingShape">
                  <wps:wsp>
                    <wps:cNvSpPr txBox="1"/>
                    <wps:spPr>
                      <a:xfrm>
                        <a:off x="0" y="0"/>
                        <a:ext cx="286385" cy="415925"/>
                      </a:xfrm>
                      <a:prstGeom prst="rect">
                        <a:avLst/>
                      </a:prstGeom>
                      <a:noFill/>
                      <a:ln>
                        <a:noFill/>
                      </a:ln>
                    </wps:spPr>
                    <wps:txbx>
                      <w:txbxContent>
                        <w:p w14:paraId="6337528E">
                          <w:pPr>
                            <w:pStyle w:val="8"/>
                            <w:rPr>
                              <w:rFonts w:hint="eastAsia" w:eastAsia="宋体"/>
                              <w:lang w:val="en-US" w:eastAsia="zh-CN"/>
                            </w:rPr>
                          </w:pPr>
                        </w:p>
                      </w:txbxContent>
                    </wps:txbx>
                    <wps:bodyPr lIns="0" tIns="0" rIns="0" bIns="0" upright="0"/>
                  </wps:wsp>
                </a:graphicData>
              </a:graphic>
            </wp:anchor>
          </w:drawing>
        </mc:Choice>
        <mc:Fallback>
          <w:pict>
            <v:shape id="文本框 2" o:spid="_x0000_s1026" o:spt="202" type="#_x0000_t202" style="position:absolute;left:0pt;margin-left:0pt;margin-top:0pt;height:32.75pt;width:22.55pt;mso-position-horizontal-relative:margin;z-index:251668480;mso-width-relative:page;mso-height-relative:page;" filled="f" stroked="f" coordsize="21600,21600" o:gfxdata="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">
              <v:fill on="f" focussize="0,0"/>
              <v:stroke on="f"/>
              <v:imagedata o:title=""/>
              <o:lock v:ext="edit" aspectratio="f"/>
              <v:textbox inset="0mm,0mm,0mm,0mm">
                <w:txbxContent>
                  <w:p w14:paraId="6337528E">
                    <w:pPr>
                      <w:pStyle w:val="8"/>
                      <w:rPr>
                        <w:rFonts w:hint="eastAsia" w:eastAsia="宋体"/>
                        <w:lang w:val="en-US" w:eastAsia="zh-CN"/>
                      </w:rPr>
                    </w:pPr>
                  </w:p>
                </w:txbxContent>
              </v:textbox>
            </v:shape>
          </w:pict>
        </mc:Fallback>
      </mc:AlternateContent>
    </w:r>
    <w:r>
      <w:rPr>
        <w:rFonts w:hint="eastAsia"/>
        <w:lang w:eastAsia="zh-CN"/>
      </w:rPr>
      <w:tab/>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DCB252F">
    <w:pPr>
      <w:pStyle w:val="8"/>
      <w:tabs>
        <w:tab w:val="left" w:pos="6986"/>
        <w:tab w:val="clear" w:pos="4153"/>
      </w:tabs>
    </w:pPr>
    <w:r>
      <w:rPr>
        <w:sz w:val="18"/>
      </w:rPr>
      <mc:AlternateContent>
        <mc:Choice Requires="wps">
          <w:drawing>
            <wp:anchor distT="0" distB="0" distL="114300" distR="114300" simplePos="0" relativeHeight="251669504" behindDoc="0" locked="0" layoutInCell="1" allowOverlap="1">
              <wp:simplePos x="0" y="0"/>
              <wp:positionH relativeFrom="margin">
                <wp:posOffset>0</wp:posOffset>
              </wp:positionH>
              <wp:positionV relativeFrom="paragraph">
                <wp:posOffset>0</wp:posOffset>
              </wp:positionV>
              <wp:extent cx="286385" cy="415925"/>
              <wp:effectExtent l="0" t="0" r="0" b="0"/>
              <wp:wrapNone/>
              <wp:docPr id="14" name="文本框 2"/>
              <wp:cNvGraphicFramePr/>
              <a:graphic xmlns:a="http://schemas.openxmlformats.org/drawingml/2006/main">
                <a:graphicData uri="http://schemas.microsoft.com/office/word/2010/wordprocessingShape">
                  <wps:wsp>
                    <wps:cNvSpPr txBox="1"/>
                    <wps:spPr>
                      <a:xfrm>
                        <a:off x="0" y="0"/>
                        <a:ext cx="286385" cy="415925"/>
                      </a:xfrm>
                      <a:prstGeom prst="rect">
                        <a:avLst/>
                      </a:prstGeom>
                      <a:noFill/>
                      <a:ln>
                        <a:noFill/>
                      </a:ln>
                    </wps:spPr>
                    <wps:txbx>
                      <w:txbxContent>
                        <w:p w14:paraId="6A519502">
                          <w:pPr>
                            <w:pStyle w:val="8"/>
                            <w:rPr>
                              <w:rFonts w:hint="eastAsia" w:eastAsia="宋体"/>
                              <w:lang w:val="en-US" w:eastAsia="zh-CN"/>
                            </w:rPr>
                          </w:pPr>
                        </w:p>
                      </w:txbxContent>
                    </wps:txbx>
                    <wps:bodyPr lIns="0" tIns="0" rIns="0" bIns="0" upright="0"/>
                  </wps:wsp>
                </a:graphicData>
              </a:graphic>
            </wp:anchor>
          </w:drawing>
        </mc:Choice>
        <mc:Fallback>
          <w:pict>
            <v:shape id="文本框 2" o:spid="_x0000_s1026" o:spt="202" type="#_x0000_t202" style="position:absolute;left:0pt;margin-left:0pt;margin-top:0pt;height:32.75pt;width:22.55pt;mso-position-horizontal-relative:margin;z-index:251669504;mso-width-relative:page;mso-height-relative:page;" filled="f" stroked="f" coordsize="21600,21600" o:gfxdata="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">
              <v:fill on="f" focussize="0,0"/>
              <v:stroke on="f"/>
              <v:imagedata o:title=""/>
              <o:lock v:ext="edit" aspectratio="f"/>
              <v:textbox inset="0mm,0mm,0mm,0mm">
                <w:txbxContent>
                  <w:p w14:paraId="6A519502">
                    <w:pPr>
                      <w:pStyle w:val="8"/>
                      <w:rPr>
                        <w:rFonts w:hint="eastAsia" w:eastAsia="宋体"/>
                        <w:lang w:val="en-US" w:eastAsia="zh-CN"/>
                      </w:rPr>
                    </w:pPr>
                  </w:p>
                </w:txbxContent>
              </v:textbox>
            </v:shape>
          </w:pict>
        </mc:Fallback>
      </mc:AlternateContent>
    </w:r>
    <w:r>
      <w:rPr>
        <w:rFonts w:hint="eastAsia"/>
        <w:lang w:eastAsia="zh-CN"/>
      </w:rPr>
      <w:tab/>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BB2C59">
    <w:pPr>
      <w:pStyle w:val="8"/>
    </w:pPr>
    <w:r>
      <w:rPr>
        <w:sz w:val="18"/>
      </w:rPr>
      <mc:AlternateContent>
        <mc:Choice Requires="wps">
          <w:drawing>
            <wp:anchor distT="0" distB="0" distL="114300" distR="114300" simplePos="0" relativeHeight="251665408" behindDoc="0" locked="0" layoutInCell="1" allowOverlap="1">
              <wp:simplePos x="0" y="0"/>
              <wp:positionH relativeFrom="margin">
                <wp:align>outside</wp:align>
              </wp:positionH>
              <wp:positionV relativeFrom="paragraph">
                <wp:posOffset>0</wp:posOffset>
              </wp:positionV>
              <wp:extent cx="1828800" cy="1828800"/>
              <wp:effectExtent l="0" t="0" r="0" b="0"/>
              <wp:wrapNone/>
              <wp:docPr id="3"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1FD8E883">
                          <w:pPr>
                            <w:pStyle w:val="8"/>
                          </w:pPr>
                          <w:r>
                            <w:fldChar w:fldCharType="begin"/>
                          </w:r>
                          <w:r>
                            <w:instrText xml:space="preserve"> PAGE  \* MERGEFORMAT </w:instrText>
                          </w:r>
                          <w:r>
                            <w:fldChar w:fldCharType="separate"/>
                          </w:r>
                          <w:r>
                            <w:t>2</w:t>
                          </w:r>
                          <w:r>
                            <w:fldChar w:fldCharType="end"/>
                          </w:r>
                        </w:p>
                      </w:txbxContent>
                    </wps:txbx>
                    <wps:bodyPr wrap="none" lIns="0" tIns="0" rIns="0" bIns="0" upright="0">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65408;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">
              <v:fill on="f" focussize="0,0"/>
              <v:stroke on="f"/>
              <v:imagedata o:title=""/>
              <o:lock v:ext="edit" aspectratio="f"/>
              <v:textbox inset="0mm,0mm,0mm,0mm" style="mso-fit-shape-to-text:t;">
                <w:txbxContent>
                  <w:p w14:paraId="1FD8E883">
                    <w:pPr>
                      <w:pStyle w:val="8"/>
                    </w:pPr>
                    <w:r>
                      <w:fldChar w:fldCharType="begin"/>
                    </w:r>
                    <w:r>
                      <w:instrText xml:space="preserve"> PAGE  \* MERGEFORMAT </w:instrText>
                    </w:r>
                    <w:r>
                      <w:fldChar w:fldCharType="separate"/>
                    </w:r>
                    <w:r>
                      <w:t>2</w:t>
                    </w:r>
                    <w:r>
                      <w:fldChar w:fldCharType="end"/>
                    </w:r>
                  </w:p>
                </w:txbxContent>
              </v:textbox>
            </v:shape>
          </w:pict>
        </mc:Fallback>
      </mc:AlternateContent>
    </w:r>
    <w:r>
      <w:rPr>
        <w:sz w:val="18"/>
      </w:rPr>
      <mc:AlternateContent>
        <mc:Choice Requires="wps">
          <w:drawing>
            <wp:anchor distT="0" distB="0" distL="114300" distR="114300" simplePos="0" relativeHeight="251664384" behindDoc="0" locked="0" layoutInCell="1" allowOverlap="1">
              <wp:simplePos x="0" y="0"/>
              <wp:positionH relativeFrom="margin">
                <wp:posOffset>0</wp:posOffset>
              </wp:positionH>
              <wp:positionV relativeFrom="paragraph">
                <wp:posOffset>0</wp:posOffset>
              </wp:positionV>
              <wp:extent cx="286385" cy="415925"/>
              <wp:effectExtent l="0" t="0" r="0" b="0"/>
              <wp:wrapNone/>
              <wp:docPr id="5" name="文本框 2"/>
              <wp:cNvGraphicFramePr/>
              <a:graphic xmlns:a="http://schemas.openxmlformats.org/drawingml/2006/main">
                <a:graphicData uri="http://schemas.microsoft.com/office/word/2010/wordprocessingShape">
                  <wps:wsp>
                    <wps:cNvSpPr txBox="1"/>
                    <wps:spPr>
                      <a:xfrm>
                        <a:off x="0" y="0"/>
                        <a:ext cx="286385" cy="415925"/>
                      </a:xfrm>
                      <a:prstGeom prst="rect">
                        <a:avLst/>
                      </a:prstGeom>
                      <a:noFill/>
                      <a:ln>
                        <a:noFill/>
                      </a:ln>
                    </wps:spPr>
                    <wps:txbx>
                      <w:txbxContent>
                        <w:p w14:paraId="6D8E79CF">
                          <w:pPr>
                            <w:pStyle w:val="8"/>
                            <w:rPr>
                              <w:rFonts w:hint="eastAsia" w:eastAsia="宋体"/>
                              <w:lang w:val="en-US" w:eastAsia="zh-CN"/>
                            </w:rPr>
                          </w:pPr>
                        </w:p>
                      </w:txbxContent>
                    </wps:txbx>
                    <wps:bodyPr lIns="0" tIns="0" rIns="0" bIns="0" upright="0"/>
                  </wps:wsp>
                </a:graphicData>
              </a:graphic>
            </wp:anchor>
          </w:drawing>
        </mc:Choice>
        <mc:Fallback>
          <w:pict>
            <v:shape id="文本框 2" o:spid="_x0000_s1026" o:spt="202" type="#_x0000_t202" style="position:absolute;left:0pt;margin-left:0pt;margin-top:0pt;height:32.75pt;width:22.55pt;mso-position-horizontal-relative:margin;z-index:251664384;mso-width-relative:page;mso-height-relative:page;" filled="f" stroked="f" coordsize="21600,21600" o:gfxdata="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">
              <v:fill on="f" focussize="0,0"/>
              <v:stroke on="f"/>
              <v:imagedata o:title=""/>
              <o:lock v:ext="edit" aspectratio="f"/>
              <v:textbox inset="0mm,0mm,0mm,0mm">
                <w:txbxContent>
                  <w:p w14:paraId="6D8E79CF">
                    <w:pPr>
                      <w:pStyle w:val="8"/>
                      <w:rPr>
                        <w:rFonts w:hint="eastAsia" w:eastAsia="宋体"/>
                        <w:lang w:val="en-US" w:eastAsia="zh-CN"/>
                      </w:rPr>
                    </w:pPr>
                  </w:p>
                </w:txbxContent>
              </v:textbox>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DC5319C">
    <w:pPr>
      <w:pStyle w:val="8"/>
    </w:pPr>
    <w:r>
      <w:rPr>
        <w:sz w:val="18"/>
      </w:rPr>
      <mc:AlternateContent>
        <mc:Choice Requires="wps">
          <w:drawing>
            <wp:anchor distT="0" distB="0" distL="114300" distR="114300" simplePos="0" relativeHeight="251659264" behindDoc="0" locked="0" layoutInCell="1" allowOverlap="1">
              <wp:simplePos x="0" y="0"/>
              <wp:positionH relativeFrom="margin">
                <wp:align>outside</wp:align>
              </wp:positionH>
              <wp:positionV relativeFrom="paragraph">
                <wp:posOffset>0</wp:posOffset>
              </wp:positionV>
              <wp:extent cx="252730" cy="477520"/>
              <wp:effectExtent l="0" t="0" r="0" b="0"/>
              <wp:wrapNone/>
              <wp:docPr id="58" name="文本框 1"/>
              <wp:cNvGraphicFramePr/>
              <a:graphic xmlns:a="http://schemas.openxmlformats.org/drawingml/2006/main">
                <a:graphicData uri="http://schemas.microsoft.com/office/word/2010/wordprocessingShape">
                  <wps:wsp>
                    <wps:cNvSpPr txBox="1"/>
                    <wps:spPr>
                      <a:xfrm>
                        <a:off x="0" y="0"/>
                        <a:ext cx="252730" cy="477520"/>
                      </a:xfrm>
                      <a:prstGeom prst="rect">
                        <a:avLst/>
                      </a:prstGeom>
                      <a:noFill/>
                      <a:ln>
                        <a:noFill/>
                      </a:ln>
                    </wps:spPr>
                    <wps:txbx>
                      <w:txbxContent>
                        <w:p w14:paraId="4D3C9734">
                          <w:pPr>
                            <w:pStyle w:val="8"/>
                          </w:pPr>
                          <w:r>
                            <w:fldChar w:fldCharType="begin"/>
                          </w:r>
                          <w:r>
                            <w:instrText xml:space="preserve"> PAGE  \* MERGEFORMAT </w:instrText>
                          </w:r>
                          <w:r>
                            <w:fldChar w:fldCharType="separate"/>
                          </w:r>
                          <w:r>
                            <w:t>4</w:t>
                          </w:r>
                          <w:r>
                            <w:fldChar w:fldCharType="end"/>
                          </w:r>
                        </w:p>
                      </w:txbxContent>
                    </wps:txbx>
                    <wps:bodyPr lIns="0" tIns="0" rIns="0" bIns="0" upright="0"/>
                  </wps:wsp>
                </a:graphicData>
              </a:graphic>
            </wp:anchor>
          </w:drawing>
        </mc:Choice>
        <mc:Fallback>
          <w:pict>
            <v:shape id="文本框 1" o:spid="_x0000_s1026" o:spt="202" type="#_x0000_t202" style="position:absolute;left:0pt;margin-top:0pt;height:37.6pt;width:19.9pt;mso-position-horizontal:outside;mso-position-horizontal-relative:margin;z-index:251659264;mso-width-relative:page;mso-height-relative:page;" filled="f" stroked="f" coordsize="21600,21600" o:gfxdata="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">
              <v:fill on="f" focussize="0,0"/>
              <v:stroke on="f"/>
              <v:imagedata o:title=""/>
              <o:lock v:ext="edit" aspectratio="f"/>
              <v:textbox inset="0mm,0mm,0mm,0mm">
                <w:txbxContent>
                  <w:p w14:paraId="4D3C9734">
                    <w:pPr>
                      <w:pStyle w:val="8"/>
                    </w:pPr>
                    <w:r>
                      <w:fldChar w:fldCharType="begin"/>
                    </w:r>
                    <w:r>
                      <w:instrText xml:space="preserve"> PAGE  \* MERGEFORMAT </w:instrText>
                    </w:r>
                    <w:r>
                      <w:fldChar w:fldCharType="separate"/>
                    </w:r>
                    <w:r>
                      <w:t>4</w:t>
                    </w:r>
                    <w: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5E306ED"/>
    <w:multiLevelType w:val="multilevel"/>
    <w:tmpl w:val="B5E306ED"/>
    <w:lvl w:ilvl="0" w:tentative="0">
      <w:start w:val="3"/>
      <w:numFmt w:val="chineseCountingThousand"/>
      <w:lvlText w:val="（%1）"/>
      <w:lvlJc w:val="left"/>
      <w:pPr>
        <w:ind w:left="735" w:hanging="672"/>
      </w:pPr>
    </w:lvl>
    <w:lvl w:ilvl="1" w:tentative="0">
      <w:start w:val="1"/>
      <w:numFmt w:val="decimal"/>
      <w:lvlText w:val="%2、"/>
      <w:lvlJc w:val="left"/>
      <w:pPr>
        <w:ind w:left="819" w:hanging="336"/>
      </w:pPr>
    </w:lvl>
    <w:lvl w:ilvl="2" w:tentative="0">
      <w:start w:val="1"/>
      <w:numFmt w:val="lowerLetter"/>
      <w:lvlText w:val="%3)"/>
      <w:lvlJc w:val="left"/>
      <w:pPr>
        <w:ind w:left="1239" w:hanging="336"/>
      </w:pPr>
    </w:lvl>
    <w:lvl w:ilvl="3" w:tentative="0">
      <w:start w:val="1"/>
      <w:numFmt w:val="chineseCountingThousand"/>
      <w:lvlText w:val="（%4）"/>
      <w:lvlJc w:val="left"/>
      <w:pPr>
        <w:ind w:left="1995" w:hanging="672"/>
      </w:pPr>
    </w:lvl>
    <w:lvl w:ilvl="4" w:tentative="0">
      <w:start w:val="1"/>
      <w:numFmt w:val="decimal"/>
      <w:lvlText w:val="%5、"/>
      <w:lvlJc w:val="left"/>
      <w:pPr>
        <w:ind w:left="2079" w:hanging="336"/>
      </w:pPr>
    </w:lvl>
    <w:lvl w:ilvl="5" w:tentative="0">
      <w:start w:val="1"/>
      <w:numFmt w:val="lowerLetter"/>
      <w:lvlText w:val="%6)"/>
      <w:lvlJc w:val="left"/>
      <w:pPr>
        <w:ind w:left="2499" w:hanging="336"/>
      </w:pPr>
    </w:lvl>
    <w:lvl w:ilvl="6" w:tentative="0">
      <w:start w:val="1"/>
      <w:numFmt w:val="chineseCountingThousand"/>
      <w:lvlText w:val="（%7）"/>
      <w:lvlJc w:val="left"/>
      <w:pPr>
        <w:ind w:left="3255" w:hanging="672"/>
      </w:pPr>
    </w:lvl>
    <w:lvl w:ilvl="7" w:tentative="0">
      <w:start w:val="1"/>
      <w:numFmt w:val="decimal"/>
      <w:lvlText w:val="%8、"/>
      <w:lvlJc w:val="left"/>
      <w:pPr>
        <w:ind w:left="3339" w:hanging="336"/>
      </w:pPr>
    </w:lvl>
    <w:lvl w:ilvl="8" w:tentative="0">
      <w:start w:val="1"/>
      <w:numFmt w:val="lowerLetter"/>
      <w:lvlText w:val="%9)"/>
      <w:lvlJc w:val="left"/>
      <w:pPr>
        <w:ind w:left="3759" w:hanging="336"/>
      </w:pPr>
    </w:lvl>
  </w:abstractNum>
  <w:abstractNum w:abstractNumId="1">
    <w:nsid w:val="0053208E"/>
    <w:multiLevelType w:val="multilevel"/>
    <w:tmpl w:val="0053208E"/>
    <w:lvl w:ilvl="0" w:tentative="0">
      <w:start w:val="4"/>
      <w:numFmt w:val="decimal"/>
      <w:lvlText w:val="%1."/>
      <w:lvlJc w:val="left"/>
      <w:pPr>
        <w:ind w:left="756" w:hanging="336"/>
      </w:pPr>
    </w:lvl>
    <w:lvl w:ilvl="1" w:tentative="0">
      <w:start w:val="1"/>
      <w:numFmt w:val="lowerLetter"/>
      <w:lvlText w:val="%2."/>
      <w:lvlJc w:val="left"/>
      <w:pPr>
        <w:ind w:left="1176" w:hanging="336"/>
      </w:pPr>
    </w:lvl>
    <w:lvl w:ilvl="2" w:tentative="0">
      <w:start w:val="1"/>
      <w:numFmt w:val="lowerRoman"/>
      <w:lvlText w:val="%3."/>
      <w:lvlJc w:val="left"/>
      <w:pPr>
        <w:ind w:left="1596" w:hanging="336"/>
      </w:pPr>
    </w:lvl>
    <w:lvl w:ilvl="3" w:tentative="0">
      <w:start w:val="1"/>
      <w:numFmt w:val="decimal"/>
      <w:lvlText w:val="%4."/>
      <w:lvlJc w:val="left"/>
      <w:pPr>
        <w:ind w:left="2016" w:hanging="336"/>
      </w:pPr>
    </w:lvl>
    <w:lvl w:ilvl="4" w:tentative="0">
      <w:start w:val="1"/>
      <w:numFmt w:val="lowerLetter"/>
      <w:lvlText w:val="%5."/>
      <w:lvlJc w:val="left"/>
      <w:pPr>
        <w:ind w:left="2436" w:hanging="336"/>
      </w:pPr>
    </w:lvl>
    <w:lvl w:ilvl="5" w:tentative="0">
      <w:start w:val="1"/>
      <w:numFmt w:val="lowerRoman"/>
      <w:lvlText w:val="%6."/>
      <w:lvlJc w:val="left"/>
      <w:pPr>
        <w:ind w:left="2856" w:hanging="336"/>
      </w:pPr>
    </w:lvl>
    <w:lvl w:ilvl="6" w:tentative="0">
      <w:start w:val="1"/>
      <w:numFmt w:val="decimal"/>
      <w:lvlText w:val="%7."/>
      <w:lvlJc w:val="left"/>
      <w:pPr>
        <w:ind w:left="3276" w:hanging="336"/>
      </w:pPr>
    </w:lvl>
    <w:lvl w:ilvl="7" w:tentative="0">
      <w:start w:val="1"/>
      <w:numFmt w:val="lowerLetter"/>
      <w:lvlText w:val="%8."/>
      <w:lvlJc w:val="left"/>
      <w:pPr>
        <w:ind w:left="3696" w:hanging="336"/>
      </w:pPr>
    </w:lvl>
    <w:lvl w:ilvl="8" w:tentative="0">
      <w:start w:val="1"/>
      <w:numFmt w:val="lowerRoman"/>
      <w:lvlText w:val="%9."/>
      <w:lvlJc w:val="left"/>
      <w:pPr>
        <w:ind w:left="4116" w:hanging="336"/>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embedTrueTypeFonts/>
  <w:saveSubsetFonts/>
  <w:bordersDoNotSurroundHeader w:val="0"/>
  <w:bordersDoNotSurroundFooter w:val="0"/>
  <w:documentProtection w:enforcement="0"/>
  <w:defaultTabStop w:val="420"/>
  <w:displayHorizontalDrawingGridEvery w:val="1"/>
  <w:displayVerticalDrawingGridEvery w:val="1"/>
  <w:noPunctuationKerning w:val="1"/>
  <w:characterSpacingControl w:val="compressPunctuation"/>
  <w:compat>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OTQ4ZmI0YjViYmYyYTYxY2Y2Njk0NmRjMDZhMGJlZTQifQ=="/>
  </w:docVars>
  <w:rsids>
    <w:rsidRoot w:val="00000000"/>
    <w:rsid w:val="005244D4"/>
    <w:rsid w:val="007918FC"/>
    <w:rsid w:val="011C626C"/>
    <w:rsid w:val="01583748"/>
    <w:rsid w:val="01724C58"/>
    <w:rsid w:val="01F239F3"/>
    <w:rsid w:val="02B1398E"/>
    <w:rsid w:val="04163446"/>
    <w:rsid w:val="048443EB"/>
    <w:rsid w:val="04EF0AB3"/>
    <w:rsid w:val="05136599"/>
    <w:rsid w:val="056831D8"/>
    <w:rsid w:val="05E7586D"/>
    <w:rsid w:val="06043E9E"/>
    <w:rsid w:val="060F2843"/>
    <w:rsid w:val="06B31750"/>
    <w:rsid w:val="06F7755F"/>
    <w:rsid w:val="07462294"/>
    <w:rsid w:val="07811D90"/>
    <w:rsid w:val="07B90CB8"/>
    <w:rsid w:val="07E77408"/>
    <w:rsid w:val="07F841BB"/>
    <w:rsid w:val="08F43B6F"/>
    <w:rsid w:val="09186EF6"/>
    <w:rsid w:val="09656EB5"/>
    <w:rsid w:val="0966277A"/>
    <w:rsid w:val="09AE181A"/>
    <w:rsid w:val="09BA2AC6"/>
    <w:rsid w:val="09BB0D18"/>
    <w:rsid w:val="09DD5218"/>
    <w:rsid w:val="09E55D95"/>
    <w:rsid w:val="0B9D61FB"/>
    <w:rsid w:val="0BE54FC6"/>
    <w:rsid w:val="0BF25A55"/>
    <w:rsid w:val="0CC51EAD"/>
    <w:rsid w:val="0D756147"/>
    <w:rsid w:val="0D9C5F04"/>
    <w:rsid w:val="0DC13D2C"/>
    <w:rsid w:val="0E39045D"/>
    <w:rsid w:val="0E552DBD"/>
    <w:rsid w:val="0EA06CB7"/>
    <w:rsid w:val="0EAB7F23"/>
    <w:rsid w:val="0EEB5D57"/>
    <w:rsid w:val="0F3D4B52"/>
    <w:rsid w:val="10D75D0B"/>
    <w:rsid w:val="10E50428"/>
    <w:rsid w:val="116376B2"/>
    <w:rsid w:val="11704A27"/>
    <w:rsid w:val="119F4A7B"/>
    <w:rsid w:val="126A32DB"/>
    <w:rsid w:val="12776C5D"/>
    <w:rsid w:val="129B16E6"/>
    <w:rsid w:val="12A32349"/>
    <w:rsid w:val="12E36935"/>
    <w:rsid w:val="130A686C"/>
    <w:rsid w:val="13655850"/>
    <w:rsid w:val="139C294A"/>
    <w:rsid w:val="140839CF"/>
    <w:rsid w:val="14816E61"/>
    <w:rsid w:val="15602773"/>
    <w:rsid w:val="15853F88"/>
    <w:rsid w:val="15AC59B8"/>
    <w:rsid w:val="16FA5EA3"/>
    <w:rsid w:val="180E6731"/>
    <w:rsid w:val="182A1CAA"/>
    <w:rsid w:val="18E03155"/>
    <w:rsid w:val="19404D95"/>
    <w:rsid w:val="1A554870"/>
    <w:rsid w:val="1AB84DFF"/>
    <w:rsid w:val="1AE14356"/>
    <w:rsid w:val="1B076EDA"/>
    <w:rsid w:val="1B8847D2"/>
    <w:rsid w:val="1C424981"/>
    <w:rsid w:val="1C4F4890"/>
    <w:rsid w:val="1C640D9B"/>
    <w:rsid w:val="1CCC6333"/>
    <w:rsid w:val="1D206EA0"/>
    <w:rsid w:val="1DD97567"/>
    <w:rsid w:val="1DF60BCE"/>
    <w:rsid w:val="1EA15E6F"/>
    <w:rsid w:val="1F04193B"/>
    <w:rsid w:val="1F6D7F66"/>
    <w:rsid w:val="1F8A4989"/>
    <w:rsid w:val="1FC658C9"/>
    <w:rsid w:val="1FEA5A5B"/>
    <w:rsid w:val="1FFB382A"/>
    <w:rsid w:val="212C610A"/>
    <w:rsid w:val="213B4094"/>
    <w:rsid w:val="213F11C0"/>
    <w:rsid w:val="217D0E42"/>
    <w:rsid w:val="21DB12DD"/>
    <w:rsid w:val="22610414"/>
    <w:rsid w:val="22761828"/>
    <w:rsid w:val="22835CF3"/>
    <w:rsid w:val="229A7F91"/>
    <w:rsid w:val="22B01541"/>
    <w:rsid w:val="23A36271"/>
    <w:rsid w:val="23EB3B50"/>
    <w:rsid w:val="241A7F42"/>
    <w:rsid w:val="246C3C17"/>
    <w:rsid w:val="24D21F8F"/>
    <w:rsid w:val="250F342C"/>
    <w:rsid w:val="258F6310"/>
    <w:rsid w:val="25BE5895"/>
    <w:rsid w:val="25BF5294"/>
    <w:rsid w:val="25C74ED4"/>
    <w:rsid w:val="26233A75"/>
    <w:rsid w:val="26A35475"/>
    <w:rsid w:val="26C80178"/>
    <w:rsid w:val="27920A27"/>
    <w:rsid w:val="28BB5D28"/>
    <w:rsid w:val="29363ABF"/>
    <w:rsid w:val="29E654E5"/>
    <w:rsid w:val="2A9419D0"/>
    <w:rsid w:val="2B0A5203"/>
    <w:rsid w:val="2E0777D8"/>
    <w:rsid w:val="2F1C4DCF"/>
    <w:rsid w:val="2F2E4BD5"/>
    <w:rsid w:val="2FE222AB"/>
    <w:rsid w:val="30211B78"/>
    <w:rsid w:val="308258EE"/>
    <w:rsid w:val="30A93220"/>
    <w:rsid w:val="311922BA"/>
    <w:rsid w:val="311B1A2C"/>
    <w:rsid w:val="31337C26"/>
    <w:rsid w:val="316A0CBF"/>
    <w:rsid w:val="31C35C81"/>
    <w:rsid w:val="32345EF8"/>
    <w:rsid w:val="33270FED"/>
    <w:rsid w:val="334214A6"/>
    <w:rsid w:val="337F4BE0"/>
    <w:rsid w:val="33CC5118"/>
    <w:rsid w:val="33D95773"/>
    <w:rsid w:val="34757B91"/>
    <w:rsid w:val="352549E8"/>
    <w:rsid w:val="35F03248"/>
    <w:rsid w:val="360C1C1F"/>
    <w:rsid w:val="360F283D"/>
    <w:rsid w:val="36F63706"/>
    <w:rsid w:val="37427542"/>
    <w:rsid w:val="374E6293"/>
    <w:rsid w:val="376A28C4"/>
    <w:rsid w:val="379572F6"/>
    <w:rsid w:val="37992B13"/>
    <w:rsid w:val="384D2BD3"/>
    <w:rsid w:val="38A87E0A"/>
    <w:rsid w:val="38B96FE8"/>
    <w:rsid w:val="38F8669B"/>
    <w:rsid w:val="39E527ED"/>
    <w:rsid w:val="3A8C2E20"/>
    <w:rsid w:val="3A9776F9"/>
    <w:rsid w:val="3AA1043C"/>
    <w:rsid w:val="3ABF25F6"/>
    <w:rsid w:val="3B740C27"/>
    <w:rsid w:val="3B9603ED"/>
    <w:rsid w:val="3BA725FA"/>
    <w:rsid w:val="3BDD6BD3"/>
    <w:rsid w:val="3BF75330"/>
    <w:rsid w:val="3C5E6D84"/>
    <w:rsid w:val="3D5964EA"/>
    <w:rsid w:val="3D726396"/>
    <w:rsid w:val="3DE10046"/>
    <w:rsid w:val="3E65677D"/>
    <w:rsid w:val="3E970704"/>
    <w:rsid w:val="3FB6105E"/>
    <w:rsid w:val="3FBB0422"/>
    <w:rsid w:val="3FBD419A"/>
    <w:rsid w:val="3FBE7D0C"/>
    <w:rsid w:val="40494C03"/>
    <w:rsid w:val="409C0254"/>
    <w:rsid w:val="41A71276"/>
    <w:rsid w:val="41BF36B3"/>
    <w:rsid w:val="41E53DF3"/>
    <w:rsid w:val="421F4DB2"/>
    <w:rsid w:val="42661114"/>
    <w:rsid w:val="42DC5215"/>
    <w:rsid w:val="42E7226F"/>
    <w:rsid w:val="43456FD3"/>
    <w:rsid w:val="436F1B35"/>
    <w:rsid w:val="43707776"/>
    <w:rsid w:val="439E48AD"/>
    <w:rsid w:val="441B5933"/>
    <w:rsid w:val="443F312F"/>
    <w:rsid w:val="45596713"/>
    <w:rsid w:val="45894D4F"/>
    <w:rsid w:val="464C6278"/>
    <w:rsid w:val="4651318A"/>
    <w:rsid w:val="46684052"/>
    <w:rsid w:val="466C2476"/>
    <w:rsid w:val="46A354E4"/>
    <w:rsid w:val="46B1257F"/>
    <w:rsid w:val="4714687B"/>
    <w:rsid w:val="47303B95"/>
    <w:rsid w:val="47A5180C"/>
    <w:rsid w:val="47D209FF"/>
    <w:rsid w:val="4854149A"/>
    <w:rsid w:val="48631E03"/>
    <w:rsid w:val="49221512"/>
    <w:rsid w:val="49956188"/>
    <w:rsid w:val="499713DC"/>
    <w:rsid w:val="4A19522C"/>
    <w:rsid w:val="4A490965"/>
    <w:rsid w:val="4A9804CE"/>
    <w:rsid w:val="4ABC4C33"/>
    <w:rsid w:val="4B6B4193"/>
    <w:rsid w:val="4B7630FE"/>
    <w:rsid w:val="4B8405A0"/>
    <w:rsid w:val="4B95760A"/>
    <w:rsid w:val="4C4023DB"/>
    <w:rsid w:val="4C4C578B"/>
    <w:rsid w:val="4C907E80"/>
    <w:rsid w:val="4CCE79E7"/>
    <w:rsid w:val="4CF13A14"/>
    <w:rsid w:val="4DBE0942"/>
    <w:rsid w:val="4DEF40B9"/>
    <w:rsid w:val="4E870795"/>
    <w:rsid w:val="4EB47DFF"/>
    <w:rsid w:val="4F2E6E63"/>
    <w:rsid w:val="4F866C36"/>
    <w:rsid w:val="4FBE2F45"/>
    <w:rsid w:val="50100316"/>
    <w:rsid w:val="508D2C1E"/>
    <w:rsid w:val="50B82E88"/>
    <w:rsid w:val="51475FBA"/>
    <w:rsid w:val="51750653"/>
    <w:rsid w:val="526B217C"/>
    <w:rsid w:val="527F5F01"/>
    <w:rsid w:val="5290573F"/>
    <w:rsid w:val="52A01D28"/>
    <w:rsid w:val="54303474"/>
    <w:rsid w:val="5439302B"/>
    <w:rsid w:val="544A3D2A"/>
    <w:rsid w:val="54BA7736"/>
    <w:rsid w:val="54CC0304"/>
    <w:rsid w:val="551C35EB"/>
    <w:rsid w:val="55C951EF"/>
    <w:rsid w:val="56051FA0"/>
    <w:rsid w:val="56BA5723"/>
    <w:rsid w:val="57B819BF"/>
    <w:rsid w:val="58BF287E"/>
    <w:rsid w:val="58EC0AA3"/>
    <w:rsid w:val="59E76BA0"/>
    <w:rsid w:val="5AB02E22"/>
    <w:rsid w:val="5B345801"/>
    <w:rsid w:val="5B6655A4"/>
    <w:rsid w:val="5B6D2C9B"/>
    <w:rsid w:val="5BFC5FD2"/>
    <w:rsid w:val="5D176A9D"/>
    <w:rsid w:val="5E305B88"/>
    <w:rsid w:val="5E875C48"/>
    <w:rsid w:val="5F251AA4"/>
    <w:rsid w:val="5FA26031"/>
    <w:rsid w:val="6057789C"/>
    <w:rsid w:val="605E1748"/>
    <w:rsid w:val="60A85C3F"/>
    <w:rsid w:val="60F764AB"/>
    <w:rsid w:val="60FB0B6F"/>
    <w:rsid w:val="61B5595B"/>
    <w:rsid w:val="61E635CD"/>
    <w:rsid w:val="61EB2991"/>
    <w:rsid w:val="62D33AA0"/>
    <w:rsid w:val="62DB43F6"/>
    <w:rsid w:val="62E0001C"/>
    <w:rsid w:val="62FA6500"/>
    <w:rsid w:val="63585211"/>
    <w:rsid w:val="63B010B0"/>
    <w:rsid w:val="63D05A3A"/>
    <w:rsid w:val="6435363F"/>
    <w:rsid w:val="648410DF"/>
    <w:rsid w:val="650D0D78"/>
    <w:rsid w:val="65A41E28"/>
    <w:rsid w:val="65B25CA0"/>
    <w:rsid w:val="65CC353F"/>
    <w:rsid w:val="65F30067"/>
    <w:rsid w:val="660758C0"/>
    <w:rsid w:val="6653684B"/>
    <w:rsid w:val="66F2031E"/>
    <w:rsid w:val="67DE35E9"/>
    <w:rsid w:val="68792AA5"/>
    <w:rsid w:val="68916F6D"/>
    <w:rsid w:val="695136B2"/>
    <w:rsid w:val="69CB3B7F"/>
    <w:rsid w:val="69DF42FC"/>
    <w:rsid w:val="6A701C86"/>
    <w:rsid w:val="6B51432C"/>
    <w:rsid w:val="6B5E2426"/>
    <w:rsid w:val="6B8E2D0B"/>
    <w:rsid w:val="6B905A43"/>
    <w:rsid w:val="6B982D89"/>
    <w:rsid w:val="6C7D7892"/>
    <w:rsid w:val="6CCE7137"/>
    <w:rsid w:val="6CEE5944"/>
    <w:rsid w:val="6D08089B"/>
    <w:rsid w:val="6DBC08B1"/>
    <w:rsid w:val="6E113780"/>
    <w:rsid w:val="6E3E5C93"/>
    <w:rsid w:val="6E6B10E2"/>
    <w:rsid w:val="6E6E2980"/>
    <w:rsid w:val="6E91146E"/>
    <w:rsid w:val="6EB57523"/>
    <w:rsid w:val="6EC802E2"/>
    <w:rsid w:val="6ED266A5"/>
    <w:rsid w:val="6F1C062E"/>
    <w:rsid w:val="6FD131C7"/>
    <w:rsid w:val="6FEA1AF1"/>
    <w:rsid w:val="6FFD3FBC"/>
    <w:rsid w:val="70425469"/>
    <w:rsid w:val="708E730A"/>
    <w:rsid w:val="70A321CC"/>
    <w:rsid w:val="712612F0"/>
    <w:rsid w:val="71C72C41"/>
    <w:rsid w:val="71F85B6D"/>
    <w:rsid w:val="72367C59"/>
    <w:rsid w:val="7298446F"/>
    <w:rsid w:val="732C32AA"/>
    <w:rsid w:val="735008A6"/>
    <w:rsid w:val="74035919"/>
    <w:rsid w:val="749D5D6D"/>
    <w:rsid w:val="74BC2C75"/>
    <w:rsid w:val="74E24046"/>
    <w:rsid w:val="74F67B56"/>
    <w:rsid w:val="753A35BC"/>
    <w:rsid w:val="755F293D"/>
    <w:rsid w:val="75941C40"/>
    <w:rsid w:val="75C8506C"/>
    <w:rsid w:val="76397D18"/>
    <w:rsid w:val="77185915"/>
    <w:rsid w:val="77F54993"/>
    <w:rsid w:val="781F4CEB"/>
    <w:rsid w:val="786A1884"/>
    <w:rsid w:val="78A51694"/>
    <w:rsid w:val="79FF5B24"/>
    <w:rsid w:val="7A3727C0"/>
    <w:rsid w:val="7A410F49"/>
    <w:rsid w:val="7AAA4726"/>
    <w:rsid w:val="7AE55E77"/>
    <w:rsid w:val="7B762E74"/>
    <w:rsid w:val="7B7B3520"/>
    <w:rsid w:val="7B8F3F36"/>
    <w:rsid w:val="7D146DB4"/>
    <w:rsid w:val="7D537911"/>
    <w:rsid w:val="7D83121C"/>
    <w:rsid w:val="7DF82266"/>
    <w:rsid w:val="7E0155BF"/>
    <w:rsid w:val="7EB6305A"/>
    <w:rsid w:val="7ED14F91"/>
    <w:rsid w:val="7F533BF8"/>
    <w:rsid w:val="7FD569C5"/>
    <w:rsid w:val="7FE534C1"/>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9"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qFormat="1" w:uiPriority="99"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semiHidden="0" w:name="Default Paragraph Font"/>
    <w:lsdException w:qFormat="1"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semiHidden="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39"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Calibri" w:hAnsi="Calibri" w:eastAsia="宋体" w:cs="Times New Roman"/>
      <w:kern w:val="2"/>
      <w:sz w:val="21"/>
      <w:szCs w:val="24"/>
      <w:lang w:val="en-US" w:eastAsia="zh-CN" w:bidi="ar-SA"/>
    </w:rPr>
  </w:style>
  <w:style w:type="paragraph" w:styleId="2">
    <w:name w:val="heading 1"/>
    <w:basedOn w:val="1"/>
    <w:next w:val="1"/>
    <w:link w:val="17"/>
    <w:autoRedefine/>
    <w:qFormat/>
    <w:uiPriority w:val="0"/>
    <w:pPr>
      <w:keepNext/>
      <w:keepLines/>
      <w:spacing w:before="340" w:after="330" w:line="578" w:lineRule="auto"/>
      <w:outlineLvl w:val="0"/>
    </w:pPr>
    <w:rPr>
      <w:b/>
      <w:bCs/>
      <w:kern w:val="44"/>
      <w:sz w:val="44"/>
      <w:szCs w:val="44"/>
    </w:rPr>
  </w:style>
  <w:style w:type="paragraph" w:styleId="3">
    <w:name w:val="heading 2"/>
    <w:basedOn w:val="1"/>
    <w:next w:val="1"/>
    <w:autoRedefine/>
    <w:qFormat/>
    <w:uiPriority w:val="0"/>
    <w:pPr>
      <w:keepNext/>
      <w:keepLines/>
      <w:spacing w:before="260" w:after="260" w:line="413" w:lineRule="auto"/>
      <w:outlineLvl w:val="1"/>
    </w:pPr>
    <w:rPr>
      <w:rFonts w:ascii="Arial" w:hAnsi="Arial" w:eastAsia="黑体"/>
      <w:b/>
      <w:sz w:val="32"/>
    </w:rPr>
  </w:style>
  <w:style w:type="paragraph" w:styleId="4">
    <w:name w:val="heading 3"/>
    <w:basedOn w:val="1"/>
    <w:next w:val="1"/>
    <w:autoRedefine/>
    <w:qFormat/>
    <w:uiPriority w:val="9"/>
    <w:pPr>
      <w:keepNext/>
      <w:keepLines/>
      <w:spacing w:before="0" w:after="0" w:line="408" w:lineRule="auto"/>
      <w:outlineLvl w:val="2"/>
    </w:pPr>
    <w:rPr>
      <w:b/>
      <w:bCs/>
      <w:color w:val="1A1A1A"/>
      <w:sz w:val="28"/>
      <w:szCs w:val="28"/>
    </w:rPr>
  </w:style>
  <w:style w:type="character" w:default="1" w:styleId="15">
    <w:name w:val="Default Paragraph Font"/>
    <w:autoRedefine/>
    <w:unhideWhenUsed/>
    <w:qFormat/>
    <w:uiPriority w:val="1"/>
  </w:style>
  <w:style w:type="table" w:default="1" w:styleId="13">
    <w:name w:val="Normal Table"/>
    <w:autoRedefine/>
    <w:unhideWhenUsed/>
    <w:qFormat/>
    <w:uiPriority w:val="99"/>
    <w:tblPr>
      <w:tblCellMar>
        <w:top w:w="0" w:type="dxa"/>
        <w:left w:w="108" w:type="dxa"/>
        <w:bottom w:w="0" w:type="dxa"/>
        <w:right w:w="108" w:type="dxa"/>
      </w:tblCellMar>
    </w:tblPr>
  </w:style>
  <w:style w:type="paragraph" w:styleId="5">
    <w:name w:val="toa heading"/>
    <w:basedOn w:val="1"/>
    <w:next w:val="1"/>
    <w:autoRedefine/>
    <w:unhideWhenUsed/>
    <w:qFormat/>
    <w:uiPriority w:val="99"/>
    <w:pPr>
      <w:spacing w:before="120" w:beforeLines="0" w:beforeAutospacing="0"/>
    </w:pPr>
    <w:rPr>
      <w:rFonts w:ascii="Arial" w:hAnsi="Arial"/>
      <w:sz w:val="24"/>
    </w:rPr>
  </w:style>
  <w:style w:type="paragraph" w:styleId="6">
    <w:name w:val="Body Text"/>
    <w:basedOn w:val="1"/>
    <w:autoRedefine/>
    <w:unhideWhenUsed/>
    <w:qFormat/>
    <w:uiPriority w:val="0"/>
    <w:rPr>
      <w:rFonts w:ascii="宋体" w:hAnsi="宋体" w:cs="宋体"/>
      <w:kern w:val="0"/>
      <w:sz w:val="20"/>
    </w:rPr>
  </w:style>
  <w:style w:type="paragraph" w:styleId="7">
    <w:name w:val="toc 3"/>
    <w:basedOn w:val="1"/>
    <w:next w:val="1"/>
    <w:autoRedefine/>
    <w:qFormat/>
    <w:uiPriority w:val="39"/>
    <w:pPr>
      <w:ind w:left="840" w:leftChars="400"/>
    </w:pPr>
  </w:style>
  <w:style w:type="paragraph" w:styleId="8">
    <w:name w:val="footer"/>
    <w:basedOn w:val="1"/>
    <w:autoRedefine/>
    <w:qFormat/>
    <w:uiPriority w:val="0"/>
    <w:pPr>
      <w:tabs>
        <w:tab w:val="center" w:pos="4153"/>
        <w:tab w:val="right" w:pos="8306"/>
      </w:tabs>
      <w:snapToGrid w:val="0"/>
      <w:jc w:val="left"/>
    </w:pPr>
    <w:rPr>
      <w:sz w:val="18"/>
    </w:rPr>
  </w:style>
  <w:style w:type="paragraph" w:styleId="9">
    <w:name w:val="header"/>
    <w:basedOn w:val="1"/>
    <w:autoRedefine/>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10">
    <w:name w:val="toc 1"/>
    <w:basedOn w:val="1"/>
    <w:next w:val="1"/>
    <w:autoRedefine/>
    <w:qFormat/>
    <w:uiPriority w:val="39"/>
  </w:style>
  <w:style w:type="paragraph" w:styleId="11">
    <w:name w:val="toc 2"/>
    <w:basedOn w:val="1"/>
    <w:next w:val="1"/>
    <w:autoRedefine/>
    <w:qFormat/>
    <w:uiPriority w:val="39"/>
    <w:pPr>
      <w:ind w:left="420" w:leftChars="200"/>
    </w:pPr>
  </w:style>
  <w:style w:type="paragraph" w:styleId="12">
    <w:name w:val="Normal (Web)"/>
    <w:basedOn w:val="1"/>
    <w:autoRedefine/>
    <w:unhideWhenUsed/>
    <w:qFormat/>
    <w:uiPriority w:val="99"/>
    <w:rPr>
      <w:sz w:val="24"/>
    </w:rPr>
  </w:style>
  <w:style w:type="table" w:styleId="14">
    <w:name w:val="Table Grid"/>
    <w:basedOn w:val="13"/>
    <w:autoRedefine/>
    <w:qFormat/>
    <w:uiPriority w:val="39"/>
    <w:tblPr>
      <w:tblBorders>
        <w:top w:val="single" w:color="CBCDD1" w:sz="6" w:space="0"/>
        <w:left w:val="single" w:color="CBCDD1" w:sz="6" w:space="0"/>
        <w:bottom w:val="single" w:color="CBCDD1" w:sz="6" w:space="0"/>
        <w:right w:val="single" w:color="CBCDD1" w:sz="6" w:space="0"/>
        <w:insideH w:val="single" w:color="CBCDD1" w:sz="6" w:space="0"/>
        <w:insideV w:val="single" w:color="CBCDD1" w:sz="6" w:space="0"/>
      </w:tblBorders>
    </w:tblPr>
    <w:tcPr>
      <w:vAlign w:val="center"/>
    </w:tcPr>
  </w:style>
  <w:style w:type="character" w:styleId="16">
    <w:name w:val="Hyperlink"/>
    <w:autoRedefine/>
    <w:unhideWhenUsed/>
    <w:qFormat/>
    <w:uiPriority w:val="99"/>
    <w:rPr>
      <w:color w:val="0026E5"/>
      <w:u w:val="single"/>
    </w:rPr>
  </w:style>
  <w:style w:type="character" w:customStyle="1" w:styleId="17">
    <w:name w:val="标题 1 字符"/>
    <w:basedOn w:val="15"/>
    <w:link w:val="2"/>
    <w:autoRedefine/>
    <w:qFormat/>
    <w:uiPriority w:val="0"/>
    <w:rPr>
      <w:rFonts w:ascii="Calibri" w:hAnsi="Calibri" w:eastAsia="宋体" w:cs="Times New Roman"/>
      <w:b/>
      <w:bCs/>
      <w:kern w:val="44"/>
      <w:sz w:val="44"/>
      <w:szCs w:val="44"/>
    </w:rPr>
  </w:style>
  <w:style w:type="paragraph" w:customStyle="1" w:styleId="18">
    <w:name w:val="TOC 标题1"/>
    <w:basedOn w:val="2"/>
    <w:next w:val="1"/>
    <w:autoRedefine/>
    <w:unhideWhenUsed/>
    <w:qFormat/>
    <w:uiPriority w:val="39"/>
    <w:pPr>
      <w:widowControl/>
      <w:spacing w:before="240" w:after="0" w:line="259" w:lineRule="auto"/>
      <w:jc w:val="left"/>
      <w:outlineLvl w:val="9"/>
    </w:pPr>
    <w:rPr>
      <w:rFonts w:ascii="Calibri Light" w:hAnsi="Calibri Light" w:eastAsia="宋体" w:cs="Times New Roman"/>
      <w:b w:val="0"/>
      <w:bCs w:val="0"/>
      <w:color w:val="2D54A0"/>
      <w:kern w:val="0"/>
      <w:sz w:val="32"/>
      <w:szCs w:val="32"/>
    </w:rPr>
  </w:style>
  <w:style w:type="paragraph" w:customStyle="1" w:styleId="19">
    <w:name w:val="封面标准英文名称"/>
    <w:autoRedefine/>
    <w:qFormat/>
    <w:uiPriority w:val="0"/>
    <w:pPr>
      <w:widowControl w:val="0"/>
      <w:spacing w:before="370" w:line="400" w:lineRule="exact"/>
      <w:jc w:val="center"/>
    </w:pPr>
    <w:rPr>
      <w:rFonts w:ascii="Times New Roman" w:hAnsi="Times New Roman" w:eastAsia="宋体" w:cs="Times New Roman"/>
      <w:sz w:val="28"/>
      <w:szCs w:val="28"/>
      <w:lang w:val="en-US" w:eastAsia="zh-CN" w:bidi="ar-SA"/>
    </w:rPr>
  </w:style>
  <w:style w:type="paragraph" w:customStyle="1" w:styleId="20">
    <w:name w:val="无间隔2"/>
    <w:autoRedefine/>
    <w:qFormat/>
    <w:uiPriority w:val="0"/>
    <w:pPr>
      <w:widowControl w:val="0"/>
      <w:jc w:val="both"/>
    </w:pPr>
    <w:rPr>
      <w:rFonts w:ascii="Calibri" w:hAnsi="Calibri" w:eastAsia="宋体" w:cs="Times New Roman"/>
      <w:kern w:val="2"/>
      <w:sz w:val="21"/>
      <w:szCs w:val="22"/>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6.xml"/><Relationship Id="rId7" Type="http://schemas.openxmlformats.org/officeDocument/2006/relationships/footer" Target="footer5.xml"/><Relationship Id="rId6" Type="http://schemas.openxmlformats.org/officeDocument/2006/relationships/footer" Target="footer4.xml"/><Relationship Id="rId5" Type="http://schemas.openxmlformats.org/officeDocument/2006/relationships/footer" Target="footer3.xml"/><Relationship Id="rId4" Type="http://schemas.openxmlformats.org/officeDocument/2006/relationships/footer" Target="footer2.xml"/><Relationship Id="rId3" Type="http://schemas.openxmlformats.org/officeDocument/2006/relationships/footer" Target="footer1.xml"/><Relationship Id="rId28" Type="http://schemas.openxmlformats.org/officeDocument/2006/relationships/fontTable" Target="fontTable.xml"/><Relationship Id="rId27" Type="http://schemas.openxmlformats.org/officeDocument/2006/relationships/numbering" Target="numbering.xml"/><Relationship Id="rId26" Type="http://schemas.openxmlformats.org/officeDocument/2006/relationships/customXml" Target="../customXml/item1.xml"/><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ops>
  <customShpExts>
    <customShpInfo spid="_x0000_s1026" textRotate="1"/>
  </customShpExts>
  <extobjs>
    <extobj name="ECB019B1-382A-4266-B25C-5B523AA43C14-1">
      <extobjdata type="ECB019B1-382A-4266-B25C-5B523AA43C14" data="ewoJIkZpbGVJZCIgOiAiMzAyOTczMTgyMzcxIiwKCSJHcm91cElkIiA6ICIxMzI3Mjc5MDkwIiwKCSJJbWFnZSIgOiAiaVZCT1J3MEtHZ29BQUFBTlNVaEVVZ0FBQlJFQUFBRDlDQVlBQUFBcnZEQkJBQUFBQVhOU1IwSUFyczRjNlFBQUROUkpSRUZVZUp6dDNjMkwzV2NaeCtIN09UTW5tUVJhVFpWUys1YW9MY0ZhMmd6b1dseTRGeGYrQ1M0S3VuRHYwb1dDZ3JoUTZLS0NGS0tpVW5lQ0c1RkNBNFdVNlV5YTJrbWRwS0h0cEhWQ01tMG1NM1BPZVZ6WTBmVDRtNXNHUE9kM1hxNXJsVTRtY0VQSXQwOC9NNlFS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WUFyOEMwSGdqV2l5OGRZT0FBQUFBRWxGVGtTdVFtQ0MiLAoJIlRoZW1lIiA6ICIiLAoJIlR5cGUiIDogImZsb3ciLAoJIlZlcnNpb24iIDogIiIKfQo="/>
    </extobj>
    <extobj name="ECB019B1-382A-4266-B25C-5B523AA43C14-2">
      <extobjdata type="ECB019B1-382A-4266-B25C-5B523AA43C14" data="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"/>
    </extobj>
    <extobj name="ECB019B1-382A-4266-B25C-5B523AA43C14-3">
      <extobjdata type="ECB019B1-382A-4266-B25C-5B523AA43C14" data="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VI3UDhETXlYSkJFRi9TNW9BQUFBQVNVVk9SSzVDWUlJPSIsCgkiVGhlbWUiIDogIiIsCgkiVHlwZSIgOiAiZmxvdyIsCgkiVmVyc2lvbiIgOiAiIgp9Cg=="/>
    </extobj>
    <extobj name="ECB019B1-382A-4266-B25C-5B523AA43C14-4">
      <extobjdata type="ECB019B1-382A-4266-B25C-5B523AA43C14" data="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nd3Z3L0ZSazNLQk1vRW5BQUFBQUFTVVZPUks1Q1lJST0iLAoJIlRoZW1lIiA6ICIiLAoJIlR5cGUiIDogImZsb3ciLAoJIlZlcnNpb24iIDogIiIKfQo="/>
    </extobj>
    <extobj name="ECB019B1-382A-4266-B25C-5B523AA43C14-5">
      <extobjdata type="ECB019B1-382A-4266-B25C-5B523AA43C14" data="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"/>
    </extobj>
    <extobj name="ECB019B1-382A-4266-B25C-5B523AA43C14-6">
      <extobjdata type="ECB019B1-382A-4266-B25C-5B523AA43C14" data="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"/>
    </extobj>
    <extobj name="ECB019B1-382A-4266-B25C-5B523AA43C14-7">
      <extobjdata type="ECB019B1-382A-4266-B25C-5B523AA43C14" data="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YaDcvSDdEVEg1LzY5N1o5QUFBQUFFbEZUa1N1UW1DQyIsCgkiVGhlbWUiIDogIiIsCgkiVHlwZSIgOiAiZmxvdyIsCgkiVmVyc2lvbiIgOiAiIgp9Cg=="/>
    </extobj>
    <extobj name="ECB019B1-382A-4266-B25C-5B523AA43C14-8">
      <extobjdata type="ECB019B1-382A-4266-B25C-5B523AA43C14" data="ewoJIkZpbGVJZCIgOiAiMzAzMTcwODMzMjk1IiwKCSJHcm91cElkIiA6ICIxNjA3MDk5ODYwIiwKCSJJbWFnZSIgOiAiaVZCT1J3MEtHZ29BQUFBTlNVaEVVZ0FBQkFzQUFBTm9DQVlBQUFDbS9XUE5BQUFBQVhOU1IwSUFyczRjNlFBQUlBQkpSRUZVZUp6czNYbFl6ZW4vUC9EbnFkT21rQlRaKzFoRERFYVpHbW15cExIRWpMR0VzY1FVUWtiMmZjdGFLR3RrS2J1eFpyS0YwS0JtTENGVFpDd2pDbTIwMTZueis2UGZPZDlPNTV3NkpSTjZQcTVycnN0NUwvZjdQbDF6enJuZnIvZDl2MTRB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NBc3VEL0EzUlpXTVVIRzZZbkFBQUFBRWxGVGtTdVFtQ0MiLAoJIlRoZW1lIiA6ICIiLAoJIlR5cGUiIDogImZsb3ciLAoJIlZlcnNpb24iIDogIiIKfQo="/>
    </extobj>
    <extobj name="ECB019B1-382A-4266-B25C-5B523AA43C14-9">
      <extobjdata type="ECB019B1-382A-4266-B25C-5B523AA43C14" data="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"/>
    </extobj>
    <extobj name="ECB019B1-382A-4266-B25C-5B523AA43C14-10">
      <extobjdata type="ECB019B1-382A-4266-B25C-5B523AA43C14" data="ewoJIkZpbGVJZCIgOiAiMzAzOTM1NDYzNjc0IiwKCSJHcm91cElkIiA6ICIxNTgxMTU4MzkwIiwKCSJJbWFnZSIgOiAiaVZCT1J3MEtHZ29BQUFBTlNVaEVVZ0FBQlhrQUFBUFlDQVlBQUFDUEJmcmRBQUFBQVhOU1IwSUFyczRjNlFBQUlBQkpSRUZVZUp6czNYbEF6ZG4vUC9EbmJhRUlXWWFpb2JHTnJObG15RmpDV01mZVdFSkdsbVlZREZrL2xqRFdVTFlZYTB5RWtIMHB1NXBRWTBKVVpFbWlVcFJLNjYzNys2UGZmWCs3dW11cjhuejg1YjdmNTU1N0t2ZWM5L3YxUHVkMUFD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w2Zit6ZGQxZ1UxOWNIOE8rZDNXV1hMa1VGUlJhVUpwRmlUU3dZMFJURkFuYWpVUk1FSzdZb05rUUVGTHRpYjZqWVM0eUphVVpOb3RFMGpWMFRXNGlLbWtSRlJaRU91KzhmL0pnM0NDaVdaRkcrbitmeFNYWjNadllzeXQyWk0rZWVTMF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WZsNy9IOGs4dXVoUWRLRXNBQUFBQUVsRlRrU3VRbUNDIiwKCSJUaGVtZSIgOiAiIiwKCSJUeXBlIiA6ICJmbG93IiwKCSJWZXJzaW9uIiA6ICIiCn0K"/>
    </extobj>
    <extobj name="ECB019B1-382A-4266-B25C-5B523AA43C14-11">
      <extobjdata type="ECB019B1-382A-4266-B25C-5B523AA43C14" data="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"/>
    </extobj>
    <extobj name="ECB019B1-382A-4266-B25C-5B523AA43C14-12">
      <extobjdata type="ECB019B1-382A-4266-B25C-5B523AA43C14" data="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"/>
    </extobj>
    <extobj name="ECB019B1-382A-4266-B25C-5B523AA43C14-13">
      <extobjdata type="ECB019B1-382A-4266-B25C-5B523AA43C14" data="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"/>
    </extobj>
    <extobj name="ECB019B1-382A-4266-B25C-5B523AA43C14-14">
      <extobjdata type="ECB019B1-382A-4266-B25C-5B523AA43C14" data="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"/>
    </extobj>
    <extobj name="ECB019B1-382A-4266-B25C-5B523AA43C14-15">
      <extobjdata type="ECB019B1-382A-4266-B25C-5B523AA43C14" data="ewoJIkZpbGVJZCIgOiAiMzAzOTM0OTAzNDE1IiwKCSJHcm91cElkIiA6ICIxNTgxMTU4MzkwIiwKCSJJbWFnZSIgOiAiaVZCT1J3MEtHZ29BQUFBTlNVaEVVZ0FBQnNzQUFBTmxDQVlBQUFBNnNNZHpBQUFBQVhOU1IwSUFyczRjNlFBQUlBQkpSRUZVZUp6czNYbEFqZG4vQi9EM2JWSEtralhiMEZqSERFTk05alhyTUpaaEdGOWttK3pMWUt4akd3WlpJcUVzWXlzSm9ld1VJaUV5Q1ZFU0ptUkowWGJiNyszKy91aDNuK202ZTFvTTc5Yy9NKzQ5ejVMbE9lYzVuM00rSDRD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SXlhM3dEUWYwWjdoakVUTXdBQUFBQkpSVTVFcmtKZ2dnPT0iLAoJIlRoZW1lIiA6ICIiLAoJIlR5cGUiIDogImZsb3ciLAoJIlZlcnNpb24iIDogIiIKfQo="/>
    </extobj>
    <extobj name="ECB019B1-382A-4266-B25C-5B523AA43C14-16">
      <extobjdata type="ECB019B1-382A-4266-B25C-5B523AA43C14" data="ewoJIkZpbGVJZCIgOiAiMzAzNzM2OTA3NzY3IiwKCSJHcm91cElkIiA6ICIxMjI3MjE5ODEiLAoJIkltYWdlIiA6ICJpVkJPUncwS0dnb0FBQUFOU1VoRVVnQUFCaG9BQUFndUNBWUFBQUR0KzQxUkFBQUFBWE5TUjBJQXJzNGM2UUFBSUFCSlJFRlVlSnpzM1hsWWpmbi9QL0RucWRPbVZCS3lmV3BRbHJFYkRLTWhqQ1U3WXd2WktiTHZhMFRXSW8waysxSTBsQ1hLTW1NWWpXMW03RWJJTG9Rb0taMDYxZm45MGUvYzM0NXpuOU1wSVR3ZjF6WFhOZWRlMzhmVi9UNzNlM3U5QUN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BQUFnQWI4SjlXaTZlWHJYSUtqQUFBQUFFbEZUa1N1UW1DQyIsCgkiVGhlbWUiIDogIiIsCgkiVHlwZSIgOiAiZmxvdyIsCgkiVmVyc2lvbiIgOiAiIgp9Cg=="/>
    </extobj>
  </extobj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Pages>48</Pages>
  <Words>14619</Words>
  <Characters>15627</Characters>
  <TotalTime>133</TotalTime>
  <ScaleCrop>false</ScaleCrop>
  <LinksUpToDate>false</LinksUpToDate>
  <CharactersWithSpaces>16225</CharactersWithSpaces>
  <Application>WPS Office_12.1.0.17133_F1E327BC-269C-435d-A152-05C5408002CA</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2024-06-15T11:14:00Z</dcterms:created>
  <dc:creator>zhchg</dc:creator>
  <cp:lastModifiedBy>谷风</cp:lastModifiedBy>
  <cp:lastPrinted>2024-06-19T01:51:00Z</cp:lastPrinted>
  <dcterms:modified xsi:type="dcterms:W3CDTF">2024-06-21T07:00:39Z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2052-12.1.0.17133</vt:lpwstr>
  </property>
  <property fmtid="{D5CDD505-2E9C-101B-9397-08002B2CF9AE}" pid="3" name="ICV">
    <vt:lpwstr>E2A94A95473241AFB3D56B90C7DF5959_12</vt:lpwstr>
  </property>
</Properties>
</file>