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AEE95">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青岛市市政公用工程质量安全监督站关于印发《青岛市城市高架工程关键工序安全施工管理指引（试行）》的通知</w:t>
      </w:r>
    </w:p>
    <w:bookmarkEnd w:id="0"/>
    <w:p w14:paraId="1FBF9CF2">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2024-12-06</w:t>
      </w:r>
    </w:p>
    <w:p w14:paraId="5FC6E010">
      <w:pPr>
        <w:pStyle w:val="3"/>
        <w:keepNext w:val="0"/>
        <w:keepLines w:val="0"/>
        <w:widowControl/>
        <w:suppressLineNumbers w:val="0"/>
        <w:spacing w:before="0" w:beforeAutospacing="0" w:after="150" w:afterAutospacing="0" w:line="555" w:lineRule="atLeast"/>
        <w:ind w:left="0" w:right="0"/>
        <w:jc w:val="left"/>
      </w:pPr>
      <w:r>
        <w:rPr>
          <w:rFonts w:ascii="仿宋_GB2312" w:hAnsi="Helvetica" w:eastAsia="仿宋_GB2312" w:cs="仿宋_GB2312"/>
          <w:i w:val="0"/>
          <w:iCs w:val="0"/>
          <w:caps w:val="0"/>
          <w:color w:val="333333"/>
          <w:spacing w:val="0"/>
          <w:sz w:val="31"/>
          <w:szCs w:val="31"/>
        </w:rPr>
        <w:t>各相关单位：</w:t>
      </w:r>
    </w:p>
    <w:p w14:paraId="7B3602C7">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为提升我市城市高架工程安全施工管理水平，结合近年来我市城市高架工程建设实践经验，青岛市市政公用工程质量安全监督站在广泛征求意见和专家论证的基础上，编制了《青岛市城市高架工程关键工序安全施工管理指引（试行）》，现予以印发，自2024年12月9日起执行。</w:t>
      </w:r>
    </w:p>
    <w:p w14:paraId="39CB0E5A">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由于编写组时间和水平有限，指引难免存在纰漏和不足，请各单位在执行过程中总结经验、积累资料，随时将有关意见和建议反馈给编写组（邮箱：szgyjdzszek@qd.shandong.cn）。</w:t>
      </w:r>
    </w:p>
    <w:p w14:paraId="58579ACC">
      <w:pPr>
        <w:pStyle w:val="3"/>
        <w:keepNext w:val="0"/>
        <w:keepLines w:val="0"/>
        <w:widowControl/>
        <w:suppressLineNumbers w:val="0"/>
        <w:spacing w:before="0" w:beforeAutospacing="0" w:after="150" w:afterAutospacing="0" w:line="555" w:lineRule="atLeast"/>
        <w:ind w:left="0" w:right="0"/>
        <w:jc w:val="left"/>
      </w:pPr>
      <w:r>
        <w:rPr>
          <w:rFonts w:hint="default" w:ascii="仿宋_GB2312" w:hAnsi="Helvetica" w:eastAsia="仿宋_GB2312" w:cs="仿宋_GB2312"/>
          <w:i w:val="0"/>
          <w:iCs w:val="0"/>
          <w:caps w:val="0"/>
          <w:color w:val="333333"/>
          <w:spacing w:val="0"/>
          <w:sz w:val="31"/>
          <w:szCs w:val="31"/>
        </w:rPr>
        <w:t> </w:t>
      </w:r>
    </w:p>
    <w:p w14:paraId="405E5BB2">
      <w:pPr>
        <w:pStyle w:val="3"/>
        <w:keepNext w:val="0"/>
        <w:keepLines w:val="0"/>
        <w:widowControl/>
        <w:suppressLineNumbers w:val="0"/>
        <w:spacing w:before="0" w:beforeAutospacing="0" w:after="150" w:afterAutospacing="0" w:line="555" w:lineRule="atLeast"/>
        <w:ind w:left="0" w:right="0" w:firstLine="630"/>
        <w:jc w:val="left"/>
        <w:rPr>
          <w:sz w:val="22"/>
          <w:szCs w:val="22"/>
        </w:rPr>
      </w:pPr>
      <w:r>
        <w:rPr>
          <w:rFonts w:hint="default" w:ascii="仿宋_GB2312" w:hAnsi="Helvetica" w:eastAsia="仿宋_GB2312" w:cs="仿宋_GB2312"/>
          <w:i w:val="0"/>
          <w:iCs w:val="0"/>
          <w:caps w:val="0"/>
          <w:color w:val="333333"/>
          <w:spacing w:val="0"/>
          <w:sz w:val="28"/>
          <w:szCs w:val="28"/>
        </w:rPr>
        <w:t>附件：</w:t>
      </w:r>
      <w:r>
        <w:rPr>
          <w:rFonts w:hint="default" w:ascii="仿宋_GB2312" w:hAnsi="Helvetica" w:eastAsia="仿宋_GB2312" w:cs="仿宋_GB2312"/>
          <w:i w:val="0"/>
          <w:iCs w:val="0"/>
          <w:caps w:val="0"/>
          <w:color w:val="0066CC"/>
          <w:spacing w:val="0"/>
          <w:sz w:val="28"/>
          <w:szCs w:val="28"/>
          <w:u w:val="none"/>
        </w:rPr>
        <w:fldChar w:fldCharType="begin"/>
      </w:r>
      <w:r>
        <w:rPr>
          <w:rFonts w:hint="default" w:ascii="仿宋_GB2312" w:hAnsi="Helvetica" w:eastAsia="仿宋_GB2312" w:cs="仿宋_GB2312"/>
          <w:i w:val="0"/>
          <w:iCs w:val="0"/>
          <w:caps w:val="0"/>
          <w:color w:val="0066CC"/>
          <w:spacing w:val="0"/>
          <w:sz w:val="28"/>
          <w:szCs w:val="28"/>
          <w:u w:val="none"/>
        </w:rPr>
        <w:instrText xml:space="preserve"> HYPERLINK "https://sjw.qingdao.gov.cn/cxjsj23/cxjsj131/202412/P020241206553122263309.pdf" \o "青岛市城市高架工程关键工序安全施工管理指引（试行）.pdf" </w:instrText>
      </w:r>
      <w:r>
        <w:rPr>
          <w:rFonts w:hint="default" w:ascii="仿宋_GB2312" w:hAnsi="Helvetica" w:eastAsia="仿宋_GB2312" w:cs="仿宋_GB2312"/>
          <w:i w:val="0"/>
          <w:iCs w:val="0"/>
          <w:caps w:val="0"/>
          <w:color w:val="0066CC"/>
          <w:spacing w:val="0"/>
          <w:sz w:val="28"/>
          <w:szCs w:val="28"/>
          <w:u w:val="none"/>
        </w:rPr>
        <w:fldChar w:fldCharType="separate"/>
      </w:r>
      <w:r>
        <w:rPr>
          <w:rStyle w:val="6"/>
          <w:rFonts w:hint="default" w:ascii="仿宋_GB2312" w:hAnsi="Helvetica" w:eastAsia="仿宋_GB2312" w:cs="仿宋_GB2312"/>
          <w:i w:val="0"/>
          <w:iCs w:val="0"/>
          <w:caps w:val="0"/>
          <w:color w:val="0066CC"/>
          <w:spacing w:val="0"/>
          <w:sz w:val="28"/>
          <w:szCs w:val="28"/>
          <w:u w:val="none"/>
        </w:rPr>
        <w:t>青岛市城市高架工程关键工序安全施工管理指引（试行）.pdf</w:t>
      </w:r>
      <w:r>
        <w:rPr>
          <w:rFonts w:hint="default" w:ascii="仿宋_GB2312" w:hAnsi="Helvetica" w:eastAsia="仿宋_GB2312" w:cs="仿宋_GB2312"/>
          <w:i w:val="0"/>
          <w:iCs w:val="0"/>
          <w:caps w:val="0"/>
          <w:color w:val="0066CC"/>
          <w:spacing w:val="0"/>
          <w:sz w:val="28"/>
          <w:szCs w:val="28"/>
          <w:u w:val="none"/>
        </w:rPr>
        <w:fldChar w:fldCharType="end"/>
      </w:r>
    </w:p>
    <w:p w14:paraId="762FE049">
      <w:pPr>
        <w:pStyle w:val="3"/>
        <w:keepNext w:val="0"/>
        <w:keepLines w:val="0"/>
        <w:widowControl/>
        <w:suppressLineNumbers w:val="0"/>
        <w:spacing w:before="0" w:beforeAutospacing="0" w:after="150" w:afterAutospacing="0" w:line="555" w:lineRule="atLeast"/>
        <w:ind w:left="0" w:right="0" w:firstLine="645"/>
        <w:jc w:val="left"/>
      </w:pPr>
    </w:p>
    <w:p w14:paraId="17290D5A">
      <w:pPr>
        <w:pStyle w:val="3"/>
        <w:keepNext w:val="0"/>
        <w:keepLines w:val="0"/>
        <w:widowControl/>
        <w:suppressLineNumbers w:val="0"/>
        <w:spacing w:before="0" w:beforeAutospacing="0" w:after="150" w:afterAutospacing="0" w:line="555" w:lineRule="atLeast"/>
        <w:ind w:left="0" w:right="0" w:firstLine="3525"/>
        <w:jc w:val="left"/>
      </w:pPr>
      <w:r>
        <w:rPr>
          <w:rFonts w:hint="default" w:ascii="仿宋_GB2312" w:hAnsi="Helvetica" w:eastAsia="仿宋_GB2312" w:cs="仿宋_GB2312"/>
          <w:i w:val="0"/>
          <w:iCs w:val="0"/>
          <w:caps w:val="0"/>
          <w:color w:val="333333"/>
          <w:spacing w:val="0"/>
          <w:sz w:val="31"/>
          <w:szCs w:val="31"/>
        </w:rPr>
        <w:t> </w:t>
      </w:r>
    </w:p>
    <w:p w14:paraId="753388E2">
      <w:pPr>
        <w:pStyle w:val="3"/>
        <w:keepNext w:val="0"/>
        <w:keepLines w:val="0"/>
        <w:widowControl/>
        <w:suppressLineNumbers w:val="0"/>
        <w:spacing w:before="0" w:beforeAutospacing="0" w:after="150" w:afterAutospacing="0"/>
        <w:ind w:left="0" w:right="0"/>
        <w:jc w:val="right"/>
      </w:pPr>
      <w:r>
        <w:rPr>
          <w:rFonts w:hint="default" w:ascii="仿宋_GB2312" w:hAnsi="Helvetica" w:eastAsia="仿宋_GB2312" w:cs="仿宋_GB2312"/>
          <w:i w:val="0"/>
          <w:iCs w:val="0"/>
          <w:caps w:val="0"/>
          <w:color w:val="333333"/>
          <w:spacing w:val="0"/>
          <w:sz w:val="31"/>
          <w:szCs w:val="31"/>
        </w:rPr>
        <w:t>青岛市市政公用工程质量安全监督站  </w:t>
      </w:r>
    </w:p>
    <w:p w14:paraId="602B67D8">
      <w:pPr>
        <w:pStyle w:val="3"/>
        <w:keepNext w:val="0"/>
        <w:keepLines w:val="0"/>
        <w:widowControl/>
        <w:suppressLineNumbers w:val="0"/>
        <w:spacing w:before="0" w:beforeAutospacing="0" w:after="150" w:afterAutospacing="0"/>
        <w:ind w:left="0" w:right="0"/>
        <w:jc w:val="right"/>
      </w:pPr>
      <w:r>
        <w:rPr>
          <w:rFonts w:hint="default" w:ascii="仿宋_GB2312" w:hAnsi="Helvetica" w:eastAsia="仿宋_GB2312" w:cs="仿宋_GB2312"/>
          <w:i w:val="0"/>
          <w:iCs w:val="0"/>
          <w:caps w:val="0"/>
          <w:color w:val="333333"/>
          <w:spacing w:val="0"/>
          <w:sz w:val="31"/>
          <w:szCs w:val="31"/>
        </w:rPr>
        <w:t>2024年12月6日</w:t>
      </w:r>
    </w:p>
    <w:p w14:paraId="6B9361EE"/>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BE165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2024-12-16T03:02:24Z</dcterms:created>
  <dc:creator>Administrator</dc:creator>
  <cp:lastModifiedBy>刘卫东</cp:lastModifiedBy>
  <dcterms:modified xsi:type="dcterms:W3CDTF">2024-12-16T03:03:27Z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217F382A14E64074BC1C2FF0281327E1_12</vt:lpwstr>
  </property>
</Properties>
</file>